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CAD94" w14:textId="5D01A709" w:rsidR="00402484" w:rsidRPr="00E27998" w:rsidRDefault="00FA2295" w:rsidP="00D261BA">
      <w:pPr>
        <w:spacing w:after="0" w:line="480" w:lineRule="auto"/>
        <w:jc w:val="center"/>
        <w:rPr>
          <w:rFonts w:ascii="Times New Roman" w:hAnsi="Times New Roman" w:cs="Times New Roman"/>
          <w:b/>
          <w:bCs/>
          <w:sz w:val="26"/>
          <w:szCs w:val="26"/>
          <w:lang w:val="id-ID"/>
        </w:rPr>
      </w:pPr>
      <w:bookmarkStart w:id="0" w:name="_Hlk214644655"/>
      <w:bookmarkEnd w:id="0"/>
      <w:r w:rsidRPr="00E27998">
        <w:rPr>
          <w:rFonts w:ascii="Times New Roman" w:hAnsi="Times New Roman" w:cs="Times New Roman"/>
          <w:b/>
          <w:bCs/>
          <w:sz w:val="26"/>
          <w:szCs w:val="26"/>
          <w:lang w:val="id-ID"/>
        </w:rPr>
        <w:t>PENGARUH KEBIJAKAN HUTANG DAN INVESTASI TERHADAP KEBIJAKAN DIVIDEN DAN NILAI PERUSAHAAN</w:t>
      </w:r>
    </w:p>
    <w:p w14:paraId="7CD5BBDC" w14:textId="43679273" w:rsidR="00D261BA" w:rsidRPr="00E27998" w:rsidRDefault="00FA2295" w:rsidP="009E5AD2">
      <w:pPr>
        <w:spacing w:after="0" w:line="480" w:lineRule="auto"/>
        <w:jc w:val="center"/>
        <w:rPr>
          <w:rFonts w:ascii="Times New Roman" w:hAnsi="Times New Roman" w:cs="Times New Roman"/>
          <w:b/>
          <w:bCs/>
          <w:sz w:val="26"/>
          <w:szCs w:val="26"/>
          <w:lang w:val="id-ID"/>
        </w:rPr>
      </w:pPr>
      <w:r w:rsidRPr="00E27998">
        <w:rPr>
          <w:rFonts w:ascii="Times New Roman" w:hAnsi="Times New Roman" w:cs="Times New Roman"/>
          <w:b/>
          <w:bCs/>
          <w:sz w:val="26"/>
          <w:szCs w:val="26"/>
          <w:lang w:val="id-ID"/>
        </w:rPr>
        <w:t xml:space="preserve">(Studi </w:t>
      </w:r>
      <w:r w:rsidR="0021778F">
        <w:rPr>
          <w:rFonts w:ascii="Times New Roman" w:hAnsi="Times New Roman" w:cs="Times New Roman"/>
          <w:b/>
          <w:bCs/>
          <w:sz w:val="26"/>
          <w:szCs w:val="26"/>
          <w:lang w:val="id-ID"/>
        </w:rPr>
        <w:t>Pada</w:t>
      </w:r>
      <w:r w:rsidRPr="00E27998">
        <w:rPr>
          <w:rFonts w:ascii="Times New Roman" w:hAnsi="Times New Roman" w:cs="Times New Roman"/>
          <w:b/>
          <w:bCs/>
          <w:sz w:val="26"/>
          <w:szCs w:val="26"/>
          <w:lang w:val="id-ID"/>
        </w:rPr>
        <w:t xml:space="preserve"> Perusahaan Manufaktur Subsektor Industri yang Terdaftar di Bursa Efek Indonesia)</w:t>
      </w:r>
    </w:p>
    <w:p w14:paraId="403AB65E" w14:textId="1577E8FA" w:rsidR="006804E7" w:rsidRPr="00DA66A3" w:rsidRDefault="006804E7" w:rsidP="00D261BA">
      <w:pPr>
        <w:spacing w:after="0" w:line="480" w:lineRule="auto"/>
        <w:jc w:val="center"/>
        <w:rPr>
          <w:rFonts w:ascii="Times New Roman" w:hAnsi="Times New Roman" w:cs="Times New Roman"/>
          <w:b/>
          <w:bCs/>
          <w:sz w:val="26"/>
          <w:szCs w:val="26"/>
          <w:lang w:val="id-ID"/>
        </w:rPr>
      </w:pPr>
      <w:r w:rsidRPr="00DA66A3">
        <w:rPr>
          <w:rFonts w:ascii="Times New Roman" w:hAnsi="Times New Roman" w:cs="Times New Roman"/>
          <w:b/>
          <w:bCs/>
          <w:sz w:val="26"/>
          <w:szCs w:val="26"/>
          <w:lang w:val="id-ID"/>
        </w:rPr>
        <w:t>PROPOSAL SKRIPSI</w:t>
      </w:r>
    </w:p>
    <w:p w14:paraId="2B62EA8F" w14:textId="442CCF18" w:rsidR="00DE5F6D" w:rsidRDefault="009E5AD2" w:rsidP="00DA66A3">
      <w:pPr>
        <w:spacing w:after="0" w:line="480" w:lineRule="auto"/>
        <w:jc w:val="center"/>
        <w:rPr>
          <w:rFonts w:ascii="Times New Roman" w:hAnsi="Times New Roman" w:cs="Times New Roman"/>
          <w:b/>
          <w:bCs/>
          <w:sz w:val="26"/>
          <w:szCs w:val="26"/>
          <w:lang w:val="id-ID"/>
        </w:rPr>
      </w:pPr>
      <w:r w:rsidRPr="00DA66A3">
        <w:rPr>
          <w:rFonts w:ascii="Times New Roman" w:hAnsi="Times New Roman" w:cs="Times New Roman"/>
          <w:b/>
          <w:bCs/>
          <w:sz w:val="26"/>
          <w:szCs w:val="26"/>
          <w:lang w:val="id-ID"/>
        </w:rPr>
        <w:t>Diajukan Sebagai Syarat Untuk Meraih Gelar Sarjana Akuntansi</w:t>
      </w:r>
    </w:p>
    <w:p w14:paraId="1B84A99E" w14:textId="77777777" w:rsidR="00E27998" w:rsidRPr="00DA66A3" w:rsidRDefault="00E27998" w:rsidP="00DA66A3">
      <w:pPr>
        <w:spacing w:after="0" w:line="480" w:lineRule="auto"/>
        <w:jc w:val="center"/>
        <w:rPr>
          <w:rFonts w:ascii="Times New Roman" w:hAnsi="Times New Roman" w:cs="Times New Roman"/>
          <w:b/>
          <w:bCs/>
          <w:sz w:val="26"/>
          <w:szCs w:val="26"/>
          <w:lang w:val="id-ID"/>
        </w:rPr>
      </w:pPr>
    </w:p>
    <w:p w14:paraId="1F4D447D" w14:textId="7CA67ACB" w:rsidR="006804E7" w:rsidRDefault="006804E7" w:rsidP="006804E7">
      <w:pPr>
        <w:spacing w:after="0" w:line="360" w:lineRule="auto"/>
        <w:jc w:val="center"/>
        <w:rPr>
          <w:rFonts w:ascii="Times New Roman" w:hAnsi="Times New Roman" w:cs="Times New Roman"/>
          <w:b/>
          <w:bCs/>
          <w:lang w:val="id-ID"/>
        </w:rPr>
      </w:pPr>
      <w:r>
        <w:rPr>
          <w:rFonts w:ascii="Times New Roman" w:hAnsi="Times New Roman" w:cs="Times New Roman"/>
          <w:b/>
          <w:bCs/>
          <w:noProof/>
          <w:lang w:val="id-ID"/>
        </w:rPr>
        <w:drawing>
          <wp:inline distT="0" distB="0" distL="0" distR="0" wp14:anchorId="19C1C824" wp14:editId="5575CED0">
            <wp:extent cx="2152650" cy="2124075"/>
            <wp:effectExtent l="0" t="0" r="0" b="9525"/>
            <wp:docPr id="1319505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505298" name="Picture 1319505298"/>
                    <pic:cNvPicPr/>
                  </pic:nvPicPr>
                  <pic:blipFill>
                    <a:blip r:embed="rId8">
                      <a:extLst>
                        <a:ext uri="{28A0092B-C50C-407E-A947-70E740481C1C}">
                          <a14:useLocalDpi xmlns:a14="http://schemas.microsoft.com/office/drawing/2010/main" val="0"/>
                        </a:ext>
                      </a:extLst>
                    </a:blip>
                    <a:stretch>
                      <a:fillRect/>
                    </a:stretch>
                  </pic:blipFill>
                  <pic:spPr>
                    <a:xfrm>
                      <a:off x="0" y="0"/>
                      <a:ext cx="2152650" cy="2124075"/>
                    </a:xfrm>
                    <a:prstGeom prst="rect">
                      <a:avLst/>
                    </a:prstGeom>
                  </pic:spPr>
                </pic:pic>
              </a:graphicData>
            </a:graphic>
          </wp:inline>
        </w:drawing>
      </w:r>
    </w:p>
    <w:p w14:paraId="20CFAFD2" w14:textId="77777777" w:rsidR="00D261BA" w:rsidRDefault="00D261BA" w:rsidP="006804E7">
      <w:pPr>
        <w:spacing w:after="0" w:line="360" w:lineRule="auto"/>
        <w:jc w:val="center"/>
        <w:rPr>
          <w:rFonts w:ascii="Times New Roman" w:hAnsi="Times New Roman" w:cs="Times New Roman"/>
          <w:b/>
          <w:bCs/>
          <w:lang w:val="id-ID"/>
        </w:rPr>
      </w:pPr>
    </w:p>
    <w:p w14:paraId="3395B773" w14:textId="77777777" w:rsidR="00D261BA" w:rsidRDefault="00D261BA" w:rsidP="006804E7">
      <w:pPr>
        <w:spacing w:after="0" w:line="360" w:lineRule="auto"/>
        <w:jc w:val="center"/>
        <w:rPr>
          <w:rFonts w:ascii="Times New Roman" w:hAnsi="Times New Roman" w:cs="Times New Roman"/>
          <w:b/>
          <w:bCs/>
          <w:lang w:val="id-ID"/>
        </w:rPr>
      </w:pPr>
    </w:p>
    <w:tbl>
      <w:tblPr>
        <w:tblStyle w:val="TableGrid"/>
        <w:tblW w:w="0" w:type="auto"/>
        <w:tblInd w:w="2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
        <w:gridCol w:w="303"/>
        <w:gridCol w:w="2980"/>
      </w:tblGrid>
      <w:tr w:rsidR="00401F94" w:rsidRPr="001335D3" w14:paraId="59AB82E9" w14:textId="77777777" w:rsidTr="0057697F">
        <w:tc>
          <w:tcPr>
            <w:tcW w:w="0" w:type="auto"/>
            <w:vAlign w:val="center"/>
          </w:tcPr>
          <w:p w14:paraId="32D88A19" w14:textId="084950A4" w:rsidR="00401F94" w:rsidRPr="001335D3" w:rsidRDefault="00401F94" w:rsidP="00542A9D">
            <w:pPr>
              <w:spacing w:line="480" w:lineRule="auto"/>
              <w:rPr>
                <w:rFonts w:ascii="Times New Roman" w:hAnsi="Times New Roman" w:cs="Times New Roman"/>
                <w:b/>
                <w:bCs/>
                <w:sz w:val="26"/>
                <w:szCs w:val="26"/>
                <w:lang w:val="id-ID"/>
              </w:rPr>
            </w:pPr>
            <w:r w:rsidRPr="001335D3">
              <w:rPr>
                <w:rFonts w:ascii="Times New Roman" w:hAnsi="Times New Roman" w:cs="Times New Roman"/>
                <w:b/>
                <w:bCs/>
                <w:sz w:val="26"/>
                <w:szCs w:val="26"/>
                <w:lang w:val="id-ID"/>
              </w:rPr>
              <w:t>Nama</w:t>
            </w:r>
          </w:p>
        </w:tc>
        <w:tc>
          <w:tcPr>
            <w:tcW w:w="0" w:type="auto"/>
            <w:vAlign w:val="center"/>
          </w:tcPr>
          <w:p w14:paraId="3836AB56" w14:textId="61FF2ABD" w:rsidR="00401F94" w:rsidRPr="001335D3" w:rsidRDefault="00401F94" w:rsidP="00542A9D">
            <w:pPr>
              <w:spacing w:line="480" w:lineRule="auto"/>
              <w:rPr>
                <w:rFonts w:ascii="Times New Roman" w:hAnsi="Times New Roman" w:cs="Times New Roman"/>
                <w:b/>
                <w:bCs/>
                <w:sz w:val="26"/>
                <w:szCs w:val="26"/>
                <w:lang w:val="id-ID"/>
              </w:rPr>
            </w:pPr>
            <w:r w:rsidRPr="001335D3">
              <w:rPr>
                <w:rFonts w:ascii="Times New Roman" w:hAnsi="Times New Roman" w:cs="Times New Roman"/>
                <w:b/>
                <w:bCs/>
                <w:sz w:val="26"/>
                <w:szCs w:val="26"/>
                <w:lang w:val="id-ID"/>
              </w:rPr>
              <w:t>:</w:t>
            </w:r>
          </w:p>
        </w:tc>
        <w:tc>
          <w:tcPr>
            <w:tcW w:w="0" w:type="auto"/>
            <w:vAlign w:val="center"/>
          </w:tcPr>
          <w:p w14:paraId="2457DC4F" w14:textId="69BF24F9" w:rsidR="00401F94" w:rsidRPr="001335D3" w:rsidRDefault="00401F94" w:rsidP="00542A9D">
            <w:pPr>
              <w:spacing w:line="480" w:lineRule="auto"/>
              <w:rPr>
                <w:rFonts w:ascii="Times New Roman" w:hAnsi="Times New Roman" w:cs="Times New Roman"/>
                <w:b/>
                <w:bCs/>
                <w:sz w:val="26"/>
                <w:szCs w:val="26"/>
                <w:lang w:val="id-ID"/>
              </w:rPr>
            </w:pPr>
            <w:r w:rsidRPr="001335D3">
              <w:rPr>
                <w:rFonts w:ascii="Times New Roman" w:hAnsi="Times New Roman" w:cs="Times New Roman"/>
                <w:b/>
                <w:bCs/>
                <w:sz w:val="26"/>
                <w:szCs w:val="26"/>
                <w:lang w:val="id-ID"/>
              </w:rPr>
              <w:t>Talitha Reva Rahmawati</w:t>
            </w:r>
          </w:p>
        </w:tc>
      </w:tr>
      <w:tr w:rsidR="00401F94" w:rsidRPr="001335D3" w14:paraId="4CCAE92A" w14:textId="77777777" w:rsidTr="0057697F">
        <w:tc>
          <w:tcPr>
            <w:tcW w:w="0" w:type="auto"/>
            <w:vAlign w:val="center"/>
          </w:tcPr>
          <w:p w14:paraId="23CA1809" w14:textId="0A795685" w:rsidR="00401F94" w:rsidRPr="001335D3" w:rsidRDefault="00401F94" w:rsidP="00542A9D">
            <w:pPr>
              <w:spacing w:line="480" w:lineRule="auto"/>
              <w:rPr>
                <w:rFonts w:ascii="Times New Roman" w:hAnsi="Times New Roman" w:cs="Times New Roman"/>
                <w:b/>
                <w:bCs/>
                <w:sz w:val="26"/>
                <w:szCs w:val="26"/>
                <w:lang w:val="id-ID"/>
              </w:rPr>
            </w:pPr>
            <w:r w:rsidRPr="001335D3">
              <w:rPr>
                <w:rFonts w:ascii="Times New Roman" w:hAnsi="Times New Roman" w:cs="Times New Roman"/>
                <w:b/>
                <w:bCs/>
                <w:sz w:val="26"/>
                <w:szCs w:val="26"/>
                <w:lang w:val="id-ID"/>
              </w:rPr>
              <w:t>Nim</w:t>
            </w:r>
          </w:p>
        </w:tc>
        <w:tc>
          <w:tcPr>
            <w:tcW w:w="0" w:type="auto"/>
            <w:vAlign w:val="center"/>
          </w:tcPr>
          <w:p w14:paraId="1B08E09F" w14:textId="6BF8D6B9" w:rsidR="00401F94" w:rsidRPr="001335D3" w:rsidRDefault="00401F94" w:rsidP="00542A9D">
            <w:pPr>
              <w:spacing w:line="480" w:lineRule="auto"/>
              <w:rPr>
                <w:rFonts w:ascii="Times New Roman" w:hAnsi="Times New Roman" w:cs="Times New Roman"/>
                <w:b/>
                <w:bCs/>
                <w:sz w:val="26"/>
                <w:szCs w:val="26"/>
                <w:lang w:val="id-ID"/>
              </w:rPr>
            </w:pPr>
            <w:r w:rsidRPr="001335D3">
              <w:rPr>
                <w:rFonts w:ascii="Times New Roman" w:hAnsi="Times New Roman" w:cs="Times New Roman"/>
                <w:b/>
                <w:bCs/>
                <w:sz w:val="26"/>
                <w:szCs w:val="26"/>
                <w:lang w:val="id-ID"/>
              </w:rPr>
              <w:t>:</w:t>
            </w:r>
          </w:p>
        </w:tc>
        <w:tc>
          <w:tcPr>
            <w:tcW w:w="0" w:type="auto"/>
            <w:vAlign w:val="center"/>
          </w:tcPr>
          <w:p w14:paraId="3E9DF4F3" w14:textId="70C49A26" w:rsidR="00401F94" w:rsidRPr="001335D3" w:rsidRDefault="00401F94" w:rsidP="00542A9D">
            <w:pPr>
              <w:spacing w:line="480" w:lineRule="auto"/>
              <w:rPr>
                <w:rFonts w:ascii="Times New Roman" w:hAnsi="Times New Roman" w:cs="Times New Roman"/>
                <w:b/>
                <w:bCs/>
                <w:sz w:val="26"/>
                <w:szCs w:val="26"/>
                <w:lang w:val="id-ID"/>
              </w:rPr>
            </w:pPr>
            <w:r w:rsidRPr="001335D3">
              <w:rPr>
                <w:rFonts w:ascii="Times New Roman" w:hAnsi="Times New Roman" w:cs="Times New Roman"/>
                <w:b/>
                <w:bCs/>
                <w:sz w:val="26"/>
                <w:szCs w:val="26"/>
                <w:lang w:val="id-ID"/>
              </w:rPr>
              <w:t>2022522582</w:t>
            </w:r>
          </w:p>
        </w:tc>
      </w:tr>
      <w:tr w:rsidR="00401F94" w:rsidRPr="001335D3" w14:paraId="34EBA85B" w14:textId="77777777" w:rsidTr="0057697F">
        <w:tc>
          <w:tcPr>
            <w:tcW w:w="0" w:type="auto"/>
            <w:vAlign w:val="center"/>
          </w:tcPr>
          <w:p w14:paraId="1F5FD6C3" w14:textId="22F1C9BF" w:rsidR="00401F94" w:rsidRPr="001335D3" w:rsidRDefault="00401F94" w:rsidP="00542A9D">
            <w:pPr>
              <w:spacing w:line="480" w:lineRule="auto"/>
              <w:rPr>
                <w:rFonts w:ascii="Times New Roman" w:hAnsi="Times New Roman" w:cs="Times New Roman"/>
                <w:b/>
                <w:bCs/>
                <w:sz w:val="26"/>
                <w:szCs w:val="26"/>
                <w:lang w:val="id-ID"/>
              </w:rPr>
            </w:pPr>
            <w:r w:rsidRPr="001335D3">
              <w:rPr>
                <w:rFonts w:ascii="Times New Roman" w:hAnsi="Times New Roman" w:cs="Times New Roman"/>
                <w:b/>
                <w:bCs/>
                <w:sz w:val="26"/>
                <w:szCs w:val="26"/>
                <w:lang w:val="id-ID"/>
              </w:rPr>
              <w:t>Prodi</w:t>
            </w:r>
          </w:p>
        </w:tc>
        <w:tc>
          <w:tcPr>
            <w:tcW w:w="0" w:type="auto"/>
            <w:vAlign w:val="center"/>
          </w:tcPr>
          <w:p w14:paraId="3ABEBCE6" w14:textId="30D562A7" w:rsidR="00401F94" w:rsidRPr="001335D3" w:rsidRDefault="00401F94" w:rsidP="00542A9D">
            <w:pPr>
              <w:spacing w:line="480" w:lineRule="auto"/>
              <w:rPr>
                <w:rFonts w:ascii="Times New Roman" w:hAnsi="Times New Roman" w:cs="Times New Roman"/>
                <w:b/>
                <w:bCs/>
                <w:sz w:val="26"/>
                <w:szCs w:val="26"/>
                <w:lang w:val="id-ID"/>
              </w:rPr>
            </w:pPr>
            <w:r w:rsidRPr="001335D3">
              <w:rPr>
                <w:rFonts w:ascii="Times New Roman" w:hAnsi="Times New Roman" w:cs="Times New Roman"/>
                <w:b/>
                <w:bCs/>
                <w:sz w:val="26"/>
                <w:szCs w:val="26"/>
                <w:lang w:val="id-ID"/>
              </w:rPr>
              <w:t>:</w:t>
            </w:r>
          </w:p>
        </w:tc>
        <w:tc>
          <w:tcPr>
            <w:tcW w:w="0" w:type="auto"/>
            <w:vAlign w:val="center"/>
          </w:tcPr>
          <w:p w14:paraId="42619706" w14:textId="0615BA6B" w:rsidR="00401F94" w:rsidRPr="001335D3" w:rsidRDefault="00401F94" w:rsidP="00542A9D">
            <w:pPr>
              <w:spacing w:line="480" w:lineRule="auto"/>
              <w:rPr>
                <w:rFonts w:ascii="Times New Roman" w:hAnsi="Times New Roman" w:cs="Times New Roman"/>
                <w:b/>
                <w:bCs/>
                <w:sz w:val="26"/>
                <w:szCs w:val="26"/>
                <w:lang w:val="id-ID"/>
              </w:rPr>
            </w:pPr>
            <w:r w:rsidRPr="001335D3">
              <w:rPr>
                <w:rFonts w:ascii="Times New Roman" w:hAnsi="Times New Roman" w:cs="Times New Roman"/>
                <w:b/>
                <w:bCs/>
                <w:sz w:val="26"/>
                <w:szCs w:val="26"/>
                <w:lang w:val="id-ID"/>
              </w:rPr>
              <w:t>Akuntansi</w:t>
            </w:r>
          </w:p>
        </w:tc>
      </w:tr>
    </w:tbl>
    <w:p w14:paraId="02F364FF" w14:textId="77777777" w:rsidR="00401F94" w:rsidRDefault="00401F94" w:rsidP="006804E7">
      <w:pPr>
        <w:spacing w:after="0" w:line="360" w:lineRule="auto"/>
        <w:jc w:val="center"/>
        <w:rPr>
          <w:rFonts w:ascii="Times New Roman" w:hAnsi="Times New Roman" w:cs="Times New Roman"/>
          <w:b/>
          <w:bCs/>
          <w:lang w:val="id-ID"/>
        </w:rPr>
      </w:pPr>
    </w:p>
    <w:p w14:paraId="3808196A" w14:textId="77777777" w:rsidR="00DE5F6D" w:rsidRDefault="00DE5F6D" w:rsidP="006804E7">
      <w:pPr>
        <w:spacing w:after="0" w:line="360" w:lineRule="auto"/>
        <w:jc w:val="center"/>
        <w:rPr>
          <w:rFonts w:ascii="Times New Roman" w:hAnsi="Times New Roman" w:cs="Times New Roman"/>
          <w:b/>
          <w:bCs/>
          <w:lang w:val="id-ID"/>
        </w:rPr>
      </w:pPr>
    </w:p>
    <w:p w14:paraId="6074C988" w14:textId="5303DFE6" w:rsidR="0057697F" w:rsidRPr="001335D3" w:rsidRDefault="0057697F" w:rsidP="006804E7">
      <w:pPr>
        <w:spacing w:after="0" w:line="360" w:lineRule="auto"/>
        <w:jc w:val="center"/>
        <w:rPr>
          <w:rFonts w:ascii="Times New Roman" w:hAnsi="Times New Roman" w:cs="Times New Roman"/>
          <w:b/>
          <w:bCs/>
          <w:sz w:val="26"/>
          <w:szCs w:val="26"/>
          <w:lang w:val="id-ID"/>
        </w:rPr>
      </w:pPr>
    </w:p>
    <w:p w14:paraId="6D2A6AE9" w14:textId="4C60F2D7" w:rsidR="0057697F" w:rsidRPr="001335D3" w:rsidRDefault="0057697F" w:rsidP="006804E7">
      <w:pPr>
        <w:spacing w:after="0" w:line="360" w:lineRule="auto"/>
        <w:jc w:val="center"/>
        <w:rPr>
          <w:rFonts w:ascii="Times New Roman" w:hAnsi="Times New Roman" w:cs="Times New Roman"/>
          <w:b/>
          <w:bCs/>
          <w:sz w:val="26"/>
          <w:szCs w:val="26"/>
          <w:lang w:val="id-ID"/>
        </w:rPr>
      </w:pPr>
      <w:r w:rsidRPr="001335D3">
        <w:rPr>
          <w:rFonts w:ascii="Times New Roman" w:hAnsi="Times New Roman" w:cs="Times New Roman"/>
          <w:b/>
          <w:bCs/>
          <w:sz w:val="26"/>
          <w:szCs w:val="26"/>
          <w:lang w:val="id-ID"/>
        </w:rPr>
        <w:t xml:space="preserve">UNIVERSITAS DHARMA AUB </w:t>
      </w:r>
    </w:p>
    <w:p w14:paraId="43DE4496" w14:textId="60B15718" w:rsidR="0057697F" w:rsidRPr="001335D3" w:rsidRDefault="0057697F" w:rsidP="006804E7">
      <w:pPr>
        <w:spacing w:after="0" w:line="360" w:lineRule="auto"/>
        <w:jc w:val="center"/>
        <w:rPr>
          <w:rFonts w:ascii="Times New Roman" w:hAnsi="Times New Roman" w:cs="Times New Roman"/>
          <w:b/>
          <w:bCs/>
          <w:sz w:val="26"/>
          <w:szCs w:val="26"/>
          <w:lang w:val="id-ID"/>
        </w:rPr>
      </w:pPr>
      <w:r w:rsidRPr="001335D3">
        <w:rPr>
          <w:rFonts w:ascii="Times New Roman" w:hAnsi="Times New Roman" w:cs="Times New Roman"/>
          <w:b/>
          <w:bCs/>
          <w:sz w:val="26"/>
          <w:szCs w:val="26"/>
          <w:lang w:val="id-ID"/>
        </w:rPr>
        <w:t>SURAKARTA</w:t>
      </w:r>
    </w:p>
    <w:p w14:paraId="6374CFEB" w14:textId="7A2A494C" w:rsidR="007F7AE8" w:rsidRDefault="0057697F" w:rsidP="001335D3">
      <w:pPr>
        <w:spacing w:after="0" w:line="360" w:lineRule="auto"/>
        <w:jc w:val="center"/>
        <w:rPr>
          <w:rFonts w:ascii="Times New Roman" w:hAnsi="Times New Roman" w:cs="Times New Roman"/>
          <w:b/>
          <w:bCs/>
          <w:sz w:val="26"/>
          <w:szCs w:val="26"/>
          <w:lang w:val="id-ID"/>
        </w:rPr>
      </w:pPr>
      <w:r w:rsidRPr="001335D3">
        <w:rPr>
          <w:rFonts w:ascii="Times New Roman" w:hAnsi="Times New Roman" w:cs="Times New Roman"/>
          <w:b/>
          <w:bCs/>
          <w:sz w:val="26"/>
          <w:szCs w:val="26"/>
          <w:lang w:val="id-ID"/>
        </w:rPr>
        <w:t>2025</w:t>
      </w:r>
    </w:p>
    <w:p w14:paraId="5308AD0B" w14:textId="77777777" w:rsidR="009622C8" w:rsidRDefault="009622C8" w:rsidP="001335D3">
      <w:pPr>
        <w:spacing w:after="0" w:line="360" w:lineRule="auto"/>
        <w:jc w:val="center"/>
        <w:rPr>
          <w:rFonts w:ascii="Times New Roman" w:hAnsi="Times New Roman" w:cs="Times New Roman"/>
          <w:b/>
          <w:bCs/>
          <w:sz w:val="26"/>
          <w:szCs w:val="26"/>
          <w:lang w:val="id-ID"/>
        </w:rPr>
      </w:pPr>
    </w:p>
    <w:p w14:paraId="00BBC7F2" w14:textId="3E59DFF0" w:rsidR="00E27998" w:rsidRPr="009622C8" w:rsidRDefault="009622C8" w:rsidP="009622C8">
      <w:pPr>
        <w:spacing w:after="0" w:line="360" w:lineRule="auto"/>
        <w:jc w:val="both"/>
        <w:rPr>
          <w:rFonts w:ascii="Times New Roman" w:hAnsi="Times New Roman" w:cs="Times New Roman"/>
          <w:b/>
          <w:bCs/>
          <w:sz w:val="26"/>
          <w:szCs w:val="26"/>
          <w:lang w:val="id-ID"/>
        </w:rPr>
      </w:pPr>
      <w:r>
        <w:rPr>
          <w:rFonts w:ascii="Times New Roman" w:hAnsi="Times New Roman" w:cs="Times New Roman"/>
          <w:b/>
          <w:bCs/>
          <w:noProof/>
          <w:sz w:val="26"/>
          <w:szCs w:val="26"/>
          <w:lang w:val="id-ID"/>
        </w:rPr>
        <w:lastRenderedPageBreak/>
        <w:drawing>
          <wp:inline distT="0" distB="0" distL="0" distR="0" wp14:anchorId="5A8DF789" wp14:editId="41ED0EB4">
            <wp:extent cx="4767580" cy="8533130"/>
            <wp:effectExtent l="0" t="0" r="0" b="1270"/>
            <wp:docPr id="122060013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00136" name="Picture 1220600136"/>
                    <pic:cNvPicPr/>
                  </pic:nvPicPr>
                  <pic:blipFill>
                    <a:blip r:embed="rId9">
                      <a:extLst>
                        <a:ext uri="{28A0092B-C50C-407E-A947-70E740481C1C}">
                          <a14:useLocalDpi xmlns:a14="http://schemas.microsoft.com/office/drawing/2010/main" val="0"/>
                        </a:ext>
                      </a:extLst>
                    </a:blip>
                    <a:stretch>
                      <a:fillRect/>
                    </a:stretch>
                  </pic:blipFill>
                  <pic:spPr>
                    <a:xfrm>
                      <a:off x="0" y="0"/>
                      <a:ext cx="4767580" cy="8533130"/>
                    </a:xfrm>
                    <a:prstGeom prst="rect">
                      <a:avLst/>
                    </a:prstGeom>
                  </pic:spPr>
                </pic:pic>
              </a:graphicData>
            </a:graphic>
          </wp:inline>
        </w:drawing>
      </w:r>
    </w:p>
    <w:p w14:paraId="0BC1321A" w14:textId="2B8BF451" w:rsidR="00A105CA" w:rsidRDefault="00A105CA" w:rsidP="00A105CA">
      <w:pPr>
        <w:pStyle w:val="ListParagraph"/>
        <w:numPr>
          <w:ilvl w:val="0"/>
          <w:numId w:val="3"/>
        </w:numPr>
        <w:spacing w:after="0" w:line="360" w:lineRule="auto"/>
        <w:ind w:left="360"/>
        <w:jc w:val="both"/>
        <w:rPr>
          <w:rFonts w:ascii="Times New Roman" w:hAnsi="Times New Roman" w:cs="Times New Roman"/>
          <w:b/>
          <w:bCs/>
          <w:lang w:val="id-ID"/>
        </w:rPr>
      </w:pPr>
      <w:r>
        <w:rPr>
          <w:rFonts w:ascii="Times New Roman" w:hAnsi="Times New Roman" w:cs="Times New Roman"/>
          <w:b/>
          <w:bCs/>
          <w:lang w:val="id-ID"/>
        </w:rPr>
        <w:lastRenderedPageBreak/>
        <w:t>Judul</w:t>
      </w:r>
    </w:p>
    <w:p w14:paraId="5C43E647" w14:textId="3BF05F70" w:rsidR="00A105CA" w:rsidRDefault="00A105CA" w:rsidP="00A105CA">
      <w:pPr>
        <w:pStyle w:val="ListParagraph"/>
        <w:spacing w:after="0" w:line="360" w:lineRule="auto"/>
        <w:ind w:left="360"/>
        <w:jc w:val="both"/>
        <w:rPr>
          <w:rFonts w:ascii="Times New Roman" w:hAnsi="Times New Roman" w:cs="Times New Roman"/>
          <w:lang w:val="id-ID"/>
        </w:rPr>
      </w:pPr>
      <w:r>
        <w:rPr>
          <w:rFonts w:ascii="Times New Roman" w:hAnsi="Times New Roman" w:cs="Times New Roman"/>
          <w:lang w:val="id-ID"/>
        </w:rPr>
        <w:t xml:space="preserve">Pengaruh Kebijakan Hutang dan Investasi </w:t>
      </w:r>
      <w:r w:rsidR="00306C6F">
        <w:rPr>
          <w:rFonts w:ascii="Times New Roman" w:hAnsi="Times New Roman" w:cs="Times New Roman"/>
          <w:lang w:val="id-ID"/>
        </w:rPr>
        <w:t xml:space="preserve">Terhadap Kebijakan Dividen dan Nilai Perusahaan (Studi </w:t>
      </w:r>
      <w:r w:rsidR="00587326">
        <w:rPr>
          <w:rFonts w:ascii="Times New Roman" w:hAnsi="Times New Roman" w:cs="Times New Roman"/>
          <w:lang w:val="id-ID"/>
        </w:rPr>
        <w:t>Pada</w:t>
      </w:r>
      <w:r w:rsidR="00306C6F">
        <w:rPr>
          <w:rFonts w:ascii="Times New Roman" w:hAnsi="Times New Roman" w:cs="Times New Roman"/>
          <w:lang w:val="id-ID"/>
        </w:rPr>
        <w:t xml:space="preserve"> Perusahaan Manufaktur Subsektor Industri yang Terdaftar di Bursa Efek Indonesia)</w:t>
      </w:r>
      <w:r w:rsidR="00AD1257">
        <w:rPr>
          <w:rFonts w:ascii="Times New Roman" w:hAnsi="Times New Roman" w:cs="Times New Roman"/>
          <w:lang w:val="id-ID"/>
        </w:rPr>
        <w:t>.</w:t>
      </w:r>
    </w:p>
    <w:p w14:paraId="4B1A505B" w14:textId="058AAA06" w:rsidR="00AD1257" w:rsidRDefault="00AD1257" w:rsidP="00AD1257">
      <w:pPr>
        <w:pStyle w:val="ListParagraph"/>
        <w:numPr>
          <w:ilvl w:val="0"/>
          <w:numId w:val="3"/>
        </w:numPr>
        <w:spacing w:after="0" w:line="360" w:lineRule="auto"/>
        <w:ind w:left="360"/>
        <w:jc w:val="both"/>
        <w:rPr>
          <w:rFonts w:ascii="Times New Roman" w:hAnsi="Times New Roman" w:cs="Times New Roman"/>
          <w:b/>
          <w:bCs/>
          <w:lang w:val="id-ID"/>
        </w:rPr>
      </w:pPr>
      <w:r>
        <w:rPr>
          <w:rFonts w:ascii="Times New Roman" w:hAnsi="Times New Roman" w:cs="Times New Roman"/>
          <w:b/>
          <w:bCs/>
          <w:lang w:val="id-ID"/>
        </w:rPr>
        <w:t>Latar Belakang</w:t>
      </w:r>
    </w:p>
    <w:p w14:paraId="02FA5009" w14:textId="14CD5A15" w:rsidR="00AD1257" w:rsidRDefault="00AD1257" w:rsidP="00AD1257">
      <w:pPr>
        <w:pStyle w:val="ListParagraph"/>
        <w:spacing w:after="0" w:line="360" w:lineRule="auto"/>
        <w:ind w:left="357" w:firstLine="567"/>
        <w:jc w:val="both"/>
        <w:rPr>
          <w:rFonts w:ascii="Times New Roman" w:hAnsi="Times New Roman" w:cs="Times New Roman"/>
          <w:lang w:val="id-ID"/>
        </w:rPr>
      </w:pPr>
      <w:r>
        <w:rPr>
          <w:rFonts w:ascii="Times New Roman" w:hAnsi="Times New Roman" w:cs="Times New Roman"/>
          <w:lang w:val="id-ID"/>
        </w:rPr>
        <w:t xml:space="preserve">Dunia perekonomian yang terus </w:t>
      </w:r>
      <w:r w:rsidR="0085699C">
        <w:rPr>
          <w:rFonts w:ascii="Times New Roman" w:hAnsi="Times New Roman" w:cs="Times New Roman"/>
          <w:lang w:val="id-ID"/>
        </w:rPr>
        <w:t>mengalami perubahan menuntut</w:t>
      </w:r>
      <w:r>
        <w:rPr>
          <w:rFonts w:ascii="Times New Roman" w:hAnsi="Times New Roman" w:cs="Times New Roman"/>
          <w:lang w:val="id-ID"/>
        </w:rPr>
        <w:t xml:space="preserve"> perusahaan manufaktur </w:t>
      </w:r>
      <w:r w:rsidR="0085699C">
        <w:rPr>
          <w:rFonts w:ascii="Times New Roman" w:hAnsi="Times New Roman" w:cs="Times New Roman"/>
          <w:lang w:val="id-ID"/>
        </w:rPr>
        <w:t>khususnya pada subsektor</w:t>
      </w:r>
      <w:r>
        <w:rPr>
          <w:rFonts w:ascii="Times New Roman" w:hAnsi="Times New Roman" w:cs="Times New Roman"/>
          <w:lang w:val="id-ID"/>
        </w:rPr>
        <w:t xml:space="preserve"> industri</w:t>
      </w:r>
      <w:r w:rsidR="00ED10CE">
        <w:rPr>
          <w:rFonts w:ascii="Times New Roman" w:hAnsi="Times New Roman" w:cs="Times New Roman"/>
          <w:lang w:val="id-ID"/>
        </w:rPr>
        <w:t xml:space="preserve"> di Indonesia</w:t>
      </w:r>
      <w:r w:rsidR="007C2524">
        <w:rPr>
          <w:rFonts w:ascii="Times New Roman" w:hAnsi="Times New Roman" w:cs="Times New Roman"/>
          <w:lang w:val="id-ID"/>
        </w:rPr>
        <w:t>, untuk mampu menjaga keberlanjutan kinerja dan meningkatkan nilai perusahan.</w:t>
      </w:r>
      <w:r w:rsidR="00ED10CE">
        <w:rPr>
          <w:rFonts w:ascii="Times New Roman" w:hAnsi="Times New Roman" w:cs="Times New Roman"/>
          <w:lang w:val="id-ID"/>
        </w:rPr>
        <w:t xml:space="preserve"> </w:t>
      </w:r>
      <w:r w:rsidR="007C2524">
        <w:rPr>
          <w:rFonts w:ascii="Times New Roman" w:hAnsi="Times New Roman" w:cs="Times New Roman"/>
          <w:lang w:val="id-ID"/>
        </w:rPr>
        <w:t>Kondisi</w:t>
      </w:r>
      <w:r w:rsidR="00ED10CE">
        <w:rPr>
          <w:rFonts w:ascii="Times New Roman" w:hAnsi="Times New Roman" w:cs="Times New Roman"/>
          <w:lang w:val="id-ID"/>
        </w:rPr>
        <w:t xml:space="preserve"> ini penting </w:t>
      </w:r>
      <w:r w:rsidR="007C2524">
        <w:rPr>
          <w:rFonts w:ascii="Times New Roman" w:hAnsi="Times New Roman" w:cs="Times New Roman"/>
          <w:lang w:val="id-ID"/>
        </w:rPr>
        <w:t>mengingat</w:t>
      </w:r>
      <w:r w:rsidR="00ED10CE">
        <w:rPr>
          <w:rFonts w:ascii="Times New Roman" w:hAnsi="Times New Roman" w:cs="Times New Roman"/>
          <w:lang w:val="id-ID"/>
        </w:rPr>
        <w:t xml:space="preserve"> persaingan di pasar semakin meningkat dan ekspe</w:t>
      </w:r>
      <w:r w:rsidR="009D7131">
        <w:rPr>
          <w:rFonts w:ascii="Times New Roman" w:hAnsi="Times New Roman" w:cs="Times New Roman"/>
          <w:lang w:val="id-ID"/>
        </w:rPr>
        <w:t>k</w:t>
      </w:r>
      <w:r w:rsidR="00ED10CE">
        <w:rPr>
          <w:rFonts w:ascii="Times New Roman" w:hAnsi="Times New Roman" w:cs="Times New Roman"/>
          <w:lang w:val="id-ID"/>
        </w:rPr>
        <w:t xml:space="preserve">tasi para investor terhadap hasil keuangan perusahaan juga terus meningkat. </w:t>
      </w:r>
      <w:r w:rsidR="00393762">
        <w:rPr>
          <w:rFonts w:ascii="Times New Roman" w:hAnsi="Times New Roman" w:cs="Times New Roman"/>
          <w:lang w:val="id-ID"/>
        </w:rPr>
        <w:t xml:space="preserve">Para investor </w:t>
      </w:r>
      <w:r w:rsidR="00424506">
        <w:rPr>
          <w:rFonts w:ascii="Times New Roman" w:hAnsi="Times New Roman" w:cs="Times New Roman"/>
          <w:lang w:val="id-ID"/>
        </w:rPr>
        <w:t xml:space="preserve">cenderung menjadikan </w:t>
      </w:r>
      <w:r w:rsidR="00393762">
        <w:rPr>
          <w:rFonts w:ascii="Times New Roman" w:hAnsi="Times New Roman" w:cs="Times New Roman"/>
          <w:lang w:val="id-ID"/>
        </w:rPr>
        <w:t xml:space="preserve">pasar modal untuk menanamkan </w:t>
      </w:r>
      <w:r w:rsidR="007E15D2">
        <w:rPr>
          <w:rFonts w:ascii="Times New Roman" w:hAnsi="Times New Roman" w:cs="Times New Roman"/>
          <w:lang w:val="id-ID"/>
        </w:rPr>
        <w:t>modal kedalam perusahaan yang sudah terdaftar agar mendap</w:t>
      </w:r>
      <w:r w:rsidR="00626BF3">
        <w:rPr>
          <w:rFonts w:ascii="Times New Roman" w:hAnsi="Times New Roman" w:cs="Times New Roman"/>
          <w:lang w:val="id-ID"/>
        </w:rPr>
        <w:t xml:space="preserve">atkan keuntungan investasi </w:t>
      </w:r>
      <w:r w:rsidR="00626BF3">
        <w:rPr>
          <w:rFonts w:ascii="Times New Roman" w:hAnsi="Times New Roman" w:cs="Times New Roman"/>
          <w:lang w:val="id-ID"/>
        </w:rPr>
        <w:fldChar w:fldCharType="begin" w:fldLock="1"/>
      </w:r>
      <w:r w:rsidR="00FF59E5">
        <w:rPr>
          <w:rFonts w:ascii="Times New Roman" w:hAnsi="Times New Roman" w:cs="Times New Roman"/>
          <w:lang w:val="id-ID"/>
        </w:rPr>
        <w:instrText>ADDIN CSL_CITATION {"citationItems":[{"id":"ITEM-1","itemData":{"author":[{"dropping-particle":"","family":"Akbar","given":"Firlana","non-dropping-particle":"","parse-names":false,"suffix":""},{"dropping-particle":"","family":"Fahmi","given":"Irham","non-dropping-particle":"","parse-names":false,"suffix":""}],"id":"ITEM-1","issued":{"date-parts":[["2020"]]},"title":"Pengaruh ukuran perusahaan, profitabilitas dan likuiditas terhadap kebijakan dividen dan nilai perusahaan pada perusahaan manufaktur yang terdaftar di bursa efek Indonesia.","type":"article-journal"},"uris":["http://www.mendeley.com/documents/?uuid=4da3187c-64dc-4cd4-a21a-50fead486d11"]}],"mendeley":{"formattedCitation":"(Akbar &amp; Fahmi, 2020)","plainTextFormattedCitation":"(Akbar &amp; Fahmi, 2020)","previouslyFormattedCitation":"(Akbar &amp; Fahmi, 2020)"},"properties":{"noteIndex":0},"schema":"https://github.com/citation-style-language/schema/raw/master/csl-citation.json"}</w:instrText>
      </w:r>
      <w:r w:rsidR="00626BF3">
        <w:rPr>
          <w:rFonts w:ascii="Times New Roman" w:hAnsi="Times New Roman" w:cs="Times New Roman"/>
          <w:lang w:val="id-ID"/>
        </w:rPr>
        <w:fldChar w:fldCharType="separate"/>
      </w:r>
      <w:r w:rsidR="00626BF3" w:rsidRPr="00626BF3">
        <w:rPr>
          <w:rFonts w:ascii="Times New Roman" w:hAnsi="Times New Roman" w:cs="Times New Roman"/>
          <w:noProof/>
          <w:lang w:val="id-ID"/>
        </w:rPr>
        <w:t>(Akbar &amp; Fahmi, 2020)</w:t>
      </w:r>
      <w:r w:rsidR="00626BF3">
        <w:rPr>
          <w:rFonts w:ascii="Times New Roman" w:hAnsi="Times New Roman" w:cs="Times New Roman"/>
          <w:lang w:val="id-ID"/>
        </w:rPr>
        <w:fldChar w:fldCharType="end"/>
      </w:r>
      <w:r w:rsidR="001040E5">
        <w:rPr>
          <w:rFonts w:ascii="Times New Roman" w:hAnsi="Times New Roman" w:cs="Times New Roman"/>
          <w:lang w:val="id-ID"/>
        </w:rPr>
        <w:t xml:space="preserve">. </w:t>
      </w:r>
      <w:r w:rsidR="00ED10CE">
        <w:rPr>
          <w:rFonts w:ascii="Times New Roman" w:hAnsi="Times New Roman" w:cs="Times New Roman"/>
          <w:lang w:val="id-ID"/>
        </w:rPr>
        <w:t xml:space="preserve">Keadaan ini dipengaruhi oleh perubahan harga bahan mentah secara global, gangguan dalam rantai pasok, serta perubahan pemerintahan dari pemerintahan </w:t>
      </w:r>
      <w:r w:rsidR="002B2CB6">
        <w:rPr>
          <w:rFonts w:ascii="Times New Roman" w:hAnsi="Times New Roman" w:cs="Times New Roman"/>
          <w:lang w:val="id-ID"/>
        </w:rPr>
        <w:t>yang dapat mempengaruhi kemampuan perusahaan dalam menghasilkan keuntungan dan menjaga operasionalnya secara berkelanjutan.</w:t>
      </w:r>
    </w:p>
    <w:p w14:paraId="09B472DD" w14:textId="06662733" w:rsidR="00F408FC" w:rsidRPr="00F408FC" w:rsidRDefault="00F408FC" w:rsidP="00F408FC">
      <w:pPr>
        <w:pStyle w:val="ListParagraph"/>
        <w:spacing w:after="0" w:line="360" w:lineRule="auto"/>
        <w:ind w:left="357" w:firstLine="567"/>
        <w:jc w:val="both"/>
        <w:rPr>
          <w:rFonts w:ascii="Times New Roman" w:hAnsi="Times New Roman" w:cs="Times New Roman"/>
          <w:lang w:val="id-ID"/>
        </w:rPr>
      </w:pPr>
      <w:r>
        <w:rPr>
          <w:rFonts w:ascii="Times New Roman" w:hAnsi="Times New Roman" w:cs="Times New Roman"/>
          <w:lang w:val="id-ID"/>
        </w:rPr>
        <w:t>Berdasarkan pengamatan penulis terhadap laporan keuangan perusahaan subsektor industri yang terdaftar di Bursa Efek Indonesia periode 2022-2024, terlihat adanya perbedaan kinerja keuangan antarperusahaan yang cukup signifikan. Perbedaan tersebut tercermin dari variasi rasio keuangan, khususnya rasio hutang, investasi, serta kebijakan pembagian dividen yang tidak selalu diikuti oleh perubahan nilai perusahaan secara searah. Kondisi ini menunjukkan bahwa keputusan keuangan yang diambil manajemen belum tentu memberikan respons yang sama dari investor, sehingga perlu dianalisis lebih lanjut faktor-faktor yang memengaruhi nilai perusahaan.</w:t>
      </w:r>
    </w:p>
    <w:p w14:paraId="30A56895" w14:textId="6C0D80D8" w:rsidR="001040E5" w:rsidRDefault="001040E5" w:rsidP="00AD1257">
      <w:pPr>
        <w:pStyle w:val="ListParagraph"/>
        <w:spacing w:after="0" w:line="360" w:lineRule="auto"/>
        <w:ind w:left="357" w:firstLine="567"/>
        <w:jc w:val="both"/>
        <w:rPr>
          <w:rFonts w:ascii="Times New Roman" w:hAnsi="Times New Roman" w:cs="Times New Roman"/>
          <w:lang w:val="id-ID"/>
        </w:rPr>
      </w:pPr>
      <w:r>
        <w:rPr>
          <w:rFonts w:ascii="Times New Roman" w:hAnsi="Times New Roman" w:cs="Times New Roman"/>
          <w:lang w:val="id-ID"/>
        </w:rPr>
        <w:t>Sektor manufaktur Indonesia menem</w:t>
      </w:r>
      <w:r w:rsidR="0017330B">
        <w:rPr>
          <w:rFonts w:ascii="Times New Roman" w:hAnsi="Times New Roman" w:cs="Times New Roman"/>
          <w:lang w:val="id-ID"/>
        </w:rPr>
        <w:t xml:space="preserve">pati posisi strategis sebagai pilar penggerak perekonomian nasional. Kontribusi sektor industri terhadap Produk Domestik Bruto (PDB) Indonesia menunjukkan trend positif </w:t>
      </w:r>
      <w:r w:rsidR="003D0049">
        <w:rPr>
          <w:rFonts w:ascii="Times New Roman" w:hAnsi="Times New Roman" w:cs="Times New Roman"/>
          <w:lang w:val="id-ID"/>
        </w:rPr>
        <w:t>pada periode</w:t>
      </w:r>
      <w:r w:rsidR="0017330B">
        <w:rPr>
          <w:rFonts w:ascii="Times New Roman" w:hAnsi="Times New Roman" w:cs="Times New Roman"/>
          <w:lang w:val="id-ID"/>
        </w:rPr>
        <w:t xml:space="preserve"> 2021-2024</w:t>
      </w:r>
      <w:r w:rsidR="003D0049">
        <w:rPr>
          <w:rFonts w:ascii="Times New Roman" w:hAnsi="Times New Roman" w:cs="Times New Roman"/>
          <w:lang w:val="id-ID"/>
        </w:rPr>
        <w:t>.</w:t>
      </w:r>
      <w:r w:rsidR="0017330B">
        <w:rPr>
          <w:rFonts w:ascii="Times New Roman" w:hAnsi="Times New Roman" w:cs="Times New Roman"/>
          <w:lang w:val="id-ID"/>
        </w:rPr>
        <w:t xml:space="preserve"> </w:t>
      </w:r>
      <w:r w:rsidR="003D0049">
        <w:rPr>
          <w:rFonts w:ascii="Times New Roman" w:hAnsi="Times New Roman" w:cs="Times New Roman"/>
          <w:lang w:val="id-ID"/>
        </w:rPr>
        <w:t>P</w:t>
      </w:r>
      <w:r w:rsidR="0017330B">
        <w:rPr>
          <w:rFonts w:ascii="Times New Roman" w:hAnsi="Times New Roman" w:cs="Times New Roman"/>
          <w:lang w:val="id-ID"/>
        </w:rPr>
        <w:t>ada tahun 2021 dengan kontribusi sebesar</w:t>
      </w:r>
      <w:r w:rsidR="003E3A89">
        <w:rPr>
          <w:rFonts w:ascii="Times New Roman" w:hAnsi="Times New Roman" w:cs="Times New Roman"/>
          <w:lang w:val="id-ID"/>
        </w:rPr>
        <w:t xml:space="preserve"> 3,39% sektor ini mencatat lonjakan signifikan menjadi 18,34% pada tahu 2022, berlanjut ke 18,67% pada tahun 2023, dan mencapai 18,98</w:t>
      </w:r>
      <w:r w:rsidR="0035657B">
        <w:rPr>
          <w:rFonts w:ascii="Times New Roman" w:hAnsi="Times New Roman" w:cs="Times New Roman"/>
          <w:lang w:val="id-ID"/>
        </w:rPr>
        <w:t xml:space="preserve">% pada tahun 2024. Pertumbuhan </w:t>
      </w:r>
      <w:r w:rsidR="0035657B">
        <w:rPr>
          <w:rFonts w:ascii="Times New Roman" w:hAnsi="Times New Roman" w:cs="Times New Roman"/>
          <w:lang w:val="id-ID"/>
        </w:rPr>
        <w:lastRenderedPageBreak/>
        <w:t>ini memperkuat peran sektor manufaktur sebagai penyangga utama perekonomian Indonesia</w:t>
      </w:r>
      <w:r w:rsidR="007947AE">
        <w:rPr>
          <w:rFonts w:ascii="Times New Roman" w:hAnsi="Times New Roman" w:cs="Times New Roman"/>
          <w:lang w:val="id-ID"/>
        </w:rPr>
        <w:t xml:space="preserve"> di tengah berbagai tantangan global seperti pemulihan pasca-pandemi, ketidakstabilan situasi politik internasional, serta fluktuasi harga komuditas. Perubahan dalam pertumbuhan sektor manufaktur ini menimbulkan pertanyaan penting terkait langkah keuangan terbaik yang harus diambil oleh manajemen untuk meningkatkan nilai perusahaan</w:t>
      </w:r>
      <w:r w:rsidR="004E318D">
        <w:rPr>
          <w:rFonts w:ascii="Times New Roman" w:hAnsi="Times New Roman" w:cs="Times New Roman"/>
          <w:lang w:val="id-ID"/>
        </w:rPr>
        <w:t xml:space="preserve"> </w:t>
      </w:r>
      <w:r w:rsidR="00FF59E5">
        <w:rPr>
          <w:rFonts w:ascii="Times New Roman" w:hAnsi="Times New Roman" w:cs="Times New Roman"/>
          <w:lang w:val="id-ID"/>
        </w:rPr>
        <w:fldChar w:fldCharType="begin" w:fldLock="1"/>
      </w:r>
      <w:r w:rsidR="00DE5F2E">
        <w:rPr>
          <w:rFonts w:ascii="Times New Roman" w:hAnsi="Times New Roman" w:cs="Times New Roman"/>
          <w:lang w:val="id-ID"/>
        </w:rPr>
        <w:instrText>ADDIN CSL_CITATION {"citationItems":[{"id":"ITEM-1","itemData":{"author":[{"dropping-particle":"","family":"Pratama","given":"Aditya Yoga","non-dropping-particle":"","parse-names":false,"suffix":""},{"dropping-particle":"","family":"Bamban","given":"Ribangun","non-dropping-particle":"","parse-names":false,"suffix":""}],"id":"ITEM-1","issue":"1","issued":{"date-parts":[["2024"]]},"page":"615-621","title":"Strategi keuangan yang diterapkan dalam sektor manufaktur untuk meningkatkan daya saing","type":"article-journal","volume":"2"},"uris":["http://www.mendeley.com/documents/?uuid=5738a870-3fe4-47c5-82db-5535d011e1e3"]}],"mendeley":{"formattedCitation":"(Pratama &amp; Bamban, 2024)","plainTextFormattedCitation":"(Pratama &amp; Bamban, 2024)","previouslyFormattedCitation":"(Pratama &amp; Bamban, 2024)"},"properties":{"noteIndex":0},"schema":"https://github.com/citation-style-language/schema/raw/master/csl-citation.json"}</w:instrText>
      </w:r>
      <w:r w:rsidR="00FF59E5">
        <w:rPr>
          <w:rFonts w:ascii="Times New Roman" w:hAnsi="Times New Roman" w:cs="Times New Roman"/>
          <w:lang w:val="id-ID"/>
        </w:rPr>
        <w:fldChar w:fldCharType="separate"/>
      </w:r>
      <w:r w:rsidR="00FF59E5" w:rsidRPr="00FF59E5">
        <w:rPr>
          <w:rFonts w:ascii="Times New Roman" w:hAnsi="Times New Roman" w:cs="Times New Roman"/>
          <w:noProof/>
          <w:lang w:val="id-ID"/>
        </w:rPr>
        <w:t>(Pratama &amp; Bamban, 2024)</w:t>
      </w:r>
      <w:r w:rsidR="00FF59E5">
        <w:rPr>
          <w:rFonts w:ascii="Times New Roman" w:hAnsi="Times New Roman" w:cs="Times New Roman"/>
          <w:lang w:val="id-ID"/>
        </w:rPr>
        <w:fldChar w:fldCharType="end"/>
      </w:r>
      <w:r w:rsidR="000B0F8E">
        <w:rPr>
          <w:rFonts w:ascii="Times New Roman" w:hAnsi="Times New Roman" w:cs="Times New Roman"/>
          <w:lang w:val="id-ID"/>
        </w:rPr>
        <w:t>.</w:t>
      </w:r>
    </w:p>
    <w:p w14:paraId="08B81332" w14:textId="373A03AD" w:rsidR="003C4C59" w:rsidRDefault="009058D1" w:rsidP="00AD1257">
      <w:pPr>
        <w:pStyle w:val="ListParagraph"/>
        <w:spacing w:after="0" w:line="360" w:lineRule="auto"/>
        <w:ind w:left="357" w:firstLine="567"/>
        <w:jc w:val="both"/>
        <w:rPr>
          <w:rFonts w:ascii="Times New Roman" w:hAnsi="Times New Roman" w:cs="Times New Roman"/>
          <w:lang w:val="id-ID"/>
        </w:rPr>
      </w:pPr>
      <w:r>
        <w:rPr>
          <w:rFonts w:ascii="Times New Roman" w:hAnsi="Times New Roman" w:cs="Times New Roman"/>
          <w:lang w:val="id-ID"/>
        </w:rPr>
        <w:t xml:space="preserve">Nilai perusahaan adalah hal utama yang dilihat oleh para investor sebelum mereka memutuskan untuk </w:t>
      </w:r>
      <w:r w:rsidR="00C045E5">
        <w:rPr>
          <w:rFonts w:ascii="Times New Roman" w:hAnsi="Times New Roman" w:cs="Times New Roman"/>
          <w:lang w:val="id-ID"/>
        </w:rPr>
        <w:t>menanamkan modal</w:t>
      </w:r>
      <w:r w:rsidR="00DE5F2E">
        <w:rPr>
          <w:rFonts w:ascii="Times New Roman" w:hAnsi="Times New Roman" w:cs="Times New Roman"/>
          <w:lang w:val="id-ID"/>
        </w:rPr>
        <w:t xml:space="preserve"> ke dalam suatu perusahaan </w:t>
      </w:r>
      <w:r w:rsidR="00DE5F2E">
        <w:rPr>
          <w:rFonts w:ascii="Times New Roman" w:hAnsi="Times New Roman" w:cs="Times New Roman"/>
          <w:lang w:val="id-ID"/>
        </w:rPr>
        <w:fldChar w:fldCharType="begin" w:fldLock="1"/>
      </w:r>
      <w:r w:rsidR="00DE5F2E">
        <w:rPr>
          <w:rFonts w:ascii="Times New Roman" w:hAnsi="Times New Roman" w:cs="Times New Roman"/>
          <w:lang w:val="id-ID"/>
        </w:rPr>
        <w:instrText>ADDIN CSL_CITATION {"citationItems":[{"id":"ITEM-1","itemData":{"DOI":"10.61132/keat.v2i3.1441","ISSN":"3046-8736","abstract":"This study aims to explain and prove the hypothesis regarding the influence of investment decisions, financing decisions, and dividend policies on firm value in coal sub-sector companies listed on the Indonesia Stock Exchange (IDX) during the 2021–2023 period. This study used a quantitative approach with a purposive sampling method, resulting in 10 companies as research samples. Data analysis was conducted through classical assumption tests to ensure the fulfillment of regression analysis requirements, followed by hypothesis testing using multiple regression analysis. Data processing was carried out using E-Views software version 13. The results showed that partially, investment decisions have a positive and significant effect on firm value, with a probability value of 0.0000, which is smaller than the 0.05 significance level. This finding indicates that the more appropriate a company's investment decisions are, the higher the company's value is reflected in its stock performance in the capital market. Conversely, the financing decision variable does not have a significant effect on firm value, with a probability value of 0.3796, which is greater than 0.05. This indicates that the funding structure, whether derived from equity or debt, did not directly affect firm value during the study period. Similarly, the dividend policy variable did not significantly influence firm value, with a probability value of 0.7493 &gt; 0.05. This means that the amount of dividends distributed was not a determining factor in firm value in the sample studied. However, simultaneously, all three independent variables—investment decisions, financing decisions, and dividend policy—were shown to have a significant effect on firm value, with a probability value (F-statistic) of 0.0000 &lt; 0.05. This confirms that the combination of these three factors collectively contributes to changes in firm value in the coal sub-sector.","author":[{"dropping-particle":"","family":"Elista Ardatiya","given":"","non-dropping-particle":"","parse-names":false,"suffix":""},{"dropping-particle":"","family":"Kalsum","given":"Ummi","non-dropping-particle":"","parse-names":false,"suffix":""},{"dropping-particle":"","family":"Kosim","given":"Belliwati","non-dropping-particle":"","parse-names":false,"suffix":""}],"container-title":"Kajian Ekonomi dan Akuntansi Terapan","id":"ITEM-1","issue":"3","issued":{"date-parts":[["2025"]]},"page":"01-11","title":"Pengaruh Keputusan Investasi, Keputusan Pendanaan dan Kebijakan Dividen Terhadap Nilai Perusahaan","type":"article-journal","volume":"2"},"uris":["http://www.mendeley.com/documents/?uuid=0e502243-ce57-4087-88cc-b9d173a83c3e"]}],"mendeley":{"formattedCitation":"(Elista Ardatiya et al., 2025)","plainTextFormattedCitation":"(Elista Ardatiya et al., 2025)","previouslyFormattedCitation":"(Elista Ardatiya et al., 2025)"},"properties":{"noteIndex":0},"schema":"https://github.com/citation-style-language/schema/raw/master/csl-citation.json"}</w:instrText>
      </w:r>
      <w:r w:rsidR="00DE5F2E">
        <w:rPr>
          <w:rFonts w:ascii="Times New Roman" w:hAnsi="Times New Roman" w:cs="Times New Roman"/>
          <w:lang w:val="id-ID"/>
        </w:rPr>
        <w:fldChar w:fldCharType="separate"/>
      </w:r>
      <w:r w:rsidR="00DE5F2E" w:rsidRPr="00DE5F2E">
        <w:rPr>
          <w:rFonts w:ascii="Times New Roman" w:hAnsi="Times New Roman" w:cs="Times New Roman"/>
          <w:noProof/>
          <w:lang w:val="id-ID"/>
        </w:rPr>
        <w:t>(Elista Ardatiya et al., 2025)</w:t>
      </w:r>
      <w:r w:rsidR="00DE5F2E">
        <w:rPr>
          <w:rFonts w:ascii="Times New Roman" w:hAnsi="Times New Roman" w:cs="Times New Roman"/>
          <w:lang w:val="id-ID"/>
        </w:rPr>
        <w:fldChar w:fldCharType="end"/>
      </w:r>
      <w:r w:rsidR="00DE5F2E">
        <w:rPr>
          <w:rFonts w:ascii="Times New Roman" w:hAnsi="Times New Roman" w:cs="Times New Roman"/>
          <w:lang w:val="id-ID"/>
        </w:rPr>
        <w:t xml:space="preserve">. Nilai perusahaan menunjukkan bagaimana investor menilai kemampuan manajemen dalam mengelola sumber daya perusahaan yang selanjutnya terlihat dari harga saham di pasar modal. Kenaikan nilai perusahaan secara langsung berdampak pada kenaikan kemakmuran pemegang saham karena harga saham yang tinggi menunjukkan bahwa nilai perusahaan sudah mencapai tingkat optimal </w:t>
      </w:r>
      <w:r w:rsidR="00DE5F2E">
        <w:rPr>
          <w:rFonts w:ascii="Times New Roman" w:hAnsi="Times New Roman" w:cs="Times New Roman"/>
          <w:lang w:val="id-ID"/>
        </w:rPr>
        <w:fldChar w:fldCharType="begin" w:fldLock="1"/>
      </w:r>
      <w:r w:rsidR="003C4C59">
        <w:rPr>
          <w:rFonts w:ascii="Times New Roman" w:hAnsi="Times New Roman" w:cs="Times New Roman"/>
          <w:lang w:val="id-ID"/>
        </w:rPr>
        <w:instrText>ADDIN CSL_CITATION {"citationItems":[{"id":"ITEM-1","itemData":{"DOI":"10.6007/IJARAFMS/v9-i2/6107","abstract":"Optimizing company value is one of the company's main goals. The higher firm value is more prosperous shareholders will be. Financial management has the main function items, namely to plan, find and utilize funds that are useful to maximize the firm value. This study aims to examine the impact of investment decisions, funding decisions and dividend policies on the firm value in companies listed on the Indonesia Stock Exchange from 2013 to 2016 especially property and real estate sector. From 48 of population, 33 companies were sampled using purposive sampling method. By multiple linear regression analysis using the SPSS software it was found that funding decisions and dividend policies have a significant impact on firm value, while investment decisions is not significant. This research implies that in optimizing firm value can be achieved through the application of financial management functions as well as dividend policy, where one decision can attract investor interest and have an impact on the firm value.","author":[{"dropping-particle":"","family":"Triani","given":"Nur","non-dropping-particle":"","parse-names":false,"suffix":""},{"dropping-particle":"","family":"Tarmidi","given":"Deden","non-dropping-particle":"","parse-names":false,"suffix":""}],"container-title":"International Jurnal Of Academic Research in Accounting, Finance, and Management Sciences","id":"ITEM-1","issue":"2","issued":{"date-parts":[["2019"]]},"page":"158-163","title":"Firm Value : Impact of Investment Decisions, Funding Decisions and Dividend Policies","type":"article-journal","volume":"9"},"uris":["http://www.mendeley.com/documents/?uuid=bd1d319b-eae4-4255-908b-3352f8e0d4ed"]}],"mendeley":{"formattedCitation":"(Triani &amp; Tarmidi, 2019)","plainTextFormattedCitation":"(Triani &amp; Tarmidi, 2019)","previouslyFormattedCitation":"(Triani &amp; Tarmidi, 2019)"},"properties":{"noteIndex":0},"schema":"https://github.com/citation-style-language/schema/raw/master/csl-citation.json"}</w:instrText>
      </w:r>
      <w:r w:rsidR="00DE5F2E">
        <w:rPr>
          <w:rFonts w:ascii="Times New Roman" w:hAnsi="Times New Roman" w:cs="Times New Roman"/>
          <w:lang w:val="id-ID"/>
        </w:rPr>
        <w:fldChar w:fldCharType="separate"/>
      </w:r>
      <w:r w:rsidR="00DE5F2E" w:rsidRPr="00DE5F2E">
        <w:rPr>
          <w:rFonts w:ascii="Times New Roman" w:hAnsi="Times New Roman" w:cs="Times New Roman"/>
          <w:noProof/>
          <w:lang w:val="id-ID"/>
        </w:rPr>
        <w:t>(Triani &amp; Tarmidi, 2019)</w:t>
      </w:r>
      <w:r w:rsidR="00DE5F2E">
        <w:rPr>
          <w:rFonts w:ascii="Times New Roman" w:hAnsi="Times New Roman" w:cs="Times New Roman"/>
          <w:lang w:val="id-ID"/>
        </w:rPr>
        <w:fldChar w:fldCharType="end"/>
      </w:r>
      <w:r w:rsidR="00012B82">
        <w:rPr>
          <w:rFonts w:ascii="Times New Roman" w:hAnsi="Times New Roman" w:cs="Times New Roman"/>
          <w:lang w:val="id-ID"/>
        </w:rPr>
        <w:t xml:space="preserve">. </w:t>
      </w:r>
      <w:r w:rsidR="00B76B31">
        <w:rPr>
          <w:rFonts w:ascii="Times New Roman" w:hAnsi="Times New Roman" w:cs="Times New Roman"/>
          <w:lang w:val="id-ID"/>
        </w:rPr>
        <w:t>Pencapaian nilai perusahaan secara optimal</w:t>
      </w:r>
      <w:r w:rsidR="00E45E57">
        <w:rPr>
          <w:rFonts w:ascii="Times New Roman" w:hAnsi="Times New Roman" w:cs="Times New Roman"/>
          <w:lang w:val="id-ID"/>
        </w:rPr>
        <w:t xml:space="preserve"> menurut manajemen penting untuk mengambil keputusan finansial yang tepat karena semua kebijakan keuangan saling berkaitan dan memberikan dampak keseluruhan </w:t>
      </w:r>
      <w:r w:rsidR="006F461B">
        <w:rPr>
          <w:rFonts w:ascii="Times New Roman" w:hAnsi="Times New Roman" w:cs="Times New Roman"/>
          <w:lang w:val="id-ID"/>
        </w:rPr>
        <w:t xml:space="preserve">terhadap nilai perusahaan. Tiga </w:t>
      </w:r>
      <w:r w:rsidR="00D43954">
        <w:rPr>
          <w:rFonts w:ascii="Times New Roman" w:hAnsi="Times New Roman" w:cs="Times New Roman"/>
          <w:lang w:val="id-ID"/>
        </w:rPr>
        <w:t>kebijakan</w:t>
      </w:r>
      <w:r w:rsidR="006F461B">
        <w:rPr>
          <w:rFonts w:ascii="Times New Roman" w:hAnsi="Times New Roman" w:cs="Times New Roman"/>
          <w:lang w:val="id-ID"/>
        </w:rPr>
        <w:t xml:space="preserve"> krusial dalam manajemen meliputi </w:t>
      </w:r>
      <w:r w:rsidR="00D43954">
        <w:rPr>
          <w:rFonts w:ascii="Times New Roman" w:hAnsi="Times New Roman" w:cs="Times New Roman"/>
          <w:lang w:val="id-ID"/>
        </w:rPr>
        <w:t xml:space="preserve">kebijakan </w:t>
      </w:r>
      <w:r w:rsidR="003C4C59">
        <w:rPr>
          <w:rFonts w:ascii="Times New Roman" w:hAnsi="Times New Roman" w:cs="Times New Roman"/>
          <w:lang w:val="id-ID"/>
        </w:rPr>
        <w:t xml:space="preserve">investasi, </w:t>
      </w:r>
      <w:r w:rsidR="00D43954">
        <w:rPr>
          <w:rFonts w:ascii="Times New Roman" w:hAnsi="Times New Roman" w:cs="Times New Roman"/>
          <w:lang w:val="id-ID"/>
        </w:rPr>
        <w:t>kebijakan</w:t>
      </w:r>
      <w:r w:rsidR="003C4C59">
        <w:rPr>
          <w:rFonts w:ascii="Times New Roman" w:hAnsi="Times New Roman" w:cs="Times New Roman"/>
          <w:lang w:val="id-ID"/>
        </w:rPr>
        <w:t xml:space="preserve"> pendanaan (kebijakan hutang), dan </w:t>
      </w:r>
      <w:r w:rsidR="00D43954">
        <w:rPr>
          <w:rFonts w:ascii="Times New Roman" w:hAnsi="Times New Roman" w:cs="Times New Roman"/>
          <w:lang w:val="id-ID"/>
        </w:rPr>
        <w:t>kebijakan</w:t>
      </w:r>
      <w:r w:rsidR="003C4C59">
        <w:rPr>
          <w:rFonts w:ascii="Times New Roman" w:hAnsi="Times New Roman" w:cs="Times New Roman"/>
          <w:lang w:val="id-ID"/>
        </w:rPr>
        <w:t xml:space="preserve"> dividen </w:t>
      </w:r>
      <w:r w:rsidR="003C4C59">
        <w:rPr>
          <w:rFonts w:ascii="Times New Roman" w:hAnsi="Times New Roman" w:cs="Times New Roman"/>
          <w:lang w:val="id-ID"/>
        </w:rPr>
        <w:fldChar w:fldCharType="begin" w:fldLock="1"/>
      </w:r>
      <w:r w:rsidR="00C616F4">
        <w:rPr>
          <w:rFonts w:ascii="Times New Roman" w:hAnsi="Times New Roman" w:cs="Times New Roman"/>
          <w:lang w:val="id-ID"/>
        </w:rPr>
        <w:instrText>ADDIN CSL_CITATION {"citationItems":[{"id":"ITEM-1","itemData":{"author":[{"dropping-particle":"","family":"Veronica","given":"Windy","non-dropping-particle":"","parse-names":false,"suffix":""}],"id":"ITEM-1","issue":"2","issued":{"date-parts":[["2022"]]},"page":"93-112","title":"PENDANAAN , DAN KEBIJAKAN DIVIDEN TERHADAP NILAI PERUSAHAAN PADA PERUSAHAAN FOOD AND BEVERAGE YANG TERDAFTAR DI BURSA EFEK INDONESIA TAHUN 2015-2019","type":"article-journal","volume":"12"},"uris":["http://www.mendeley.com/documents/?uuid=cd4f502b-c202-4d3c-9ec8-abe2206df0c3"]}],"mendeley":{"formattedCitation":"(Veronica, 2022)","plainTextFormattedCitation":"(Veronica, 2022)","previouslyFormattedCitation":"(Veronica, 2022)"},"properties":{"noteIndex":0},"schema":"https://github.com/citation-style-language/schema/raw/master/csl-citation.json"}</w:instrText>
      </w:r>
      <w:r w:rsidR="003C4C59">
        <w:rPr>
          <w:rFonts w:ascii="Times New Roman" w:hAnsi="Times New Roman" w:cs="Times New Roman"/>
          <w:lang w:val="id-ID"/>
        </w:rPr>
        <w:fldChar w:fldCharType="separate"/>
      </w:r>
      <w:r w:rsidR="003C4C59" w:rsidRPr="003C4C59">
        <w:rPr>
          <w:rFonts w:ascii="Times New Roman" w:hAnsi="Times New Roman" w:cs="Times New Roman"/>
          <w:noProof/>
          <w:lang w:val="id-ID"/>
        </w:rPr>
        <w:t>(Veronica, 2022)</w:t>
      </w:r>
      <w:r w:rsidR="003C4C59">
        <w:rPr>
          <w:rFonts w:ascii="Times New Roman" w:hAnsi="Times New Roman" w:cs="Times New Roman"/>
          <w:lang w:val="id-ID"/>
        </w:rPr>
        <w:fldChar w:fldCharType="end"/>
      </w:r>
      <w:r w:rsidR="003C4C59">
        <w:rPr>
          <w:rFonts w:ascii="Times New Roman" w:hAnsi="Times New Roman" w:cs="Times New Roman"/>
          <w:lang w:val="id-ID"/>
        </w:rPr>
        <w:t>. Ketiganya saling berinteraksi, dimana kebijakan hutang dan investasi dapat memengaruhi kebijakan dividen yang akhirnya berdampak terhadap peningkatan nilai perusahaan.</w:t>
      </w:r>
    </w:p>
    <w:p w14:paraId="5E167805" w14:textId="77777777" w:rsidR="00E716FF" w:rsidRDefault="00E716FF" w:rsidP="00E716FF">
      <w:pPr>
        <w:pStyle w:val="ListParagraph"/>
        <w:spacing w:after="0" w:line="360" w:lineRule="auto"/>
        <w:ind w:left="357" w:firstLine="567"/>
        <w:jc w:val="both"/>
        <w:rPr>
          <w:rFonts w:ascii="Times New Roman" w:hAnsi="Times New Roman" w:cs="Times New Roman"/>
          <w:lang w:val="id-ID"/>
        </w:rPr>
      </w:pPr>
      <w:r>
        <w:rPr>
          <w:rFonts w:ascii="Times New Roman" w:hAnsi="Times New Roman" w:cs="Times New Roman"/>
          <w:lang w:val="id-ID"/>
        </w:rPr>
        <w:t xml:space="preserve">Kebijakan investasi dipandang sebagai faktor fundamental dalam menentukan nilai perusahaan karena mencerminkan alokasi sumber daya efektif untuk mencapai profitabilitas di masa mendatang. Kebijakan investasi yang tepat memberikan tanda yang baik bagi investor tentang kemungkinan pertumbuhan perusahaan yang kemudian meningkatkan kepercayaan mereka untuk membeli saham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{"citationItems":[{"id":"ITEM-1","itemData":{"author":[{"dropping-particle":"","family":"Togatorop","given":"Winda Rina Valen Br","non-dropping-particle":"","parse-names":false,"suffix":""},{"dropping-particle":"","family":"Susan","given":"Marcellia","non-dropping-particle":"","parse-names":false,"suffix":""}],"container-title":"Jurnal Manajemen Maranatha","id":"ITEM-1","issue":"1","issued":{"date-parts":[["2022"]]},"page":"109-120","title":"Keputusan investasi , kebijakan utang , dan kebijakan dividen pada nilai perusahaan Investment decision , debt policy , and dividend policy on firm value","type":"article-journal","volume":"22"},"uris":["http://www.mendeley.com/documents/?uuid=41cd8e73-c8c7-4188-becd-f44cb893b9c7"]}],"mendeley":{"formattedCitation":"(Togatorop &amp; Susan, 2022)","plainTextFormattedCitation":"(Togatorop &amp; Susan, 2022)","previouslyFormattedCitation":"(Togatorop &amp; Susan, 2022)"},"properties":{"noteIndex":0},"schema":"https://github.com/citation-style-language/schema/raw/master/csl-citation.json"}</w:instrText>
      </w:r>
      <w:r>
        <w:rPr>
          <w:rFonts w:ascii="Times New Roman" w:hAnsi="Times New Roman" w:cs="Times New Roman"/>
          <w:lang w:val="id-ID"/>
        </w:rPr>
        <w:fldChar w:fldCharType="separate"/>
      </w:r>
      <w:r w:rsidRPr="00C616F4">
        <w:rPr>
          <w:rFonts w:ascii="Times New Roman" w:hAnsi="Times New Roman" w:cs="Times New Roman"/>
          <w:noProof/>
          <w:lang w:val="id-ID"/>
        </w:rPr>
        <w:t>(Togatorop &amp; Susan, 2022)</w:t>
      </w:r>
      <w:r>
        <w:rPr>
          <w:rFonts w:ascii="Times New Roman" w:hAnsi="Times New Roman" w:cs="Times New Roman"/>
          <w:lang w:val="id-ID"/>
        </w:rPr>
        <w:fldChar w:fldCharType="end"/>
      </w:r>
      <w:r>
        <w:rPr>
          <w:rFonts w:ascii="Times New Roman" w:hAnsi="Times New Roman" w:cs="Times New Roman"/>
          <w:lang w:val="id-ID"/>
        </w:rPr>
        <w:t xml:space="preserve">. Penelitian empiris yang menunjukkan hasil yang beragam mengenai pengaruh keputusan investasi terhadap nilai perusahaan. Penelitian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{"citationItems":[{"id":"ITEM-1","itemData":{"DOI":"10.61132/keat.v2i3.1441","ISSN":"3046-8736","abstract":"This study aims to explain and prove the hypothesis regarding the influence of investment decisions, financing decisions, and dividend policies on firm value in coal sub-sector companies listed on the Indonesia Stock Exchange (IDX) during the 2021–2023 period. This study used a quantitative approach with a purposive sampling method, resulting in 10 companies as research samples. Data analysis was conducted through classical assumption tests to ensure the fulfillment of regression analysis requirements, followed by hypothesis testing using multiple regression analysis. Data processing was carried out using E-Views software version 13. The results showed that partially, investment decisions have a positive and significant effect on firm value, with a probability value of 0.0000, which is smaller than the 0.05 significance level. This finding indicates that the more appropriate a company's investment decisions are, the higher the company's value is reflected in its stock performance in the capital market. Conversely, the financing decision variable does not have a significant effect on firm value, with a probability value of 0.3796, which is greater than 0.05. This indicates that the funding structure, whether derived from equity or debt, did not directly affect firm value during the study period. Similarly, the dividend policy variable did not significantly influence firm value, with a probability value of 0.7493 &gt; 0.05. This means that the amount of dividends distributed was not a determining factor in firm value in the sample studied. However, simultaneously, all three independent variables—investment decisions, financing decisions, and dividend policy—were shown to have a significant effect on firm value, with a probability value (F-statistic) of 0.0000 &lt; 0.05. This confirms that the combination of these three factors collectively contributes to changes in firm value in the coal sub-sector.","author":[{"dropping-particle":"","family":"Elista Ardatiya","given":"","non-dropping-particle":"","parse-names":false,"suffix":""},{"dropping-particle":"","family":"Kalsum","given":"Ummi","non-dropping-particle":"","parse-names":false,"suffix":""},{"dropping-particle":"","family":"Kosim","given":"Belliwati","non-dropping-particle":"","parse-names":false,"suffix":""}],"container-title":"Kajian Ekonomi dan Akuntansi Terapan","id":"ITEM-1","issue":"3","issued":{"date-parts":[["2025"]]},"page":"01-11","title":"Pengaruh Keputusan Investasi, Keputusan Pendanaan dan Kebijakan Dividen Terhadap Nilai Perusahaan","type":"article-journal","volume":"2"},"uris":["http://www.mendeley.com/documents/?uuid=0e502243-ce57-4087-88cc-b9d173a83c3e"]}],"mendeley":{"formattedCitation":"(Elista Ardatiya et al., 2025)","plainTextFormattedCitation":"(Elista Ardatiya et al., 2025)","previouslyFormattedCitation":"(Elista Ardatiya et al., 2025)"},"properties":{"noteIndex":0},"schema":"https://github.com/citation-style-language/schema/raw/master/csl-citation.json"}</w:instrText>
      </w:r>
      <w:r>
        <w:rPr>
          <w:rFonts w:ascii="Times New Roman" w:hAnsi="Times New Roman" w:cs="Times New Roman"/>
          <w:lang w:val="id-ID"/>
        </w:rPr>
        <w:fldChar w:fldCharType="separate"/>
      </w:r>
      <w:r w:rsidRPr="00C616F4">
        <w:rPr>
          <w:rFonts w:ascii="Times New Roman" w:hAnsi="Times New Roman" w:cs="Times New Roman"/>
          <w:noProof/>
          <w:lang w:val="id-ID"/>
        </w:rPr>
        <w:t>(Elista Ardatiya et al., 2025)</w:t>
      </w:r>
      <w:r>
        <w:rPr>
          <w:rFonts w:ascii="Times New Roman" w:hAnsi="Times New Roman" w:cs="Times New Roman"/>
          <w:lang w:val="id-ID"/>
        </w:rPr>
        <w:fldChar w:fldCharType="end"/>
      </w:r>
      <w:r>
        <w:rPr>
          <w:rFonts w:ascii="Times New Roman" w:hAnsi="Times New Roman" w:cs="Times New Roman"/>
          <w:lang w:val="id-ID"/>
        </w:rPr>
        <w:t xml:space="preserve"> menemukan pengaruh positif signifikan kebijakan investasi terhadap nilai perusahaan sektor </w:t>
      </w:r>
      <w:r>
        <w:rPr>
          <w:rFonts w:ascii="Times New Roman" w:hAnsi="Times New Roman" w:cs="Times New Roman"/>
          <w:i/>
          <w:iCs/>
          <w:lang w:val="id-ID"/>
        </w:rPr>
        <w:lastRenderedPageBreak/>
        <w:t xml:space="preserve">food and beverage </w:t>
      </w:r>
      <w:r>
        <w:rPr>
          <w:rFonts w:ascii="Times New Roman" w:hAnsi="Times New Roman" w:cs="Times New Roman"/>
          <w:lang w:val="id-ID"/>
        </w:rPr>
        <w:t xml:space="preserve">periode 2016-2020. Hasil berlawanan ditemukan oleh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{"citationItems":[{"id":"ITEM-1","itemData":{"author":[{"dropping-particle":"","family":"Saputro","given":"Prasetyo Tri Adi","non-dropping-particle":"","parse-names":false,"suffix":""},{"dropping-particle":"","family":"Andayani","given":"","non-dropping-particle":"","parse-names":false,"suffix":""}],"container-title":"Jurnal Ilmu dan Riset Akuntansi","id":"ITEM-1","issue":"2","issued":{"date-parts":[["2021"]]},"page":"1-19","title":"PENGARUH KEPUTUSAN INVESTASI, KEBIJAKAN HUTANG, DAN KEBIJAKAN DIVIDEN TERHADAP NILAI PERUSAHAAN Andayani Sekolah Tinggi Ilmu Ekonomi Indonesia (STIESIA) Surabaya ABSTRACT","type":"article-journal","volume":"10"},"uris":["http://www.mendeley.com/documents/?uuid=aedf28d9-5975-4bc6-a5a0-611d48bc6efb"]}],"mendeley":{"formattedCitation":"(Saputro &amp; Andayani, 2021)","plainTextFormattedCitation":"(Saputro &amp; Andayani, 2021)","previouslyFormattedCitation":"(Saputro &amp; Andayani, 2021)"},"properties":{"noteIndex":0},"schema":"https://github.com/citation-style-language/schema/raw/master/csl-citation.json"}</w:instrText>
      </w:r>
      <w:r>
        <w:rPr>
          <w:rFonts w:ascii="Times New Roman" w:hAnsi="Times New Roman" w:cs="Times New Roman"/>
          <w:lang w:val="id-ID"/>
        </w:rPr>
        <w:fldChar w:fldCharType="separate"/>
      </w:r>
      <w:r w:rsidRPr="00C616F4">
        <w:rPr>
          <w:rFonts w:ascii="Times New Roman" w:hAnsi="Times New Roman" w:cs="Times New Roman"/>
          <w:noProof/>
          <w:lang w:val="id-ID"/>
        </w:rPr>
        <w:t>(Saputro &amp; Andayani, 2021)</w:t>
      </w:r>
      <w:r>
        <w:rPr>
          <w:rFonts w:ascii="Times New Roman" w:hAnsi="Times New Roman" w:cs="Times New Roman"/>
          <w:lang w:val="id-ID"/>
        </w:rPr>
        <w:fldChar w:fldCharType="end"/>
      </w:r>
      <w:r>
        <w:rPr>
          <w:rFonts w:ascii="Times New Roman" w:hAnsi="Times New Roman" w:cs="Times New Roman"/>
          <w:lang w:val="id-ID"/>
        </w:rPr>
        <w:t xml:space="preserve"> menyatakan bahwa keputusan investasi tidak berpengaruh signifikan terhadap nilai perusahaan periode 2016-2020.</w:t>
      </w:r>
    </w:p>
    <w:p w14:paraId="3793809F" w14:textId="7D1FD3D5" w:rsidR="00C616F4" w:rsidRDefault="00C616F4" w:rsidP="00AD1257">
      <w:pPr>
        <w:pStyle w:val="ListParagraph"/>
        <w:spacing w:after="0" w:line="360" w:lineRule="auto"/>
        <w:ind w:left="357" w:firstLine="567"/>
        <w:jc w:val="both"/>
        <w:rPr>
          <w:rFonts w:ascii="Times New Roman" w:hAnsi="Times New Roman" w:cs="Times New Roman"/>
          <w:lang w:val="id-ID"/>
        </w:rPr>
      </w:pPr>
      <w:r>
        <w:rPr>
          <w:rFonts w:ascii="Times New Roman" w:hAnsi="Times New Roman" w:cs="Times New Roman"/>
          <w:lang w:val="id-ID"/>
        </w:rPr>
        <w:t xml:space="preserve">Kebijakan hutang sebagai komponen kebijakan pendanaan memiliki peran penting dalam membentuk struktur modal dan nilai perusahaan. Kebijakan ini mengatur komposisi pendanaan antara hutang dan ekuitas untuk mendukung kegiatan operasional dan investasi perusahaan. </w:t>
      </w:r>
      <w:r w:rsidR="00F217F2">
        <w:rPr>
          <w:rFonts w:ascii="Times New Roman" w:hAnsi="Times New Roman" w:cs="Times New Roman"/>
          <w:lang w:val="id-ID"/>
        </w:rPr>
        <w:t xml:space="preserve">Hutang yang digunakan secara tepat dapat membantu meningkatkan nilai perusahaan karena memiliki manfaat berupa perlindungan pajak, penggunaan hutang terlalu berlebihan justru membuat nilai perusahaan turun biaya yang dikeluarkan melebihi manfaat yang didapat </w:t>
      </w:r>
      <w:r w:rsidR="00F217F2">
        <w:rPr>
          <w:rFonts w:ascii="Times New Roman" w:hAnsi="Times New Roman" w:cs="Times New Roman"/>
          <w:lang w:val="id-ID"/>
        </w:rPr>
        <w:fldChar w:fldCharType="begin" w:fldLock="1"/>
      </w:r>
      <w:r w:rsidR="00F1791E">
        <w:rPr>
          <w:rFonts w:ascii="Times New Roman" w:hAnsi="Times New Roman" w:cs="Times New Roman"/>
          <w:lang w:val="id-ID"/>
        </w:rPr>
        <w:instrText>ADDIN CSL_CITATION {"citationItems":[{"id":"ITEM-1","itemData":{"DOI":"10.59024/jis.v2i1.622","ISSN":"2988-6058","abstract":"This research aims to determine the influence of Dividend Policy, Debt Policy and Profitability on Company Value. This type of research is quantitative research. The population in this research are primary consumer goods sector companies listed on the Indonesia Stock Exchange for the 2017-2022 period. The number of samples in this research was 23 companies obtained using the purposive sampling method, so that 138 observation data were obtained. The type of data in this research is secondary data obtained in financial reports. The analysis technique used is panel data regression analysis with a significance level of 5%. This research was processed using Evies 9 software. The results of this research simultaneously show that Dividend Policy, Debt Policy and Profitability simultaneously influence company value. Partially, Dividend Policy and Debt Policy have no effect on net profit and Profitability has an effect on company value.","author":[{"dropping-particle":"","family":"Cindy","given":"Maretha Tiffany","non-dropping-particle":"","parse-names":false,"suffix":""},{"dropping-particle":"","family":"Ardini","given":"Lilis","non-dropping-particle":"","parse-names":false,"suffix":""}],"container-title":"Jurnal Ilmiah Research and Development Student","id":"ITEM-1","issue":"1","issued":{"date-parts":[["2024"]]},"page":"184-198","title":"Pengaruh Kebijakan Dividen Kebijakan Hutang dan Profitabilitas Terhadap Nilai Perusahaan","type":"article-journal","volume":"2"},"uris":["http://www.mendeley.com/documents/?uuid=9008ccca-ba9b-46be-b782-6f3d0a5ff1a9"]}],"mendeley":{"formattedCitation":"(Cindy &amp; Ardini, 2024)","plainTextFormattedCitation":"(Cindy &amp; Ardini, 2024)","previouslyFormattedCitation":"(Cindy &amp; Ardini, 2024)"},"properties":{"noteIndex":0},"schema":"https://github.com/citation-style-language/schema/raw/master/csl-citation.json"}</w:instrText>
      </w:r>
      <w:r w:rsidR="00F217F2">
        <w:rPr>
          <w:rFonts w:ascii="Times New Roman" w:hAnsi="Times New Roman" w:cs="Times New Roman"/>
          <w:lang w:val="id-ID"/>
        </w:rPr>
        <w:fldChar w:fldCharType="separate"/>
      </w:r>
      <w:r w:rsidR="00F217F2" w:rsidRPr="00F217F2">
        <w:rPr>
          <w:rFonts w:ascii="Times New Roman" w:hAnsi="Times New Roman" w:cs="Times New Roman"/>
          <w:noProof/>
          <w:lang w:val="id-ID"/>
        </w:rPr>
        <w:t>(Cindy &amp; Ardini, 2024)</w:t>
      </w:r>
      <w:r w:rsidR="00F217F2">
        <w:rPr>
          <w:rFonts w:ascii="Times New Roman" w:hAnsi="Times New Roman" w:cs="Times New Roman"/>
          <w:lang w:val="id-ID"/>
        </w:rPr>
        <w:fldChar w:fldCharType="end"/>
      </w:r>
      <w:r w:rsidR="00F217F2">
        <w:rPr>
          <w:rFonts w:ascii="Times New Roman" w:hAnsi="Times New Roman" w:cs="Times New Roman"/>
          <w:lang w:val="id-ID"/>
        </w:rPr>
        <w:t xml:space="preserve">. Penelitian </w:t>
      </w:r>
      <w:r w:rsidR="00F1791E">
        <w:rPr>
          <w:rFonts w:ascii="Times New Roman" w:hAnsi="Times New Roman" w:cs="Times New Roman"/>
          <w:lang w:val="id-ID"/>
        </w:rPr>
        <w:fldChar w:fldCharType="begin" w:fldLock="1"/>
      </w:r>
      <w:r w:rsidR="00333D14">
        <w:rPr>
          <w:rFonts w:ascii="Times New Roman" w:hAnsi="Times New Roman" w:cs="Times New Roman"/>
          <w:lang w:val="id-ID"/>
        </w:rPr>
        <w:instrText>ADDIN CSL_CITATION {"citationItems":[{"id":"ITEM-1","itemData":{"DOI":"10.35912/rambis.v5i1.4158","abstract":"Purpose: The aim of this research is to analyze the influence of the debt-to-equity ratio (DER) and operating cash flow on company value. Methodology: This study examines the impact of debt-to-equity ratio and operating cash flow (OCF) on firm value, using data from 15 IDX-listed construction companies during 2022–2023. Companies were selected through purposive sampling, based on their financial report completeness and continuous listing. Data were sourced from documentation and the IDX website and analyzed using statistical methods, including multiple regression. Result: The study finds that the inefficient use of OCF significantly reduces firm value, as high operational costs without matching revenue lower investor confidence. Conclusions: This study shows that a high debt-to-equity ratio and inefficient use of Operating Cash Flow negatively affect the IDX value of construction companies. High debt increases financial risk, while poor cash flow management reduces investor confidence, both of which lead to lower firm value. Limitations: This study is limited by the availability and consistency of financial report data, as not all companies may have complete records for the period 2022–2023. Additionally, the short research timeframe may not fully reflect the long-term patterns or trends that could influence the relationship between operating cash flow, capital structure, and firm value. Contribution: This study adds to financial theory by exploring the relationship between operating cash flow, capital structure, and firm value, and offers practical insights for construction company managers in planning effective funding strategies.","author":[{"dropping-particle":"","family":"Annisa","given":"Mutiara Lusiana","non-dropping-particle":"","parse-names":false,"suffix":""},{"dropping-particle":"","family":"Amalia","given":"Rizki Fitri","non-dropping-particle":"","parse-names":false,"suffix":""}],"container-title":"Reviu Akuntansi, Manajemen, dan Bisnis","id":"ITEM-1","issue":"1","issued":{"date-parts":[["2025"]]},"page":"17-32","title":"Perbandingan Hutang terhadap Ekuitas, Arus Kas Operasi, dan Nilai Perusahaan Konstruksi","type":"article-journal","volume":"5"},"uris":["http://www.mendeley.com/documents/?uuid=8f14ff3d-ccbc-47bf-80a1-08421823c746"]}],"mendeley":{"formattedCitation":"(Annisa &amp; Amalia, 2025)","plainTextFormattedCitation":"(Annisa &amp; Amalia, 2025)","previouslyFormattedCitation":"(Annisa &amp; Amalia, 2025)"},"properties":{"noteIndex":0},"schema":"https://github.com/citation-style-language/schema/raw/master/csl-citation.json"}</w:instrText>
      </w:r>
      <w:r w:rsidR="00F1791E">
        <w:rPr>
          <w:rFonts w:ascii="Times New Roman" w:hAnsi="Times New Roman" w:cs="Times New Roman"/>
          <w:lang w:val="id-ID"/>
        </w:rPr>
        <w:fldChar w:fldCharType="separate"/>
      </w:r>
      <w:r w:rsidR="00F1791E" w:rsidRPr="00F1791E">
        <w:rPr>
          <w:rFonts w:ascii="Times New Roman" w:hAnsi="Times New Roman" w:cs="Times New Roman"/>
          <w:noProof/>
          <w:lang w:val="id-ID"/>
        </w:rPr>
        <w:t>(Annisa &amp; Amalia, 2025)</w:t>
      </w:r>
      <w:r w:rsidR="00F1791E">
        <w:rPr>
          <w:rFonts w:ascii="Times New Roman" w:hAnsi="Times New Roman" w:cs="Times New Roman"/>
          <w:lang w:val="id-ID"/>
        </w:rPr>
        <w:fldChar w:fldCharType="end"/>
      </w:r>
      <w:r w:rsidR="00333D14">
        <w:rPr>
          <w:rFonts w:ascii="Times New Roman" w:hAnsi="Times New Roman" w:cs="Times New Roman"/>
          <w:lang w:val="id-ID"/>
        </w:rPr>
        <w:t xml:space="preserve"> menemukan bahwa kebijakan hutang berpengaruh positif terhadap nilai perusahaan. Temuan berbeda </w:t>
      </w:r>
      <w:r w:rsidR="00333D14">
        <w:rPr>
          <w:rFonts w:ascii="Times New Roman" w:hAnsi="Times New Roman" w:cs="Times New Roman"/>
          <w:lang w:val="id-ID"/>
        </w:rPr>
        <w:fldChar w:fldCharType="begin" w:fldLock="1"/>
      </w:r>
      <w:r w:rsidR="00766DEF">
        <w:rPr>
          <w:rFonts w:ascii="Times New Roman" w:hAnsi="Times New Roman" w:cs="Times New Roman"/>
          <w:lang w:val="id-ID"/>
        </w:rPr>
        <w:instrText>ADDIN CSL_CITATION {"citationItems":[{"id":"ITEM-1","itemData":{"author":[{"dropping-particle":"","family":"Saputro","given":"Prasetyo Tri Adi","non-dropping-particle":"","parse-names":false,"suffix":""},{"dropping-particle":"","family":"Andayani","given":"","non-dropping-particle":"","parse-names":false,"suffix":""}],"container-title":"Jurnal Ilmu dan Riset Akuntansi","id":"ITEM-1","issue":"2","issued":{"date-parts":[["2021"]]},"page":"1-19","title":"PENGARUH KEPUTUSAN INVESTASI, KEBIJAKAN HUTANG, DAN KEBIJAKAN DIVIDEN TERHADAP NILAI PERUSAHAAN Andayani Sekolah Tinggi Ilmu Ekonomi Indonesia (STIESIA) Surabaya ABSTRACT","type":"article-journal","volume":"10"},"uris":["http://www.mendeley.com/documents/?uuid=aedf28d9-5975-4bc6-a5a0-611d48bc6efb"]}],"mendeley":{"formattedCitation":"(Saputro &amp; Andayani, 2021)","plainTextFormattedCitation":"(Saputro &amp; Andayani, 2021)","previouslyFormattedCitation":"(Saputro &amp; Andayani, 2021)"},"properties":{"noteIndex":0},"schema":"https://github.com/citation-style-language/schema/raw/master/csl-citation.json"}</w:instrText>
      </w:r>
      <w:r w:rsidR="00333D14">
        <w:rPr>
          <w:rFonts w:ascii="Times New Roman" w:hAnsi="Times New Roman" w:cs="Times New Roman"/>
          <w:lang w:val="id-ID"/>
        </w:rPr>
        <w:fldChar w:fldCharType="separate"/>
      </w:r>
      <w:r w:rsidR="00333D14" w:rsidRPr="00333D14">
        <w:rPr>
          <w:rFonts w:ascii="Times New Roman" w:hAnsi="Times New Roman" w:cs="Times New Roman"/>
          <w:noProof/>
          <w:lang w:val="id-ID"/>
        </w:rPr>
        <w:t>(Saputro &amp; Andayani, 2021)</w:t>
      </w:r>
      <w:r w:rsidR="00333D14">
        <w:rPr>
          <w:rFonts w:ascii="Times New Roman" w:hAnsi="Times New Roman" w:cs="Times New Roman"/>
          <w:lang w:val="id-ID"/>
        </w:rPr>
        <w:fldChar w:fldCharType="end"/>
      </w:r>
      <w:r w:rsidR="00D44CB1">
        <w:rPr>
          <w:rFonts w:ascii="Times New Roman" w:hAnsi="Times New Roman" w:cs="Times New Roman"/>
          <w:lang w:val="id-ID"/>
        </w:rPr>
        <w:t xml:space="preserve"> menunjukkan kebijakan hutang diproksikan dengan </w:t>
      </w:r>
      <w:r w:rsidR="00D44CB1">
        <w:rPr>
          <w:rFonts w:ascii="Times New Roman" w:hAnsi="Times New Roman" w:cs="Times New Roman"/>
          <w:i/>
          <w:iCs/>
          <w:lang w:val="id-ID"/>
        </w:rPr>
        <w:t xml:space="preserve">debt to equity ratio </w:t>
      </w:r>
      <w:r w:rsidR="00D44CB1">
        <w:rPr>
          <w:rFonts w:ascii="Times New Roman" w:hAnsi="Times New Roman" w:cs="Times New Roman"/>
          <w:lang w:val="id-ID"/>
        </w:rPr>
        <w:t>tidak memiliki pengaruh signifikan terhadap nilai perusahaan.</w:t>
      </w:r>
    </w:p>
    <w:p w14:paraId="55FD0063" w14:textId="3DB32598" w:rsidR="004C383D" w:rsidRDefault="00766DEF" w:rsidP="00AD1257">
      <w:pPr>
        <w:pStyle w:val="ListParagraph"/>
        <w:spacing w:after="0" w:line="360" w:lineRule="auto"/>
        <w:ind w:left="357" w:firstLine="567"/>
        <w:jc w:val="both"/>
        <w:rPr>
          <w:rFonts w:ascii="Times New Roman" w:hAnsi="Times New Roman" w:cs="Times New Roman"/>
          <w:lang w:val="id-ID"/>
        </w:rPr>
      </w:pPr>
      <w:r>
        <w:rPr>
          <w:rFonts w:ascii="Times New Roman" w:hAnsi="Times New Roman" w:cs="Times New Roman"/>
          <w:lang w:val="id-ID"/>
        </w:rPr>
        <w:t xml:space="preserve">Kebijakan dividen adalah keputusan finansial yang menentukan bagaimana laba perusahaan digunakan, apakah dibagikan kembali kepada pemegang saham sebagai dividen atau digunakan kembali untuk mengembangkan usaha </w:t>
      </w:r>
      <w:r>
        <w:rPr>
          <w:rFonts w:ascii="Times New Roman" w:hAnsi="Times New Roman" w:cs="Times New Roman"/>
          <w:lang w:val="id-ID"/>
        </w:rPr>
        <w:fldChar w:fldCharType="begin" w:fldLock="1"/>
      </w:r>
      <w:r w:rsidR="00B734ED">
        <w:rPr>
          <w:rFonts w:ascii="Times New Roman" w:hAnsi="Times New Roman" w:cs="Times New Roman"/>
          <w:lang w:val="id-ID"/>
        </w:rPr>
        <w:instrText>ADDIN CSL_CITATION {"citationItems":[{"id":"ITEM-1","itemData":{"ISSN":"2548-7507","abstract":"LQ 45 is an index that is listed on the Indonesia Stock Exchange. The phenomenon that occurs in many companies that do not distribute dividends with cash even though this makes the company's profit. Dividend distributed by one of the company's strategies so that stock prices rise. An increase in stock prices will increase the value of the company. This study considers studying and analyzing dividend distribution policies on the value of companies approved at LQ 45. The number of studies in this study amounted to 45 companies and the sample was 51 companies using purposive sampling techniques. The technique of taking data in this study is documentation by taking data from the Indonesia Stock Exchange. The data analysis technique used is a simple regression analysis. The results showed that the dividend policy owned by the value of the company included in the LQ 45 Index on the Indonesia Stock Exchange","author":[{"dropping-particle":"","family":"Ovami","given":"Debbi Chyntia","non-dropping-particle":"","parse-names":false,"suffix":""},{"dropping-particle":"","family":"Nasution","given":"Ananda Anugrah","non-dropping-particle":"","parse-names":false,"suffix":""}],"container-title":"Owner: Riset dan Jurnal Akuntansi","id":"ITEM-1","issued":{"date-parts":[["2020"]]},"page":"331-336","title":"Owner: Riset dan Jurnal Akuntansi Pengaruh Kebijakan Dividen Terhadap Nilai Perusahaan yang Terdaftar dalam Indeks LQ 45","type":"article-journal","volume":"4"},"uris":["http://www.mendeley.com/documents/?uuid=ee557df5-25ee-48d0-90dd-0270482b099f"]}],"mendeley":{"formattedCitation":"(Ovami &amp; Nasution, 2020)","plainTextFormattedCitation":"(Ovami &amp; Nasution, 2020)","previouslyFormattedCitation":"(Ovami &amp; Nasution, 2020)"},"properties":{"noteIndex":0},"schema":"https://github.com/citation-style-language/schema/raw/master/csl-citation.json"}</w:instrText>
      </w:r>
      <w:r>
        <w:rPr>
          <w:rFonts w:ascii="Times New Roman" w:hAnsi="Times New Roman" w:cs="Times New Roman"/>
          <w:lang w:val="id-ID"/>
        </w:rPr>
        <w:fldChar w:fldCharType="separate"/>
      </w:r>
      <w:r w:rsidRPr="00766DEF">
        <w:rPr>
          <w:rFonts w:ascii="Times New Roman" w:hAnsi="Times New Roman" w:cs="Times New Roman"/>
          <w:noProof/>
          <w:lang w:val="id-ID"/>
        </w:rPr>
        <w:t>(Ovami &amp; Nasution, 2020)</w:t>
      </w:r>
      <w:r>
        <w:rPr>
          <w:rFonts w:ascii="Times New Roman" w:hAnsi="Times New Roman" w:cs="Times New Roman"/>
          <w:lang w:val="id-ID"/>
        </w:rPr>
        <w:fldChar w:fldCharType="end"/>
      </w:r>
      <w:r>
        <w:rPr>
          <w:rFonts w:ascii="Times New Roman" w:hAnsi="Times New Roman" w:cs="Times New Roman"/>
          <w:lang w:val="id-ID"/>
        </w:rPr>
        <w:t xml:space="preserve">. </w:t>
      </w:r>
      <w:r w:rsidR="00AF3A7F">
        <w:rPr>
          <w:rFonts w:ascii="Times New Roman" w:hAnsi="Times New Roman" w:cs="Times New Roman"/>
          <w:lang w:val="id-ID"/>
        </w:rPr>
        <w:t>Investor menilai kebijakan dividen perusahaan sebagai indikator kinerja keuangan dan potensi laba. Semakin tinggi laba bersih perusahaan</w:t>
      </w:r>
      <w:r w:rsidR="00C7713E">
        <w:rPr>
          <w:rFonts w:ascii="Times New Roman" w:hAnsi="Times New Roman" w:cs="Times New Roman"/>
          <w:lang w:val="id-ID"/>
        </w:rPr>
        <w:t>, semakin besar kemungkinan dividen yang dibagikan kepada pemegang saham.</w:t>
      </w:r>
      <w:r w:rsidR="00427C71">
        <w:rPr>
          <w:rFonts w:ascii="Times New Roman" w:hAnsi="Times New Roman" w:cs="Times New Roman"/>
          <w:lang w:val="id-ID"/>
        </w:rPr>
        <w:t xml:space="preserve"> </w:t>
      </w:r>
      <w:r w:rsidR="00FB58F5">
        <w:rPr>
          <w:rFonts w:ascii="Times New Roman" w:hAnsi="Times New Roman" w:cs="Times New Roman"/>
          <w:lang w:val="id-ID"/>
        </w:rPr>
        <w:t xml:space="preserve">Konsistensi pembagian dividen yang tinggi mengirimkan sinyal positif kepada pasar mengenai prospek bisnis. </w:t>
      </w:r>
      <w:r w:rsidR="00427C71">
        <w:rPr>
          <w:rFonts w:ascii="Times New Roman" w:hAnsi="Times New Roman" w:cs="Times New Roman"/>
          <w:lang w:val="id-ID"/>
        </w:rPr>
        <w:t>Kebijakan dividen sangat penting dalam menghubungkan pengaruh kebijakan hutang dan investasi terhadap nilai perusahaan, perlu dipertimbangkan bagaimana kebijakan hutang dan investasi mempengaruhi kebijakan dividen serta dampaknya terhadap nilai perusahaan.</w:t>
      </w:r>
    </w:p>
    <w:p w14:paraId="1C4E0726" w14:textId="77777777" w:rsidR="006C0D3F" w:rsidRDefault="006C0D3F" w:rsidP="006C0D3F">
      <w:pPr>
        <w:pStyle w:val="ListParagraph"/>
        <w:spacing w:after="0" w:line="360" w:lineRule="auto"/>
        <w:ind w:left="357" w:firstLine="567"/>
        <w:jc w:val="both"/>
        <w:rPr>
          <w:rFonts w:ascii="Times New Roman" w:hAnsi="Times New Roman" w:cs="Times New Roman"/>
          <w:lang w:val="id-ID"/>
        </w:rPr>
      </w:pPr>
      <w:r>
        <w:rPr>
          <w:rFonts w:ascii="Times New Roman" w:hAnsi="Times New Roman" w:cs="Times New Roman"/>
          <w:lang w:val="id-ID"/>
        </w:rPr>
        <w:t xml:space="preserve">Sektor manufaktur memiliki ciri khas yang membutuhkan investasi besar dalam aset tetap produksi menjadikan penelitian sektor ini penting dan relevan. Ilustrasi fenomena empiris pada perusahaan manufaktur PT Indofood CBP Sukses Makmur Tbk menunjukkan peningkatan kebijakan hutang setelah masa kondisi Covid-19, namun peningkatan tidak diikuti oleh nilai perusahaan </w:t>
      </w:r>
      <w:r>
        <w:rPr>
          <w:rFonts w:ascii="Times New Roman" w:hAnsi="Times New Roman" w:cs="Times New Roman"/>
          <w:lang w:val="id-ID"/>
        </w:rPr>
        <w:lastRenderedPageBreak/>
        <w:t xml:space="preserve">meskipun kinerja laba perusahaan menunjukkan trend positif periode 2022-2024. Fenomena sektor sejenis pada perusahaan PT Astra  International Tbk (ASII) yang menjadi salah satu sampel penelitian menunjukkan bahwa pada tahun 2022-2024 mencatat laba bersih yang relatif stabil Rp 30 triliun per tahun, namun dividen per saham yang dibagikan mengalami penurunan pada tahun 2024 dibandingkan tahun sebelumnya. Berbeda dengan penurunan laba bersih dan kebijakan dividen menunjukkan respons pasar yang lebih konsisten pada PT Arwana Citramulia Tbk (ARNA), perusahaan mampu menjaga </w:t>
      </w:r>
      <w:r w:rsidRPr="00B7397E">
        <w:rPr>
          <w:rFonts w:ascii="Times New Roman" w:hAnsi="Times New Roman" w:cs="Times New Roman"/>
          <w:i/>
          <w:iCs/>
          <w:lang w:val="id-ID"/>
        </w:rPr>
        <w:t>Dividend Payout Ratio</w:t>
      </w:r>
      <w:r>
        <w:rPr>
          <w:rFonts w:ascii="Times New Roman" w:hAnsi="Times New Roman" w:cs="Times New Roman"/>
          <w:lang w:val="id-ID"/>
        </w:rPr>
        <w:t xml:space="preserve"> secara relatif stabil selama periode 2022-2024 cenderung memiliki nilai </w:t>
      </w:r>
      <w:r w:rsidRPr="00B7397E">
        <w:rPr>
          <w:rFonts w:ascii="Times New Roman" w:hAnsi="Times New Roman" w:cs="Times New Roman"/>
          <w:i/>
          <w:iCs/>
          <w:lang w:val="id-ID"/>
        </w:rPr>
        <w:t>Price to Book Value</w:t>
      </w:r>
      <w:r>
        <w:rPr>
          <w:rFonts w:ascii="Times New Roman" w:hAnsi="Times New Roman" w:cs="Times New Roman"/>
          <w:lang w:val="id-ID"/>
        </w:rPr>
        <w:t xml:space="preserve"> (PBV) yang stabil. Fenomena tersebut menunjukkan bahwa pasar modal tidak hanya mempertimbangkan kebijakan hutang dalam menilai perusahaan, tetapi juga lebih sensitif terhadap kebijakan dividen sebagai bentuk realisasi kinerja keuangan perusahaan.</w:t>
      </w:r>
    </w:p>
    <w:p w14:paraId="5FDDB660" w14:textId="59C109EA" w:rsidR="00613A6B" w:rsidRDefault="00613A6B" w:rsidP="00613A6B">
      <w:pPr>
        <w:pStyle w:val="ListParagraph"/>
        <w:spacing w:after="0" w:line="360" w:lineRule="auto"/>
        <w:ind w:left="357" w:firstLine="567"/>
        <w:jc w:val="both"/>
        <w:rPr>
          <w:rFonts w:ascii="Times New Roman" w:hAnsi="Times New Roman" w:cs="Times New Roman"/>
          <w:lang w:val="id-ID"/>
        </w:rPr>
      </w:pPr>
      <w:r>
        <w:rPr>
          <w:rFonts w:ascii="Times New Roman" w:hAnsi="Times New Roman" w:cs="Times New Roman"/>
          <w:lang w:val="id-ID"/>
        </w:rPr>
        <w:t>Kesenjangan dalam penelitian yang ditemukan dari penelitian sebelumnya menunjukkan beberapa masalah penting yang perlu diteliti kembali. Pertama, hasil penelitian yang tidak konsisten mengenai dampak kebijakan investasi terhadap nilai perusahaan perlu diteliti ulang dalam konteks yang berbeda. Kedua, pengaruh kebijakan hutang terhadap nilai perusahaan juga menghasilkan temuan yang beragam, sehingga memerlukan klasifikasi yang lebih. Ketiga, penelitian dengan topik yang sama tetapi menggunakan periode terbaru untuk mencerminkan kondisi setelah pandemi masih belum cukup. Landasan urgensi penelitian untuk memberikan kontribusi pada literatur manajemen keuangan khususnya terkait strategi optimalisasi nilai perusahaan melalui keputusan finansial yang akurat.</w:t>
      </w:r>
    </w:p>
    <w:p w14:paraId="607AC313" w14:textId="43A3FA39" w:rsidR="00613A6B" w:rsidRDefault="00613A6B" w:rsidP="00613A6B">
      <w:pPr>
        <w:pStyle w:val="ListParagraph"/>
        <w:spacing w:after="0" w:line="360" w:lineRule="auto"/>
        <w:ind w:left="357" w:firstLine="567"/>
        <w:jc w:val="both"/>
        <w:rPr>
          <w:rFonts w:ascii="Times New Roman" w:hAnsi="Times New Roman" w:cs="Times New Roman"/>
          <w:lang w:val="id-ID"/>
        </w:rPr>
      </w:pPr>
      <w:r>
        <w:rPr>
          <w:rFonts w:ascii="Times New Roman" w:hAnsi="Times New Roman" w:cs="Times New Roman"/>
          <w:lang w:val="id-ID"/>
        </w:rPr>
        <w:t xml:space="preserve">Penelitian ini bertujuan menganalisis interaksi antara kebijakan hutang, investasi, dan dividen serta pengaruhnya terhadap nilai perusahaan. Hasil penelitian diharapkan dapat memberikan pemahaman mendalam mengenai mekanisme pengaruh keputusan finansial terhadap nilai perusahaan serta memberikan rekomendasi strategis bagi manajemen perusahaan serta memberikan rekomendasi strategis bagi manajemen perusahaan manufaktur dalam merumuskan kebijakan keuangan yang optimal. Berdasarkan fenomena yang disampaikan, peneliti tertarik untuk melakukan penelitian dengan judul </w:t>
      </w:r>
      <w:r>
        <w:rPr>
          <w:rFonts w:ascii="Times New Roman" w:hAnsi="Times New Roman" w:cs="Times New Roman"/>
          <w:lang w:val="id-ID"/>
        </w:rPr>
        <w:lastRenderedPageBreak/>
        <w:t>“Pengaruh Kebijakan Hutang dan Investasi terhadap Kebijakan Dividen dan Nilai Perusahaan (Studi pada Perusahaan Manufaktur Subsektor Industri yang Terdaftar di Bursa Efek Indonesia).</w:t>
      </w:r>
    </w:p>
    <w:p w14:paraId="6382C1A4" w14:textId="4AFEF414" w:rsidR="00734448" w:rsidRDefault="00A4184F" w:rsidP="00A4184F">
      <w:pPr>
        <w:pStyle w:val="ListParagraph"/>
        <w:numPr>
          <w:ilvl w:val="0"/>
          <w:numId w:val="3"/>
        </w:numPr>
        <w:spacing w:after="0" w:line="360" w:lineRule="auto"/>
        <w:ind w:left="360"/>
        <w:jc w:val="both"/>
        <w:rPr>
          <w:rFonts w:ascii="Times New Roman" w:hAnsi="Times New Roman" w:cs="Times New Roman"/>
          <w:b/>
          <w:bCs/>
          <w:lang w:val="id-ID"/>
        </w:rPr>
      </w:pPr>
      <w:r>
        <w:rPr>
          <w:rFonts w:ascii="Times New Roman" w:hAnsi="Times New Roman" w:cs="Times New Roman"/>
          <w:b/>
          <w:bCs/>
          <w:lang w:val="id-ID"/>
        </w:rPr>
        <w:t>Rumusan Masalah dan Batasan Masalah</w:t>
      </w:r>
    </w:p>
    <w:p w14:paraId="757682A7" w14:textId="594CE3D7" w:rsidR="00A4184F" w:rsidRDefault="00A4184F" w:rsidP="00A4184F">
      <w:pPr>
        <w:pStyle w:val="ListParagraph"/>
        <w:numPr>
          <w:ilvl w:val="0"/>
          <w:numId w:val="4"/>
        </w:numPr>
        <w:spacing w:after="0" w:line="360" w:lineRule="auto"/>
        <w:jc w:val="both"/>
        <w:rPr>
          <w:rFonts w:ascii="Times New Roman" w:hAnsi="Times New Roman" w:cs="Times New Roman"/>
          <w:b/>
          <w:bCs/>
          <w:lang w:val="id-ID"/>
        </w:rPr>
      </w:pPr>
      <w:r>
        <w:rPr>
          <w:rFonts w:ascii="Times New Roman" w:hAnsi="Times New Roman" w:cs="Times New Roman"/>
          <w:b/>
          <w:bCs/>
          <w:lang w:val="id-ID"/>
        </w:rPr>
        <w:t>Rumusan Masalah</w:t>
      </w:r>
    </w:p>
    <w:p w14:paraId="0578587C" w14:textId="4BE522D1" w:rsidR="00FB58F5" w:rsidRDefault="00FB58F5" w:rsidP="006C0D3F">
      <w:pPr>
        <w:pStyle w:val="ListParagraph"/>
        <w:spacing w:after="0" w:line="360" w:lineRule="auto"/>
        <w:ind w:firstLine="567"/>
        <w:jc w:val="both"/>
        <w:rPr>
          <w:rFonts w:ascii="Times New Roman" w:hAnsi="Times New Roman" w:cs="Times New Roman"/>
          <w:lang w:val="id-ID"/>
        </w:rPr>
      </w:pPr>
      <w:r>
        <w:rPr>
          <w:rFonts w:ascii="Times New Roman" w:hAnsi="Times New Roman" w:cs="Times New Roman"/>
          <w:lang w:val="id-ID"/>
        </w:rPr>
        <w:t xml:space="preserve">Berdasarkan latar belakang yang disampaikan diatas, penelitian ini akan menjelaskan rumusan masalah sebagai pertanyaan penelitian yang terdiri dari 5 rumusan masalah sebagai berikut: </w:t>
      </w:r>
    </w:p>
    <w:p w14:paraId="7C4CE4FC" w14:textId="77777777" w:rsidR="006C0D3F" w:rsidRDefault="006C0D3F" w:rsidP="006C0D3F">
      <w:pPr>
        <w:pStyle w:val="ListParagraph"/>
        <w:numPr>
          <w:ilvl w:val="0"/>
          <w:numId w:val="5"/>
        </w:numPr>
        <w:spacing w:after="0" w:line="360" w:lineRule="auto"/>
        <w:jc w:val="both"/>
        <w:rPr>
          <w:rFonts w:ascii="Times New Roman" w:hAnsi="Times New Roman" w:cs="Times New Roman"/>
          <w:lang w:val="id-ID"/>
        </w:rPr>
      </w:pPr>
      <w:r>
        <w:rPr>
          <w:rFonts w:ascii="Times New Roman" w:hAnsi="Times New Roman" w:cs="Times New Roman"/>
          <w:lang w:val="id-ID"/>
        </w:rPr>
        <w:t>Apakah Kebijakan Hutang berpengaruh signifikan terhadap Nilai Perusahaan pada perusahaan Manufaktur Subsektor Industri yang terdaftar di Bursa Efek Indonesia?</w:t>
      </w:r>
    </w:p>
    <w:p w14:paraId="7804D97E" w14:textId="77777777" w:rsidR="006C0D3F" w:rsidRDefault="006C0D3F" w:rsidP="006C0D3F">
      <w:pPr>
        <w:pStyle w:val="ListParagraph"/>
        <w:numPr>
          <w:ilvl w:val="0"/>
          <w:numId w:val="5"/>
        </w:numPr>
        <w:spacing w:after="0" w:line="360" w:lineRule="auto"/>
        <w:jc w:val="both"/>
        <w:rPr>
          <w:rFonts w:ascii="Times New Roman" w:hAnsi="Times New Roman" w:cs="Times New Roman"/>
          <w:lang w:val="id-ID"/>
        </w:rPr>
      </w:pPr>
      <w:r>
        <w:rPr>
          <w:rFonts w:ascii="Times New Roman" w:hAnsi="Times New Roman" w:cs="Times New Roman"/>
          <w:lang w:val="id-ID"/>
        </w:rPr>
        <w:t>Apakah Kebijakan Investasi berpengaruh signifikan terhadap Nilai Perusahaan pada perusahaan Manufaktur Subsektor Industri yang terdaftar di Bursa Efek Indonesia?</w:t>
      </w:r>
    </w:p>
    <w:p w14:paraId="3A19119C" w14:textId="77777777" w:rsidR="006C0D3F" w:rsidRDefault="006C0D3F" w:rsidP="006C0D3F">
      <w:pPr>
        <w:pStyle w:val="ListParagraph"/>
        <w:numPr>
          <w:ilvl w:val="0"/>
          <w:numId w:val="5"/>
        </w:numPr>
        <w:spacing w:after="0" w:line="360" w:lineRule="auto"/>
        <w:jc w:val="both"/>
        <w:rPr>
          <w:rFonts w:ascii="Times New Roman" w:hAnsi="Times New Roman" w:cs="Times New Roman"/>
          <w:lang w:val="id-ID"/>
        </w:rPr>
      </w:pPr>
      <w:r>
        <w:rPr>
          <w:rFonts w:ascii="Times New Roman" w:hAnsi="Times New Roman" w:cs="Times New Roman"/>
          <w:lang w:val="id-ID"/>
        </w:rPr>
        <w:t>Apakah Kebijakan Hutang berpengaruh signifikan terhadap Kebijakan Dividen pada perusahaan Manufaktur Subsektor Industri yang terdaftar di Bursa Efek Indonesia?</w:t>
      </w:r>
    </w:p>
    <w:p w14:paraId="1EC30E9A" w14:textId="77777777" w:rsidR="006C0D3F" w:rsidRDefault="006C0D3F" w:rsidP="006C0D3F">
      <w:pPr>
        <w:pStyle w:val="ListParagraph"/>
        <w:numPr>
          <w:ilvl w:val="0"/>
          <w:numId w:val="5"/>
        </w:numPr>
        <w:spacing w:after="0" w:line="360" w:lineRule="auto"/>
        <w:jc w:val="both"/>
        <w:rPr>
          <w:rFonts w:ascii="Times New Roman" w:hAnsi="Times New Roman" w:cs="Times New Roman"/>
          <w:lang w:val="id-ID"/>
        </w:rPr>
      </w:pPr>
      <w:r>
        <w:rPr>
          <w:rFonts w:ascii="Times New Roman" w:hAnsi="Times New Roman" w:cs="Times New Roman"/>
          <w:lang w:val="id-ID"/>
        </w:rPr>
        <w:t>Apakah Kebijakan Investasi berpengaruh signifikan terhadap Kebijakan Dividen pada Perusahaan Manufaktur Subsektor Industri yang terdaftar di Bursa Efek Indonesia?</w:t>
      </w:r>
    </w:p>
    <w:p w14:paraId="73786A21" w14:textId="77777777" w:rsidR="006C0D3F" w:rsidRDefault="006C0D3F" w:rsidP="006C0D3F">
      <w:pPr>
        <w:pStyle w:val="ListParagraph"/>
        <w:numPr>
          <w:ilvl w:val="0"/>
          <w:numId w:val="5"/>
        </w:numPr>
        <w:spacing w:after="0" w:line="360" w:lineRule="auto"/>
        <w:jc w:val="both"/>
        <w:rPr>
          <w:rFonts w:ascii="Times New Roman" w:hAnsi="Times New Roman" w:cs="Times New Roman"/>
          <w:lang w:val="id-ID"/>
        </w:rPr>
      </w:pPr>
      <w:r>
        <w:rPr>
          <w:rFonts w:ascii="Times New Roman" w:hAnsi="Times New Roman" w:cs="Times New Roman"/>
          <w:lang w:val="id-ID"/>
        </w:rPr>
        <w:t>Apakah Kebijakan Dividen berpengaruh signifikan terhadap Nilai Perusahaan pada perusahaan Manufaktur Subsektor Industri yang terdaftar di Bursa Efek Indonesia?</w:t>
      </w:r>
    </w:p>
    <w:p w14:paraId="2B7A6179" w14:textId="23A46476" w:rsidR="00A84FC6" w:rsidRDefault="00A84FC6" w:rsidP="00A84FC6">
      <w:pPr>
        <w:pStyle w:val="ListParagraph"/>
        <w:numPr>
          <w:ilvl w:val="0"/>
          <w:numId w:val="4"/>
        </w:numPr>
        <w:spacing w:after="0" w:line="360" w:lineRule="auto"/>
        <w:jc w:val="both"/>
        <w:rPr>
          <w:rFonts w:ascii="Times New Roman" w:hAnsi="Times New Roman" w:cs="Times New Roman"/>
          <w:b/>
          <w:bCs/>
          <w:lang w:val="id-ID"/>
        </w:rPr>
      </w:pPr>
      <w:r>
        <w:rPr>
          <w:rFonts w:ascii="Times New Roman" w:hAnsi="Times New Roman" w:cs="Times New Roman"/>
          <w:b/>
          <w:bCs/>
          <w:lang w:val="id-ID"/>
        </w:rPr>
        <w:t>Batasan Masalah</w:t>
      </w:r>
    </w:p>
    <w:p w14:paraId="6E007ADA" w14:textId="12A2E95E" w:rsidR="00A84FC6" w:rsidRDefault="00A84FC6" w:rsidP="00A84FC6">
      <w:pPr>
        <w:pStyle w:val="ListParagraph"/>
        <w:spacing w:after="0" w:line="360" w:lineRule="auto"/>
        <w:ind w:firstLine="567"/>
        <w:jc w:val="both"/>
        <w:rPr>
          <w:rFonts w:ascii="Times New Roman" w:hAnsi="Times New Roman" w:cs="Times New Roman"/>
          <w:lang w:val="id-ID"/>
        </w:rPr>
      </w:pPr>
      <w:r>
        <w:rPr>
          <w:rFonts w:ascii="Times New Roman" w:hAnsi="Times New Roman" w:cs="Times New Roman"/>
          <w:lang w:val="id-ID"/>
        </w:rPr>
        <w:t xml:space="preserve">Berdasarkan hasil identifikasi masalah diatas, maka peneliti membatasi masalah dalam penelitian agar lebih terfokus, pembatasan masalah dalam penelitian adalah sebagai berikut: </w:t>
      </w:r>
    </w:p>
    <w:p w14:paraId="57230169" w14:textId="38A48269" w:rsidR="00421ECD" w:rsidRDefault="00421ECD" w:rsidP="00421ECD">
      <w:pPr>
        <w:pStyle w:val="ListParagraph"/>
        <w:numPr>
          <w:ilvl w:val="0"/>
          <w:numId w:val="6"/>
        </w:numPr>
        <w:spacing w:after="0" w:line="360" w:lineRule="auto"/>
        <w:jc w:val="both"/>
        <w:rPr>
          <w:rFonts w:ascii="Times New Roman" w:hAnsi="Times New Roman" w:cs="Times New Roman"/>
          <w:lang w:val="id-ID"/>
        </w:rPr>
      </w:pPr>
      <w:r>
        <w:rPr>
          <w:rFonts w:ascii="Times New Roman" w:hAnsi="Times New Roman" w:cs="Times New Roman"/>
          <w:lang w:val="id-ID"/>
        </w:rPr>
        <w:t>Fokus penelitian ini adalah empat variabel utama: Kebijakan Hutang (X</w:t>
      </w:r>
      <w:r>
        <w:rPr>
          <w:rFonts w:ascii="Times New Roman" w:hAnsi="Times New Roman" w:cs="Times New Roman"/>
          <w:vertAlign w:val="subscript"/>
          <w:lang w:val="id-ID"/>
        </w:rPr>
        <w:t>1</w:t>
      </w:r>
      <w:r>
        <w:rPr>
          <w:rFonts w:ascii="Times New Roman" w:hAnsi="Times New Roman" w:cs="Times New Roman"/>
          <w:lang w:val="id-ID"/>
        </w:rPr>
        <w:t>), Kebijakan Investasi (X</w:t>
      </w:r>
      <w:r>
        <w:rPr>
          <w:rFonts w:ascii="Times New Roman" w:hAnsi="Times New Roman" w:cs="Times New Roman"/>
          <w:vertAlign w:val="subscript"/>
          <w:lang w:val="id-ID"/>
        </w:rPr>
        <w:t>2</w:t>
      </w:r>
      <w:r>
        <w:rPr>
          <w:rFonts w:ascii="Times New Roman" w:hAnsi="Times New Roman" w:cs="Times New Roman"/>
          <w:lang w:val="id-ID"/>
        </w:rPr>
        <w:t>), Kebijakan Dividen (Y</w:t>
      </w:r>
      <w:r>
        <w:rPr>
          <w:rFonts w:ascii="Times New Roman" w:hAnsi="Times New Roman" w:cs="Times New Roman"/>
          <w:vertAlign w:val="subscript"/>
          <w:lang w:val="id-ID"/>
        </w:rPr>
        <w:t>1</w:t>
      </w:r>
      <w:r>
        <w:rPr>
          <w:rFonts w:ascii="Times New Roman" w:hAnsi="Times New Roman" w:cs="Times New Roman"/>
          <w:lang w:val="id-ID"/>
        </w:rPr>
        <w:t>), dan Nilai Perusahaan (Y</w:t>
      </w:r>
      <w:r>
        <w:rPr>
          <w:rFonts w:ascii="Times New Roman" w:hAnsi="Times New Roman" w:cs="Times New Roman"/>
          <w:vertAlign w:val="subscript"/>
          <w:lang w:val="id-ID"/>
        </w:rPr>
        <w:t>2</w:t>
      </w:r>
      <w:r>
        <w:rPr>
          <w:rFonts w:ascii="Times New Roman" w:hAnsi="Times New Roman" w:cs="Times New Roman"/>
          <w:lang w:val="id-ID"/>
        </w:rPr>
        <w:t>).</w:t>
      </w:r>
    </w:p>
    <w:p w14:paraId="1C83A2F2" w14:textId="346FA44C" w:rsidR="00421ECD" w:rsidRDefault="00421ECD" w:rsidP="00421ECD">
      <w:pPr>
        <w:pStyle w:val="ListParagraph"/>
        <w:numPr>
          <w:ilvl w:val="0"/>
          <w:numId w:val="6"/>
        </w:numPr>
        <w:spacing w:after="0" w:line="360" w:lineRule="auto"/>
        <w:jc w:val="both"/>
        <w:rPr>
          <w:rFonts w:ascii="Times New Roman" w:hAnsi="Times New Roman" w:cs="Times New Roman"/>
          <w:lang w:val="id-ID"/>
        </w:rPr>
      </w:pPr>
      <w:r>
        <w:rPr>
          <w:rFonts w:ascii="Times New Roman" w:hAnsi="Times New Roman" w:cs="Times New Roman"/>
          <w:lang w:val="id-ID"/>
        </w:rPr>
        <w:t xml:space="preserve">Pengukuran setiap variabel dibatasi pada proksi spesifik sebagai berikut: Kebijakan Hutang diukur dengan </w:t>
      </w:r>
      <w:r>
        <w:rPr>
          <w:rFonts w:ascii="Times New Roman" w:hAnsi="Times New Roman" w:cs="Times New Roman"/>
          <w:i/>
          <w:iCs/>
          <w:lang w:val="id-ID"/>
        </w:rPr>
        <w:t xml:space="preserve">Debt to Equity Ratio </w:t>
      </w:r>
      <w:r>
        <w:rPr>
          <w:rFonts w:ascii="Times New Roman" w:hAnsi="Times New Roman" w:cs="Times New Roman"/>
          <w:lang w:val="id-ID"/>
        </w:rPr>
        <w:t xml:space="preserve">(DER), </w:t>
      </w:r>
      <w:r>
        <w:rPr>
          <w:rFonts w:ascii="Times New Roman" w:hAnsi="Times New Roman" w:cs="Times New Roman"/>
          <w:lang w:val="id-ID"/>
        </w:rPr>
        <w:lastRenderedPageBreak/>
        <w:t xml:space="preserve">Kebijakan Investasi diukur dengan </w:t>
      </w:r>
      <w:r>
        <w:rPr>
          <w:rFonts w:ascii="Times New Roman" w:hAnsi="Times New Roman" w:cs="Times New Roman"/>
          <w:i/>
          <w:iCs/>
          <w:lang w:val="id-ID"/>
        </w:rPr>
        <w:t xml:space="preserve">Price Earning Ratio </w:t>
      </w:r>
      <w:r>
        <w:rPr>
          <w:rFonts w:ascii="Times New Roman" w:hAnsi="Times New Roman" w:cs="Times New Roman"/>
          <w:lang w:val="id-ID"/>
        </w:rPr>
        <w:t xml:space="preserve">(PER), Kebijakan Dividen diukur dengan </w:t>
      </w:r>
      <w:r w:rsidR="00251D45">
        <w:rPr>
          <w:rFonts w:ascii="Times New Roman" w:hAnsi="Times New Roman" w:cs="Times New Roman"/>
          <w:i/>
          <w:iCs/>
          <w:lang w:val="id-ID"/>
        </w:rPr>
        <w:t xml:space="preserve">Dividend Payout Ratio </w:t>
      </w:r>
      <w:r w:rsidR="00251D45">
        <w:rPr>
          <w:rFonts w:ascii="Times New Roman" w:hAnsi="Times New Roman" w:cs="Times New Roman"/>
          <w:lang w:val="id-ID"/>
        </w:rPr>
        <w:t xml:space="preserve">(DPR), dan Nilai Perusahaan diukur menggunakan </w:t>
      </w:r>
      <w:r w:rsidR="00251D45">
        <w:rPr>
          <w:rFonts w:ascii="Times New Roman" w:hAnsi="Times New Roman" w:cs="Times New Roman"/>
          <w:i/>
          <w:iCs/>
          <w:lang w:val="id-ID"/>
        </w:rPr>
        <w:t xml:space="preserve">Price to Book Value </w:t>
      </w:r>
      <w:r w:rsidR="00251D45">
        <w:rPr>
          <w:rFonts w:ascii="Times New Roman" w:hAnsi="Times New Roman" w:cs="Times New Roman"/>
          <w:lang w:val="id-ID"/>
        </w:rPr>
        <w:t>(PBV).</w:t>
      </w:r>
    </w:p>
    <w:p w14:paraId="7D20D831" w14:textId="524AB396" w:rsidR="00251D45" w:rsidRDefault="00251D45" w:rsidP="00421ECD">
      <w:pPr>
        <w:pStyle w:val="ListParagraph"/>
        <w:numPr>
          <w:ilvl w:val="0"/>
          <w:numId w:val="6"/>
        </w:numPr>
        <w:spacing w:after="0" w:line="360" w:lineRule="auto"/>
        <w:jc w:val="both"/>
        <w:rPr>
          <w:rFonts w:ascii="Times New Roman" w:hAnsi="Times New Roman" w:cs="Times New Roman"/>
          <w:lang w:val="id-ID"/>
        </w:rPr>
      </w:pPr>
      <w:r>
        <w:rPr>
          <w:rFonts w:ascii="Times New Roman" w:hAnsi="Times New Roman" w:cs="Times New Roman"/>
          <w:lang w:val="id-ID"/>
        </w:rPr>
        <w:t>Populasi studi dibatasi hanya pada perusahaan Manufaktur Subsektor Industri yang terdaftar di Bursa Efek Indonesia (BEI), dengan tahun pengamatan terfokus pada periode 2022 hingga 2024.</w:t>
      </w:r>
    </w:p>
    <w:p w14:paraId="091A10AE" w14:textId="384D3CEA" w:rsidR="00251D45" w:rsidRDefault="00251D45" w:rsidP="00421ECD">
      <w:pPr>
        <w:pStyle w:val="ListParagraph"/>
        <w:numPr>
          <w:ilvl w:val="0"/>
          <w:numId w:val="6"/>
        </w:numPr>
        <w:spacing w:after="0" w:line="360" w:lineRule="auto"/>
        <w:jc w:val="both"/>
        <w:rPr>
          <w:rFonts w:ascii="Times New Roman" w:hAnsi="Times New Roman" w:cs="Times New Roman"/>
          <w:lang w:val="id-ID"/>
        </w:rPr>
      </w:pPr>
      <w:r>
        <w:rPr>
          <w:rFonts w:ascii="Times New Roman" w:hAnsi="Times New Roman" w:cs="Times New Roman"/>
          <w:lang w:val="id-ID"/>
        </w:rPr>
        <w:t>Penentuan sampel dilakukan melalui metode purposive sampling, dimana seleksi unit analisis didasarkan pada kriteria tertentu yang relevan dengan tujuan penelitian.</w:t>
      </w:r>
    </w:p>
    <w:p w14:paraId="0D2E99AC" w14:textId="77777777" w:rsidR="00E351DA" w:rsidRDefault="00251D45" w:rsidP="00E351DA">
      <w:pPr>
        <w:pStyle w:val="ListParagraph"/>
        <w:numPr>
          <w:ilvl w:val="0"/>
          <w:numId w:val="3"/>
        </w:numPr>
        <w:spacing w:after="0" w:line="360" w:lineRule="auto"/>
        <w:ind w:left="360"/>
        <w:jc w:val="both"/>
        <w:rPr>
          <w:rFonts w:ascii="Times New Roman" w:hAnsi="Times New Roman" w:cs="Times New Roman"/>
          <w:b/>
          <w:bCs/>
          <w:lang w:val="id-ID"/>
        </w:rPr>
      </w:pPr>
      <w:r>
        <w:rPr>
          <w:rFonts w:ascii="Times New Roman" w:hAnsi="Times New Roman" w:cs="Times New Roman"/>
          <w:b/>
          <w:bCs/>
          <w:lang w:val="id-ID"/>
        </w:rPr>
        <w:t>Tujuan Penelitian</w:t>
      </w:r>
    </w:p>
    <w:p w14:paraId="067E2526" w14:textId="77777777" w:rsidR="00E73557" w:rsidRDefault="00975713" w:rsidP="00E73557">
      <w:pPr>
        <w:pStyle w:val="ListParagraph"/>
        <w:spacing w:after="0" w:line="360" w:lineRule="auto"/>
        <w:ind w:left="357" w:firstLine="567"/>
        <w:jc w:val="both"/>
        <w:rPr>
          <w:rFonts w:ascii="Times New Roman" w:hAnsi="Times New Roman" w:cs="Times New Roman"/>
          <w:lang w:val="id-ID"/>
        </w:rPr>
      </w:pPr>
      <w:r w:rsidRPr="00E351DA">
        <w:rPr>
          <w:rFonts w:ascii="Times New Roman" w:hAnsi="Times New Roman" w:cs="Times New Roman"/>
          <w:lang w:val="id-ID"/>
        </w:rPr>
        <w:t xml:space="preserve">Tujuan penelitian ini berdasarkan dengan perumusan masalah yang telah dirumuskan diatas yaitu untuk memberikan bukti empiris bahwa: </w:t>
      </w:r>
    </w:p>
    <w:p w14:paraId="624EF910" w14:textId="0BD3159A" w:rsidR="00975713" w:rsidRPr="00E73557" w:rsidRDefault="00975713" w:rsidP="00E73557">
      <w:pPr>
        <w:pStyle w:val="ListParagraph"/>
        <w:numPr>
          <w:ilvl w:val="0"/>
          <w:numId w:val="10"/>
        </w:numPr>
        <w:spacing w:after="0" w:line="360" w:lineRule="auto"/>
        <w:jc w:val="both"/>
        <w:rPr>
          <w:rFonts w:ascii="Times New Roman" w:hAnsi="Times New Roman" w:cs="Times New Roman"/>
          <w:b/>
          <w:bCs/>
          <w:lang w:val="id-ID"/>
        </w:rPr>
      </w:pPr>
      <w:r w:rsidRPr="00E73557">
        <w:rPr>
          <w:rFonts w:ascii="Times New Roman" w:hAnsi="Times New Roman" w:cs="Times New Roman"/>
          <w:lang w:val="id-ID"/>
        </w:rPr>
        <w:t xml:space="preserve">Kebijakan Hutang berpengaruh signifikan terhadap </w:t>
      </w:r>
      <w:r w:rsidR="006C0D3F">
        <w:rPr>
          <w:rFonts w:ascii="Times New Roman" w:hAnsi="Times New Roman" w:cs="Times New Roman"/>
          <w:lang w:val="id-ID"/>
        </w:rPr>
        <w:t>Nilai Perusahaan</w:t>
      </w:r>
      <w:r w:rsidRPr="00E73557">
        <w:rPr>
          <w:rFonts w:ascii="Times New Roman" w:hAnsi="Times New Roman" w:cs="Times New Roman"/>
          <w:lang w:val="id-ID"/>
        </w:rPr>
        <w:t>.</w:t>
      </w:r>
    </w:p>
    <w:p w14:paraId="68689945" w14:textId="705E4FB8" w:rsidR="00975713" w:rsidRDefault="00975713" w:rsidP="00E73557">
      <w:pPr>
        <w:pStyle w:val="ListParagraph"/>
        <w:numPr>
          <w:ilvl w:val="0"/>
          <w:numId w:val="10"/>
        </w:numPr>
        <w:spacing w:after="0" w:line="360" w:lineRule="auto"/>
        <w:jc w:val="both"/>
        <w:rPr>
          <w:rFonts w:ascii="Times New Roman" w:hAnsi="Times New Roman" w:cs="Times New Roman"/>
          <w:lang w:val="id-ID"/>
        </w:rPr>
      </w:pPr>
      <w:r>
        <w:rPr>
          <w:rFonts w:ascii="Times New Roman" w:hAnsi="Times New Roman" w:cs="Times New Roman"/>
          <w:lang w:val="id-ID"/>
        </w:rPr>
        <w:t xml:space="preserve">Kebijakan Investasi berpengaruh signifikan terhadap </w:t>
      </w:r>
      <w:r w:rsidR="006C0D3F">
        <w:rPr>
          <w:rFonts w:ascii="Times New Roman" w:hAnsi="Times New Roman" w:cs="Times New Roman"/>
          <w:lang w:val="id-ID"/>
        </w:rPr>
        <w:t>Nilai Perusahaan.</w:t>
      </w:r>
    </w:p>
    <w:p w14:paraId="5EF6A44F" w14:textId="7D79BD00" w:rsidR="00975713" w:rsidRPr="00E73557" w:rsidRDefault="00975713" w:rsidP="00E73557">
      <w:pPr>
        <w:pStyle w:val="ListParagraph"/>
        <w:numPr>
          <w:ilvl w:val="0"/>
          <w:numId w:val="10"/>
        </w:numPr>
        <w:spacing w:after="0" w:line="360" w:lineRule="auto"/>
        <w:jc w:val="both"/>
        <w:rPr>
          <w:rFonts w:ascii="Times New Roman" w:hAnsi="Times New Roman" w:cs="Times New Roman"/>
          <w:lang w:val="id-ID"/>
        </w:rPr>
      </w:pPr>
      <w:r w:rsidRPr="00E73557">
        <w:rPr>
          <w:rFonts w:ascii="Times New Roman" w:hAnsi="Times New Roman" w:cs="Times New Roman"/>
          <w:lang w:val="id-ID"/>
        </w:rPr>
        <w:t xml:space="preserve">Kebijakan Hutang berpengaruh signifikan terhadap </w:t>
      </w:r>
      <w:r w:rsidR="006C0D3F">
        <w:rPr>
          <w:rFonts w:ascii="Times New Roman" w:hAnsi="Times New Roman" w:cs="Times New Roman"/>
          <w:lang w:val="id-ID"/>
        </w:rPr>
        <w:t>Kebijakan Dividen</w:t>
      </w:r>
      <w:r w:rsidRPr="00E73557">
        <w:rPr>
          <w:rFonts w:ascii="Times New Roman" w:hAnsi="Times New Roman" w:cs="Times New Roman"/>
          <w:lang w:val="id-ID"/>
        </w:rPr>
        <w:t>.</w:t>
      </w:r>
    </w:p>
    <w:p w14:paraId="7D7C0B29" w14:textId="1F66E16C" w:rsidR="00975713" w:rsidRDefault="00975713" w:rsidP="00E73557">
      <w:pPr>
        <w:pStyle w:val="ListParagraph"/>
        <w:numPr>
          <w:ilvl w:val="0"/>
          <w:numId w:val="10"/>
        </w:numPr>
        <w:spacing w:after="0" w:line="360" w:lineRule="auto"/>
        <w:jc w:val="both"/>
        <w:rPr>
          <w:rFonts w:ascii="Times New Roman" w:hAnsi="Times New Roman" w:cs="Times New Roman"/>
          <w:lang w:val="id-ID"/>
        </w:rPr>
      </w:pPr>
      <w:r>
        <w:rPr>
          <w:rFonts w:ascii="Times New Roman" w:hAnsi="Times New Roman" w:cs="Times New Roman"/>
          <w:lang w:val="id-ID"/>
        </w:rPr>
        <w:t xml:space="preserve">Kebijakan Investasi berpengaruh signifikan terhadap </w:t>
      </w:r>
      <w:r w:rsidR="006C0D3F">
        <w:rPr>
          <w:rFonts w:ascii="Times New Roman" w:hAnsi="Times New Roman" w:cs="Times New Roman"/>
          <w:lang w:val="id-ID"/>
        </w:rPr>
        <w:t>Kebijakan Dividen</w:t>
      </w:r>
      <w:r>
        <w:rPr>
          <w:rFonts w:ascii="Times New Roman" w:hAnsi="Times New Roman" w:cs="Times New Roman"/>
          <w:lang w:val="id-ID"/>
        </w:rPr>
        <w:t>.</w:t>
      </w:r>
    </w:p>
    <w:p w14:paraId="4303C8E6" w14:textId="204C282E" w:rsidR="00975713" w:rsidRDefault="00975713" w:rsidP="00E73557">
      <w:pPr>
        <w:pStyle w:val="ListParagraph"/>
        <w:numPr>
          <w:ilvl w:val="0"/>
          <w:numId w:val="10"/>
        </w:numPr>
        <w:spacing w:after="0" w:line="360" w:lineRule="auto"/>
        <w:jc w:val="both"/>
        <w:rPr>
          <w:rFonts w:ascii="Times New Roman" w:hAnsi="Times New Roman" w:cs="Times New Roman"/>
          <w:lang w:val="id-ID"/>
        </w:rPr>
      </w:pPr>
      <w:r>
        <w:rPr>
          <w:rFonts w:ascii="Times New Roman" w:hAnsi="Times New Roman" w:cs="Times New Roman"/>
          <w:lang w:val="id-ID"/>
        </w:rPr>
        <w:t>Kebijakan Dividen berpengaruh signifikan terhadap Nilai Perusahaan.</w:t>
      </w:r>
    </w:p>
    <w:p w14:paraId="7E932752" w14:textId="77777777" w:rsidR="00E73557" w:rsidRDefault="00DD5A9B" w:rsidP="00E73557">
      <w:pPr>
        <w:pStyle w:val="ListParagraph"/>
        <w:numPr>
          <w:ilvl w:val="0"/>
          <w:numId w:val="3"/>
        </w:numPr>
        <w:spacing w:after="0" w:line="360" w:lineRule="auto"/>
        <w:ind w:left="360"/>
        <w:jc w:val="both"/>
        <w:rPr>
          <w:rFonts w:ascii="Times New Roman" w:hAnsi="Times New Roman" w:cs="Times New Roman"/>
          <w:b/>
          <w:bCs/>
          <w:lang w:val="id-ID"/>
        </w:rPr>
      </w:pPr>
      <w:r>
        <w:rPr>
          <w:rFonts w:ascii="Times New Roman" w:hAnsi="Times New Roman" w:cs="Times New Roman"/>
          <w:b/>
          <w:bCs/>
          <w:lang w:val="id-ID"/>
        </w:rPr>
        <w:t>Manfaat Penelitian</w:t>
      </w:r>
    </w:p>
    <w:p w14:paraId="7361F146" w14:textId="1BB15EEB" w:rsidR="00DD5A9B" w:rsidRPr="00E73557" w:rsidRDefault="00DD5A9B" w:rsidP="00E73557">
      <w:pPr>
        <w:pStyle w:val="ListParagraph"/>
        <w:spacing w:after="0" w:line="360" w:lineRule="auto"/>
        <w:ind w:left="357" w:firstLine="567"/>
        <w:jc w:val="both"/>
        <w:rPr>
          <w:rFonts w:ascii="Times New Roman" w:hAnsi="Times New Roman" w:cs="Times New Roman"/>
          <w:b/>
          <w:bCs/>
          <w:lang w:val="id-ID"/>
        </w:rPr>
      </w:pPr>
      <w:r w:rsidRPr="00E73557">
        <w:rPr>
          <w:rFonts w:ascii="Times New Roman" w:hAnsi="Times New Roman" w:cs="Times New Roman"/>
          <w:lang w:val="id-ID"/>
        </w:rPr>
        <w:t xml:space="preserve">Berdasarkan penelitian ini diharapkan mampu memberikan manfaat terhadap berbagai pihak diantaranya sebagai berikut: </w:t>
      </w:r>
    </w:p>
    <w:p w14:paraId="6FF49883" w14:textId="77777777" w:rsidR="007A3890" w:rsidRDefault="00AA3AB2" w:rsidP="007A3890">
      <w:pPr>
        <w:pStyle w:val="ListParagraph"/>
        <w:numPr>
          <w:ilvl w:val="0"/>
          <w:numId w:val="11"/>
        </w:numPr>
        <w:spacing w:after="0" w:line="360" w:lineRule="auto"/>
        <w:jc w:val="both"/>
        <w:rPr>
          <w:rFonts w:ascii="Times New Roman" w:hAnsi="Times New Roman" w:cs="Times New Roman"/>
          <w:lang w:val="id-ID"/>
        </w:rPr>
      </w:pPr>
      <w:r w:rsidRPr="00C70192">
        <w:rPr>
          <w:rFonts w:ascii="Times New Roman" w:hAnsi="Times New Roman" w:cs="Times New Roman"/>
          <w:lang w:val="id-ID"/>
        </w:rPr>
        <w:t>Manfaat Teoritis</w:t>
      </w:r>
    </w:p>
    <w:p w14:paraId="5EA4BB8C" w14:textId="071FF487" w:rsidR="00AA3AB2" w:rsidRPr="007A3890" w:rsidRDefault="00AA3AB2" w:rsidP="007A3890">
      <w:pPr>
        <w:pStyle w:val="ListParagraph"/>
        <w:spacing w:after="0" w:line="360" w:lineRule="auto"/>
        <w:jc w:val="both"/>
        <w:rPr>
          <w:rFonts w:ascii="Times New Roman" w:hAnsi="Times New Roman" w:cs="Times New Roman"/>
          <w:lang w:val="id-ID"/>
        </w:rPr>
      </w:pPr>
      <w:r w:rsidRPr="007A3890">
        <w:rPr>
          <w:rFonts w:ascii="Times New Roman" w:hAnsi="Times New Roman" w:cs="Times New Roman"/>
          <w:lang w:val="id-ID"/>
        </w:rPr>
        <w:t>Penelitian ini diharapkan dapat memperluas literatur mengenai hubungan antarvariabel keuangan dalam teori manajemen keuangan khusunya mengenai kebijakan hutang dan investasi terhadap kebijakan dividen dan nilai perusahaan yang akan memberikan kontribusi bagi pengembangan teori keuangan.</w:t>
      </w:r>
    </w:p>
    <w:p w14:paraId="494104CB" w14:textId="77777777" w:rsidR="00C70192" w:rsidRDefault="00AA3AB2" w:rsidP="00C70192">
      <w:pPr>
        <w:pStyle w:val="ListParagraph"/>
        <w:numPr>
          <w:ilvl w:val="0"/>
          <w:numId w:val="11"/>
        </w:numPr>
        <w:spacing w:after="0" w:line="360" w:lineRule="auto"/>
        <w:jc w:val="both"/>
        <w:rPr>
          <w:rFonts w:ascii="Times New Roman" w:hAnsi="Times New Roman" w:cs="Times New Roman"/>
          <w:lang w:val="id-ID"/>
        </w:rPr>
      </w:pPr>
      <w:r>
        <w:rPr>
          <w:rFonts w:ascii="Times New Roman" w:hAnsi="Times New Roman" w:cs="Times New Roman"/>
          <w:lang w:val="id-ID"/>
        </w:rPr>
        <w:t>Manfaat Praktis</w:t>
      </w:r>
    </w:p>
    <w:p w14:paraId="5F2257BE" w14:textId="39A115B5" w:rsidR="00C70192" w:rsidRDefault="00AA3AB2" w:rsidP="00C70192">
      <w:pPr>
        <w:pStyle w:val="ListParagraph"/>
        <w:numPr>
          <w:ilvl w:val="0"/>
          <w:numId w:val="12"/>
        </w:numPr>
        <w:spacing w:after="0" w:line="360" w:lineRule="auto"/>
        <w:jc w:val="both"/>
        <w:rPr>
          <w:rFonts w:ascii="Times New Roman" w:hAnsi="Times New Roman" w:cs="Times New Roman"/>
          <w:lang w:val="id-ID"/>
        </w:rPr>
      </w:pPr>
      <w:r w:rsidRPr="00C70192">
        <w:rPr>
          <w:rFonts w:ascii="Times New Roman" w:hAnsi="Times New Roman" w:cs="Times New Roman"/>
          <w:lang w:val="id-ID"/>
        </w:rPr>
        <w:t>Bagi peneliti, penelitian dapat menjadi sumber referensi dan literatur bagi akademisi serta peneliti dengan menyediakan bukti empiris dan gambaran kondisi terkini perusahaan manufaktur terkait nilai perusahaan, kebijakan hutang dan kebijakan dividen sekaligus mendorong pengembangan pen</w:t>
      </w:r>
      <w:r w:rsidR="00FC76B4" w:rsidRPr="00C70192">
        <w:rPr>
          <w:rFonts w:ascii="Times New Roman" w:hAnsi="Times New Roman" w:cs="Times New Roman"/>
          <w:lang w:val="id-ID"/>
        </w:rPr>
        <w:t>eliti lanjutan.</w:t>
      </w:r>
    </w:p>
    <w:p w14:paraId="61300211" w14:textId="759748E7" w:rsidR="00C70192" w:rsidRDefault="00FC76B4" w:rsidP="00C70192">
      <w:pPr>
        <w:pStyle w:val="ListParagraph"/>
        <w:numPr>
          <w:ilvl w:val="0"/>
          <w:numId w:val="12"/>
        </w:numPr>
        <w:spacing w:after="0" w:line="360" w:lineRule="auto"/>
        <w:jc w:val="both"/>
        <w:rPr>
          <w:rFonts w:ascii="Times New Roman" w:hAnsi="Times New Roman" w:cs="Times New Roman"/>
          <w:lang w:val="id-ID"/>
        </w:rPr>
      </w:pPr>
      <w:r w:rsidRPr="00C70192">
        <w:rPr>
          <w:rFonts w:ascii="Times New Roman" w:hAnsi="Times New Roman" w:cs="Times New Roman"/>
          <w:lang w:val="id-ID"/>
        </w:rPr>
        <w:lastRenderedPageBreak/>
        <w:t xml:space="preserve">Bagi perusahaan, penelitian ini diharapkan memberikan informasi dan paduan kepada manajemen perusahaan agar merumuskan kebijakan keuangan yang optimal dalam meningkatkan nilai </w:t>
      </w:r>
      <w:r w:rsidR="00225547" w:rsidRPr="00C70192">
        <w:rPr>
          <w:rFonts w:ascii="Times New Roman" w:hAnsi="Times New Roman" w:cs="Times New Roman"/>
          <w:lang w:val="id-ID"/>
        </w:rPr>
        <w:t>perusahaan.</w:t>
      </w:r>
    </w:p>
    <w:p w14:paraId="60105609" w14:textId="3B7EC8CB" w:rsidR="00225547" w:rsidRPr="00C70192" w:rsidRDefault="00225547" w:rsidP="00705835">
      <w:pPr>
        <w:pStyle w:val="ListParagraph"/>
        <w:numPr>
          <w:ilvl w:val="0"/>
          <w:numId w:val="12"/>
        </w:numPr>
        <w:spacing w:after="0" w:line="360" w:lineRule="auto"/>
        <w:jc w:val="both"/>
        <w:rPr>
          <w:rFonts w:ascii="Times New Roman" w:hAnsi="Times New Roman" w:cs="Times New Roman"/>
          <w:lang w:val="id-ID"/>
        </w:rPr>
      </w:pPr>
      <w:r w:rsidRPr="00C70192">
        <w:rPr>
          <w:rFonts w:ascii="Times New Roman" w:hAnsi="Times New Roman" w:cs="Times New Roman"/>
          <w:lang w:val="id-ID"/>
        </w:rPr>
        <w:t>Bagi investor, penelitian ini diharapkan dapat memberikan informasi fundamental dan panduan analisis agar mampu membuat keputusan investasi yang lebih tepat dan rasional diperusahaan dengan membantu menganalisis dan mengevaluasi kinerja perusahaan melalui pemahaman tentang kebijakan hutang, investasi, dan nilai perusahaan.</w:t>
      </w:r>
    </w:p>
    <w:p w14:paraId="6B6E61AC" w14:textId="44F34880" w:rsidR="00225547" w:rsidRDefault="00225547" w:rsidP="00705835">
      <w:pPr>
        <w:pStyle w:val="ListParagraph"/>
        <w:numPr>
          <w:ilvl w:val="0"/>
          <w:numId w:val="3"/>
        </w:numPr>
        <w:spacing w:after="0" w:line="360" w:lineRule="auto"/>
        <w:ind w:left="360"/>
        <w:jc w:val="both"/>
        <w:rPr>
          <w:rFonts w:ascii="Times New Roman" w:hAnsi="Times New Roman" w:cs="Times New Roman"/>
          <w:b/>
          <w:bCs/>
          <w:lang w:val="id-ID"/>
        </w:rPr>
      </w:pPr>
      <w:r>
        <w:rPr>
          <w:rFonts w:ascii="Times New Roman" w:hAnsi="Times New Roman" w:cs="Times New Roman"/>
          <w:b/>
          <w:bCs/>
          <w:lang w:val="id-ID"/>
        </w:rPr>
        <w:t>Landasan Teori</w:t>
      </w:r>
    </w:p>
    <w:p w14:paraId="7FDA999E" w14:textId="491CCC62" w:rsidR="00BA3B8F" w:rsidRDefault="00BA3B8F" w:rsidP="00BA3B8F">
      <w:pPr>
        <w:pStyle w:val="ListParagraph"/>
        <w:numPr>
          <w:ilvl w:val="0"/>
          <w:numId w:val="13"/>
        </w:numPr>
        <w:spacing w:after="0" w:line="360" w:lineRule="auto"/>
        <w:jc w:val="both"/>
        <w:rPr>
          <w:rFonts w:ascii="Times New Roman" w:hAnsi="Times New Roman" w:cs="Times New Roman"/>
          <w:b/>
          <w:bCs/>
          <w:lang w:val="id-ID"/>
        </w:rPr>
      </w:pPr>
      <w:r>
        <w:rPr>
          <w:rFonts w:ascii="Times New Roman" w:hAnsi="Times New Roman" w:cs="Times New Roman"/>
          <w:b/>
          <w:bCs/>
          <w:lang w:val="id-ID"/>
        </w:rPr>
        <w:t xml:space="preserve">Teori </w:t>
      </w:r>
    </w:p>
    <w:p w14:paraId="66344E2C" w14:textId="396E1506" w:rsidR="00BA3B8F" w:rsidRDefault="00BA3B8F" w:rsidP="00BA3B8F">
      <w:pPr>
        <w:pStyle w:val="ListParagraph"/>
        <w:numPr>
          <w:ilvl w:val="1"/>
          <w:numId w:val="13"/>
        </w:numPr>
        <w:spacing w:after="0" w:line="360" w:lineRule="auto"/>
        <w:jc w:val="both"/>
        <w:rPr>
          <w:rFonts w:ascii="Times New Roman" w:hAnsi="Times New Roman" w:cs="Times New Roman"/>
          <w:b/>
          <w:bCs/>
          <w:lang w:val="id-ID"/>
        </w:rPr>
      </w:pPr>
      <w:r>
        <w:rPr>
          <w:rFonts w:ascii="Times New Roman" w:hAnsi="Times New Roman" w:cs="Times New Roman"/>
          <w:b/>
          <w:bCs/>
          <w:lang w:val="id-ID"/>
        </w:rPr>
        <w:t>Teori Sinyal (</w:t>
      </w:r>
      <w:r w:rsidRPr="00BA3B8F">
        <w:rPr>
          <w:rFonts w:ascii="Times New Roman" w:hAnsi="Times New Roman" w:cs="Times New Roman"/>
          <w:b/>
          <w:bCs/>
          <w:i/>
          <w:iCs/>
          <w:lang w:val="id-ID"/>
        </w:rPr>
        <w:t>Signaling Theory</w:t>
      </w:r>
      <w:r>
        <w:rPr>
          <w:rFonts w:ascii="Times New Roman" w:hAnsi="Times New Roman" w:cs="Times New Roman"/>
          <w:b/>
          <w:bCs/>
          <w:lang w:val="id-ID"/>
        </w:rPr>
        <w:t>)</w:t>
      </w:r>
    </w:p>
    <w:p w14:paraId="3012B6CE" w14:textId="0AA9DE93" w:rsidR="00C77409" w:rsidRDefault="00C77409" w:rsidP="00C77409">
      <w:pPr>
        <w:pStyle w:val="ListParagraph"/>
        <w:spacing w:after="0" w:line="360" w:lineRule="auto"/>
        <w:ind w:left="1077" w:firstLine="567"/>
        <w:jc w:val="both"/>
        <w:rPr>
          <w:rFonts w:ascii="Times New Roman" w:hAnsi="Times New Roman" w:cs="Times New Roman"/>
          <w:lang w:val="id-ID"/>
        </w:rPr>
      </w:pPr>
      <w:r>
        <w:rPr>
          <w:rFonts w:ascii="Times New Roman" w:hAnsi="Times New Roman" w:cs="Times New Roman"/>
          <w:lang w:val="id-ID"/>
        </w:rPr>
        <w:t>Teori sinyal diperkenalkan oleh Spence (1973) untuk menjelaskan fenomena asimetri informasi antara pihak internal (manajemen) dan pihak eksternal (investor)</w:t>
      </w:r>
      <w:r w:rsidR="002466DC">
        <w:rPr>
          <w:rFonts w:ascii="Times New Roman" w:hAnsi="Times New Roman" w:cs="Times New Roman"/>
          <w:lang w:val="id-ID"/>
        </w:rPr>
        <w:t xml:space="preserve">. Teori ini menegaskan dalam konteks keuangan perusahaan bahwa manajemen memiliki informasi lebih lengkap mengenai kondisi dan prospek perusahaan dibandingkan dengan investor. </w:t>
      </w:r>
      <w:r w:rsidR="00921193">
        <w:rPr>
          <w:rFonts w:ascii="Times New Roman" w:hAnsi="Times New Roman" w:cs="Times New Roman"/>
          <w:lang w:val="id-ID"/>
        </w:rPr>
        <w:t xml:space="preserve">Informasi yang diberitahukan kepada publik sebagai pengumuman dapat memberikan petunjuk kepada investor dalam mengambil keputusan berinvestasi, jika pengumuman memiliki nilai positif maka pasar diharapkan akan </w:t>
      </w:r>
      <w:r w:rsidR="00B734ED">
        <w:rPr>
          <w:rFonts w:ascii="Times New Roman" w:hAnsi="Times New Roman" w:cs="Times New Roman"/>
          <w:lang w:val="id-ID"/>
        </w:rPr>
        <w:t xml:space="preserve">bereaksi saat pengumuman tersebut diterima oleh pasar </w:t>
      </w:r>
      <w:r w:rsidR="002E74AD">
        <w:rPr>
          <w:rFonts w:ascii="Times New Roman" w:hAnsi="Times New Roman" w:cs="Times New Roman"/>
          <w:lang w:val="id-ID"/>
        </w:rPr>
        <w:fldChar w:fldCharType="begin" w:fldLock="1"/>
      </w:r>
      <w:r w:rsidR="0020499D">
        <w:rPr>
          <w:rFonts w:ascii="Times New Roman" w:hAnsi="Times New Roman" w:cs="Times New Roman"/>
          <w:lang w:val="id-ID"/>
        </w:rPr>
        <w:instrText>ADDIN CSL_CITATION {"citationItems":[{"id":"ITEM-1","itemData":{"ISBN":"978-623-01-2969-8","author":[{"dropping-particle":"","family":"Hartono","given":"Jogiyanto","non-dropping-particle":"","parse-names":false,"suffix":""}],"edition":"2","editor":[{"dropping-particle":"","family":"Hartono","given":"Jogiyanto","non-dropping-particle":"","parse-names":false,"suffix":""}],"id":"ITEM-1","issued":{"date-parts":[["2022"]]},"publisher":"CV ANDI OFFSET","publisher-place":"Yogyakarta","title":"Portofolio dan Analisis INVESTASI","type":"book"},"uris":["http://www.mendeley.com/documents/?uuid=c44c3be4-9172-4c00-a849-cc8e5c5136cf"]}],"mendeley":{"formattedCitation":"(Hartono, 2022)","plainTextFormattedCitation":"(Hartono, 2022)","previouslyFormattedCitation":"(Hartono, 2022)"},"properties":{"noteIndex":0},"schema":"https://github.com/citation-style-language/schema/raw/master/csl-citation.json"}</w:instrText>
      </w:r>
      <w:r w:rsidR="002E74AD">
        <w:rPr>
          <w:rFonts w:ascii="Times New Roman" w:hAnsi="Times New Roman" w:cs="Times New Roman"/>
          <w:lang w:val="id-ID"/>
        </w:rPr>
        <w:fldChar w:fldCharType="separate"/>
      </w:r>
      <w:r w:rsidR="002E74AD" w:rsidRPr="002E74AD">
        <w:rPr>
          <w:rFonts w:ascii="Times New Roman" w:hAnsi="Times New Roman" w:cs="Times New Roman"/>
          <w:noProof/>
          <w:lang w:val="id-ID"/>
        </w:rPr>
        <w:t>(Hartono, 2022)</w:t>
      </w:r>
      <w:r w:rsidR="002E74AD">
        <w:rPr>
          <w:rFonts w:ascii="Times New Roman" w:hAnsi="Times New Roman" w:cs="Times New Roman"/>
          <w:lang w:val="id-ID"/>
        </w:rPr>
        <w:fldChar w:fldCharType="end"/>
      </w:r>
      <w:r w:rsidR="0020499D">
        <w:rPr>
          <w:rFonts w:ascii="Times New Roman" w:hAnsi="Times New Roman" w:cs="Times New Roman"/>
          <w:lang w:val="id-ID"/>
        </w:rPr>
        <w:t>. Manajemen berupaya mengirimkan sinyal positif kepada pasar melalui keputusan keuangan agar per</w:t>
      </w:r>
      <w:r w:rsidR="00B03D94">
        <w:rPr>
          <w:rFonts w:ascii="Times New Roman" w:hAnsi="Times New Roman" w:cs="Times New Roman"/>
          <w:lang w:val="id-ID"/>
        </w:rPr>
        <w:t>s</w:t>
      </w:r>
      <w:r w:rsidR="0020499D">
        <w:rPr>
          <w:rFonts w:ascii="Times New Roman" w:hAnsi="Times New Roman" w:cs="Times New Roman"/>
          <w:lang w:val="id-ID"/>
        </w:rPr>
        <w:t xml:space="preserve">epsi investor terhadap perusahaan tetap baik </w:t>
      </w:r>
      <w:r w:rsidR="0020499D">
        <w:rPr>
          <w:rFonts w:ascii="Times New Roman" w:hAnsi="Times New Roman" w:cs="Times New Roman"/>
          <w:lang w:val="id-ID"/>
        </w:rPr>
        <w:fldChar w:fldCharType="begin" w:fldLock="1"/>
      </w:r>
      <w:r w:rsidR="00240C4D">
        <w:rPr>
          <w:rFonts w:ascii="Times New Roman" w:hAnsi="Times New Roman" w:cs="Times New Roman"/>
          <w:lang w:val="id-ID"/>
        </w:rPr>
        <w:instrText>ADDIN CSL_CITATION {"citationItems":[{"id":"ITEM-1","itemData":{"DOI":"10.22219/jaa.v5i4.22290","author":[{"dropping-particle":"","family":"Maryanti","given":"Eny","non-dropping-particle":"","parse-names":false,"suffix":""},{"dropping-particle":"","family":"Rahayu","given":"Ruci Arizanda","non-dropping-particle":"","parse-names":false,"suffix":""}],"id":"ITEM-1","issue":"4","issued":{"date-parts":[["2022"]]},"page":"498-514","title":"DEVIDEN SEBAGAI VARIABEL","type":"article-journal","volume":"5"},"uris":["http://www.mendeley.com/documents/?uuid=a1372418-77c9-4b2d-938a-e008748bf320"]}],"mendeley":{"formattedCitation":"(Maryanti &amp; Rahayu, 2022)","plainTextFormattedCitation":"(Maryanti &amp; Rahayu, 2022)","previouslyFormattedCitation":"(Maryanti &amp; Rahayu, 2022)"},"properties":{"noteIndex":0},"schema":"https://github.com/citation-style-language/schema/raw/master/csl-citation.json"}</w:instrText>
      </w:r>
      <w:r w:rsidR="0020499D">
        <w:rPr>
          <w:rFonts w:ascii="Times New Roman" w:hAnsi="Times New Roman" w:cs="Times New Roman"/>
          <w:lang w:val="id-ID"/>
        </w:rPr>
        <w:fldChar w:fldCharType="separate"/>
      </w:r>
      <w:r w:rsidR="0020499D" w:rsidRPr="0020499D">
        <w:rPr>
          <w:rFonts w:ascii="Times New Roman" w:hAnsi="Times New Roman" w:cs="Times New Roman"/>
          <w:noProof/>
          <w:lang w:val="id-ID"/>
        </w:rPr>
        <w:t>(Maryanti &amp; Rahayu, 2022)</w:t>
      </w:r>
      <w:r w:rsidR="0020499D">
        <w:rPr>
          <w:rFonts w:ascii="Times New Roman" w:hAnsi="Times New Roman" w:cs="Times New Roman"/>
          <w:lang w:val="id-ID"/>
        </w:rPr>
        <w:fldChar w:fldCharType="end"/>
      </w:r>
      <w:r w:rsidR="00F83AEE">
        <w:rPr>
          <w:rFonts w:ascii="Times New Roman" w:hAnsi="Times New Roman" w:cs="Times New Roman"/>
          <w:lang w:val="id-ID"/>
        </w:rPr>
        <w:t>.</w:t>
      </w:r>
    </w:p>
    <w:p w14:paraId="7659766E" w14:textId="08D307D1" w:rsidR="00F83AEE" w:rsidRDefault="00247965" w:rsidP="00247965">
      <w:pPr>
        <w:pStyle w:val="ListParagraph"/>
        <w:spacing w:after="0" w:line="360" w:lineRule="auto"/>
        <w:ind w:left="1077" w:firstLine="567"/>
        <w:jc w:val="both"/>
        <w:rPr>
          <w:rFonts w:ascii="Times New Roman" w:hAnsi="Times New Roman" w:cs="Times New Roman"/>
          <w:lang w:val="id-ID"/>
        </w:rPr>
      </w:pPr>
      <w:r>
        <w:rPr>
          <w:rFonts w:ascii="Times New Roman" w:hAnsi="Times New Roman" w:cs="Times New Roman"/>
          <w:lang w:val="id-ID"/>
        </w:rPr>
        <w:t>Kebijakan investasi menjadi sinyal pertama yang diperhatikan investor. Kebijakan investasi yang tepat menunjukkan bahwa perusahaan memiliki prospek pertumbuhan yang menjanjikan. Perusahaan yang melakukan ekspansi atau investasi produktif memberikan tanda kepada pasar bahwa yakin akan kinerja perusahaan di</w:t>
      </w:r>
      <w:r w:rsidR="00B65550">
        <w:rPr>
          <w:rFonts w:ascii="Times New Roman" w:hAnsi="Times New Roman" w:cs="Times New Roman"/>
          <w:lang w:val="id-ID"/>
        </w:rPr>
        <w:t xml:space="preserve"> </w:t>
      </w:r>
      <w:r>
        <w:rPr>
          <w:rFonts w:ascii="Times New Roman" w:hAnsi="Times New Roman" w:cs="Times New Roman"/>
          <w:lang w:val="id-ID"/>
        </w:rPr>
        <w:t xml:space="preserve">masa depan, sedangkan kekurangan aktivitas investasi bisa dianggap sebagai tanda negatif yang menunjukkan dampak terhadap masa depan bisnis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{"citationItems":[{"id":"ITEM-1","itemData":{"author":[{"dropping-particle":"","family":"Togatorop","given":"Winda Rina Valen Br","non-dropping-particle":"","parse-names":false,"suffix":""},{"dropping-particle":"","family":"Susan","given":"Marcellia","non-dropping-particle":"","parse-names":false,"suffix":""}],"container-title":"Jurnal Manajemen Maranatha","id":"ITEM-1","issue":"1","issued":{"date-parts":[["2022"]]},"page":"109-120","title":"Keputusan investasi , kebijakan utang , dan kebijakan dividen pada nilai perusahaan Investment decision , debt policy , and dividend policy on firm value","type":"article-journal","volume":"22"},"uris":["http://www.mendeley.com/documents/?uuid=41cd8e73-c8c7-4188-becd-f44cb893b9c7"]}],"mendeley":{"formattedCitation":"(Togatorop &amp; Susan, 2022)","plainTextFormattedCitation":"(Togatorop &amp; Susan, 2022)","previouslyFormattedCitation":"(Togatorop &amp; Susan, 2022)"},"properties":{"noteIndex":0},"schema":"https://github.com/citation-style-language/schema/raw/master/csl-citation.json"}</w:instrText>
      </w:r>
      <w:r>
        <w:rPr>
          <w:rFonts w:ascii="Times New Roman" w:hAnsi="Times New Roman" w:cs="Times New Roman"/>
          <w:lang w:val="id-ID"/>
        </w:rPr>
        <w:fldChar w:fldCharType="separate"/>
      </w:r>
      <w:r w:rsidRPr="004272AF">
        <w:rPr>
          <w:rFonts w:ascii="Times New Roman" w:hAnsi="Times New Roman" w:cs="Times New Roman"/>
          <w:noProof/>
          <w:lang w:val="id-ID"/>
        </w:rPr>
        <w:t>(Togatorop &amp; Susan, 2022)</w:t>
      </w:r>
      <w:r>
        <w:rPr>
          <w:rFonts w:ascii="Times New Roman" w:hAnsi="Times New Roman" w:cs="Times New Roman"/>
          <w:lang w:val="id-ID"/>
        </w:rPr>
        <w:fldChar w:fldCharType="end"/>
      </w:r>
      <w:r>
        <w:rPr>
          <w:rFonts w:ascii="Times New Roman" w:hAnsi="Times New Roman" w:cs="Times New Roman"/>
          <w:lang w:val="id-ID"/>
        </w:rPr>
        <w:t xml:space="preserve">. Kebijakan hutang menjadi petunjuk </w:t>
      </w:r>
      <w:r>
        <w:rPr>
          <w:rFonts w:ascii="Times New Roman" w:hAnsi="Times New Roman" w:cs="Times New Roman"/>
          <w:lang w:val="id-ID"/>
        </w:rPr>
        <w:lastRenderedPageBreak/>
        <w:t>bagi pasar karena perusahaan yang memakai hutang secara wajar menunjukkan keyakinannya terhadap kemampuan untuk membayar hutang di</w:t>
      </w:r>
      <w:r w:rsidR="00B65550">
        <w:rPr>
          <w:rFonts w:ascii="Times New Roman" w:hAnsi="Times New Roman" w:cs="Times New Roman"/>
          <w:lang w:val="id-ID"/>
        </w:rPr>
        <w:t xml:space="preserve"> </w:t>
      </w:r>
      <w:r>
        <w:rPr>
          <w:rFonts w:ascii="Times New Roman" w:hAnsi="Times New Roman" w:cs="Times New Roman"/>
          <w:lang w:val="id-ID"/>
        </w:rPr>
        <w:t xml:space="preserve">masa depan, sehingga memberi tanda positif mengenai kestabilan finansial perusahaan. Hutang yang berlebihan dapat diartikan pasar sebagai sinyal risiko keuangan yang tinggi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Tiurma","given":"Tetty","non-dropping-particle":"","parse-names":false,"suffix":""},{"dropping-particle":"","family":"Sipahutar","given":"Uli","non-dropping-particle":"","parse-names":false,"suffix":""},{"dropping-particle":"","family":"Patricia","given":"Tiffany","non-dropping-particle":"","parse-names":false,"suffix":""},{"dropping-particle":"","family":"Ang","given":"Stevany","non-dropping-particle":"","parse-names":false,"suffix":""},{"dropping-particle":"","family":"Manurung","given":"Ria","non-dropping-particle":"","parse-names":false,"suffix":""}],"id":"ITEM-1","issued":{"date-parts":[["2020"]]},"page":"51-70","title":"The Influence of the Value Relevance of Accounting Information , Investment Decisions on Company Value and Inflation with Dividend Policy as an Intervening Variable in Banking Companies in 2016-2020","type":"article-journal"},"uris":["http://www.mendeley.com/documents/?uuid=0be597d1-46dd-4f0a-a043-01809599fc10"]}],"mendeley":{"formattedCitation":"(Tiurma et al., 2020)","plainTextFormattedCitation":"(Tiurma et al., 2020)","previouslyFormattedCitation":"(Tiurma et al., 2020)"},"properties":{"noteIndex":0},"schema":"https://github.com/citation-style-language/schema/raw/master/csl-citation.json"}</w:instrText>
      </w:r>
      <w:r>
        <w:rPr>
          <w:rFonts w:ascii="Times New Roman" w:hAnsi="Times New Roman" w:cs="Times New Roman"/>
          <w:lang w:val="id-ID"/>
        </w:rPr>
        <w:fldChar w:fldCharType="separate"/>
      </w:r>
      <w:r w:rsidRPr="00676264">
        <w:rPr>
          <w:rFonts w:ascii="Times New Roman" w:hAnsi="Times New Roman" w:cs="Times New Roman"/>
          <w:noProof/>
          <w:lang w:val="id-ID"/>
        </w:rPr>
        <w:t>(Tiurma et al., 2020)</w:t>
      </w:r>
      <w:r>
        <w:rPr>
          <w:rFonts w:ascii="Times New Roman" w:hAnsi="Times New Roman" w:cs="Times New Roman"/>
          <w:lang w:val="id-ID"/>
        </w:rPr>
        <w:fldChar w:fldCharType="end"/>
      </w:r>
      <w:r>
        <w:rPr>
          <w:rFonts w:ascii="Times New Roman" w:hAnsi="Times New Roman" w:cs="Times New Roman"/>
          <w:lang w:val="id-ID"/>
        </w:rPr>
        <w:t>.</w:t>
      </w:r>
    </w:p>
    <w:p w14:paraId="0D5D26AD" w14:textId="74E339C8" w:rsidR="000B0F8E" w:rsidRDefault="00247965" w:rsidP="005E4039">
      <w:pPr>
        <w:pStyle w:val="ListParagraph"/>
        <w:spacing w:after="0" w:line="360" w:lineRule="auto"/>
        <w:ind w:left="1077" w:firstLine="567"/>
        <w:jc w:val="both"/>
        <w:rPr>
          <w:rFonts w:ascii="Times New Roman" w:hAnsi="Times New Roman" w:cs="Times New Roman"/>
          <w:lang w:val="id-ID"/>
        </w:rPr>
      </w:pPr>
      <w:r>
        <w:rPr>
          <w:rFonts w:ascii="Times New Roman" w:hAnsi="Times New Roman" w:cs="Times New Roman"/>
          <w:lang w:val="id-ID"/>
        </w:rPr>
        <w:t xml:space="preserve">Kebijakan dividen sebagai sinyal paling kuat yang dikirimkan manajemen kepada investor. Pembayaran dividen secara teratur menunjukkan perusahaan memiliki alur dana yang baik dan prospek keuntungan yang positif, sehingga mendorong kenaikan harga saham. Penurunan dividen dianggap sebagai tanda buruk mengenai kondisi keuangan perusahaan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{"citationItems":[{"id":"ITEM-1","itemData":{"abstract":"Perusahaan harus menentukan besarnya dividen yang dibagikan, karena penurunan maupun peningkatan jumlah dividen yang dibayarkan seringkali menjadi signal bagi pihak investor mengenai prospek pertumbuhan perusahaan di masa yang akan datang. Secara tidak langsung para investor dapat memperkirakan Nilai Perusahaan yang akan ditanami modal (dibeli sahamnya) melalui kebijakan dividen yang ditetapkan perusahaan bersangkutan. Tujuan penelitian ini adalah menguji pengaruh Kebijakan Dividen yang diproksikan terhadap Dividend Payout Ratio dengan Nilai Perusahaan yang diproksikan terhadap Price Book Value. Penelitian ini menggunakan sampel 22 perusahaan yang termasuk dalam indeks LQ-45 yang tercatat pada Bursa Efek Indonesia selama periode 2009-2011. Data diuji dengan menggunakan SPSS, dengan melakukan pengujian Asumsi Klasik dan pengujian Hipotesis dengan menggunakan Metode Regresi Linier Sederhana. Hasil penelitian menunjukkan bahwa variabel Kebijakan Dividen berpengaruh terhadap Nilai Perusahaan. Pengaruh kedua variabel bersifat positif, dimana setiap kenaikan nilai Kebijakan Dividen juga turut mengakibatkan kenaikan Nilai Perusahaan. Hal ini berarti bahwa hipotesis alternatif diterima sesuai dengan hasil uji hipotesis yang telah dihasilkan. Variabel Kebijakan Dividen juga dapat menjelaskan variabel Nilai Perusahaan secara individu.","author":[{"dropping-particle":"","family":"Maggee","given":"Senata","non-dropping-particle":"","parse-names":false,"suffix":""}],"container-title":"Jurnal Wira Ekonomi Mikroski","id":"ITEM-1","issue":"1","issued":{"date-parts":[["2018"]]},"page":"73-84","title":"Pengaruh Kebijakan Dividen Terhadap Nilai Perusahaan Yang Tercatat Pada Indeks LQ-45 Bursa Efek Indonesia","type":"article-journal","volume":"6"},"uris":["http://www.mendeley.com/documents/?uuid=fc25ed96-721e-4956-8850-2e3173a45eeb"]}],"mendeley":{"formattedCitation":"(Maggee, 2018)","plainTextFormattedCitation":"(Maggee, 2018)","previouslyFormattedCitation":"(Maggee, 2018)"},"properties":{"noteIndex":0},"schema":"https://github.com/citation-style-language/schema/raw/master/csl-citation.json"}</w:instrText>
      </w:r>
      <w:r>
        <w:rPr>
          <w:rFonts w:ascii="Times New Roman" w:hAnsi="Times New Roman" w:cs="Times New Roman"/>
          <w:lang w:val="id-ID"/>
        </w:rPr>
        <w:fldChar w:fldCharType="separate"/>
      </w:r>
      <w:r w:rsidRPr="0036597B">
        <w:rPr>
          <w:rFonts w:ascii="Times New Roman" w:hAnsi="Times New Roman" w:cs="Times New Roman"/>
          <w:noProof/>
          <w:lang w:val="id-ID"/>
        </w:rPr>
        <w:t>(Maggee, 2018)</w:t>
      </w:r>
      <w:r>
        <w:rPr>
          <w:rFonts w:ascii="Times New Roman" w:hAnsi="Times New Roman" w:cs="Times New Roman"/>
          <w:lang w:val="id-ID"/>
        </w:rPr>
        <w:fldChar w:fldCharType="end"/>
      </w:r>
      <w:r>
        <w:rPr>
          <w:rFonts w:ascii="Times New Roman" w:hAnsi="Times New Roman" w:cs="Times New Roman"/>
          <w:lang w:val="id-ID"/>
        </w:rPr>
        <w:t>. Dalam konteks penelitian ini, teori sinyal membantu memperkuat hubungan antarvariabel dengan menjelaskan bahwa setiap keputusan keuangan yang positif, seperti investasi penggunaan hutang secara wajar dan pembagian dividen dapat membentuk per</w:t>
      </w:r>
      <w:r w:rsidR="00B03D94">
        <w:rPr>
          <w:rFonts w:ascii="Times New Roman" w:hAnsi="Times New Roman" w:cs="Times New Roman"/>
          <w:lang w:val="id-ID"/>
        </w:rPr>
        <w:t>s</w:t>
      </w:r>
      <w:r>
        <w:rPr>
          <w:rFonts w:ascii="Times New Roman" w:hAnsi="Times New Roman" w:cs="Times New Roman"/>
          <w:lang w:val="id-ID"/>
        </w:rPr>
        <w:t>epsi pasar yang mendukung peningkatan nilai perusahaan. Teori sinyal juga menyatakan bahwa peningkatan investasi yang diikuti dengan peningkatan pembagian dividen akan memperkuat per</w:t>
      </w:r>
      <w:r w:rsidR="00B03D94">
        <w:rPr>
          <w:rFonts w:ascii="Times New Roman" w:hAnsi="Times New Roman" w:cs="Times New Roman"/>
          <w:lang w:val="id-ID"/>
        </w:rPr>
        <w:t>s</w:t>
      </w:r>
      <w:r>
        <w:rPr>
          <w:rFonts w:ascii="Times New Roman" w:hAnsi="Times New Roman" w:cs="Times New Roman"/>
          <w:lang w:val="id-ID"/>
        </w:rPr>
        <w:t xml:space="preserve">epsi positif investor terhadap nilai perusahaan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{"citationItems":[{"id":"ITEM-1","itemData":{"DOI":"10.61132/keat.v2i3.1441","ISSN":"3046-8736","abstract":"This study aims to explain and prove the hypothesis regarding the influence of investment decisions, financing decisions, and dividend policies on firm value in coal sub-sector companies listed on the Indonesia Stock Exchange (IDX) during the 2021–2023 period. This study used a quantitative approach with a purposive sampling method, resulting in 10 companies as research samples. Data analysis was conducted through classical assumption tests to ensure the fulfillment of regression analysis requirements, followed by hypothesis testing using multiple regression analysis. Data processing was carried out using E-Views software version 13. The results showed that partially, investment decisions have a positive and significant effect on firm value, with a probability value of 0.0000, which is smaller than the 0.05 significance level. This finding indicates that the more appropriate a company's investment decisions are, the higher the company's value is reflected in its stock performance in the capital market. Conversely, the financing decision variable does not have a significant effect on firm value, with a probability value of 0.3796, which is greater than 0.05. This indicates that the funding structure, whether derived from equity or debt, did not directly affect firm value during the study period. Similarly, the dividend policy variable did not significantly influence firm value, with a probability value of 0.7493 &gt; 0.05. This means that the amount of dividends distributed was not a determining factor in firm value in the sample studied. However, simultaneously, all three independent variables—investment decisions, financing decisions, and dividend policy—were shown to have a significant effect on firm value, with a probability value (F-statistic) of 0.0000 &lt; 0.05. This confirms that the combination of these three factors collectively contributes to changes in firm value in the coal sub-sector.","author":[{"dropping-particle":"","family":"Elista Ardatiya","given":"","non-dropping-particle":"","parse-names":false,"suffix":""},{"dropping-particle":"","family":"Kalsum","given":"Ummi","non-dropping-particle":"","parse-names":false,"suffix":""},{"dropping-particle":"","family":"Kosim","given":"Belliwati","non-dropping-particle":"","parse-names":false,"suffix":""}],"container-title":"Kajian Ekonomi dan Akuntansi Terapan","id":"ITEM-1","issue":"3","issued":{"date-parts":[["2025"]]},"page":"01-11","title":"Pengaruh Keputusan Investasi, Keputusan Pendanaan dan Kebijakan Dividen Terhadap Nilai Perusahaan","type":"article-journal","volume":"2"},"uris":["http://www.mendeley.com/documents/?uuid=0e502243-ce57-4087-88cc-b9d173a83c3e"]}],"mendeley":{"formattedCitation":"(Elista Ardatiya et al., 2025)","plainTextFormattedCitation":"(Elista Ardatiya et al., 2025)","previouslyFormattedCitation":"(Elista Ardatiya et al., 2025)"},"properties":{"noteIndex":0},"schema":"https://github.com/citation-style-language/schema/raw/master/csl-citation.json"}</w:instrText>
      </w:r>
      <w:r>
        <w:rPr>
          <w:rFonts w:ascii="Times New Roman" w:hAnsi="Times New Roman" w:cs="Times New Roman"/>
          <w:lang w:val="id-ID"/>
        </w:rPr>
        <w:fldChar w:fldCharType="separate"/>
      </w:r>
      <w:r w:rsidRPr="00870E56">
        <w:rPr>
          <w:rFonts w:ascii="Times New Roman" w:hAnsi="Times New Roman" w:cs="Times New Roman"/>
          <w:noProof/>
          <w:lang w:val="id-ID"/>
        </w:rPr>
        <w:t>(Elista Ardatiya et al., 2025)</w:t>
      </w:r>
      <w:r>
        <w:rPr>
          <w:rFonts w:ascii="Times New Roman" w:hAnsi="Times New Roman" w:cs="Times New Roman"/>
          <w:lang w:val="id-ID"/>
        </w:rPr>
        <w:fldChar w:fldCharType="end"/>
      </w:r>
      <w:r>
        <w:rPr>
          <w:rFonts w:ascii="Times New Roman" w:hAnsi="Times New Roman" w:cs="Times New Roman"/>
          <w:lang w:val="id-ID"/>
        </w:rPr>
        <w:t>.</w:t>
      </w:r>
    </w:p>
    <w:p w14:paraId="6B91B8C5" w14:textId="21D425E9" w:rsidR="005E4039" w:rsidRDefault="005E4039" w:rsidP="005E4039">
      <w:pPr>
        <w:pStyle w:val="ListParagraph"/>
        <w:numPr>
          <w:ilvl w:val="1"/>
          <w:numId w:val="13"/>
        </w:numPr>
        <w:spacing w:after="0" w:line="360" w:lineRule="auto"/>
        <w:jc w:val="both"/>
        <w:rPr>
          <w:rFonts w:ascii="Times New Roman" w:hAnsi="Times New Roman" w:cs="Times New Roman"/>
          <w:b/>
          <w:bCs/>
          <w:lang w:val="id-ID"/>
        </w:rPr>
      </w:pPr>
      <w:r>
        <w:rPr>
          <w:rFonts w:ascii="Times New Roman" w:hAnsi="Times New Roman" w:cs="Times New Roman"/>
          <w:b/>
          <w:bCs/>
          <w:lang w:val="id-ID"/>
        </w:rPr>
        <w:t>Teori Keagenan (</w:t>
      </w:r>
      <w:r>
        <w:rPr>
          <w:rFonts w:ascii="Times New Roman" w:hAnsi="Times New Roman" w:cs="Times New Roman"/>
          <w:b/>
          <w:bCs/>
          <w:i/>
          <w:iCs/>
          <w:lang w:val="id-ID"/>
        </w:rPr>
        <w:t>Agency Theory</w:t>
      </w:r>
      <w:r>
        <w:rPr>
          <w:rFonts w:ascii="Times New Roman" w:hAnsi="Times New Roman" w:cs="Times New Roman"/>
          <w:b/>
          <w:bCs/>
          <w:lang w:val="id-ID"/>
        </w:rPr>
        <w:t>)</w:t>
      </w:r>
    </w:p>
    <w:p w14:paraId="592C4D7B" w14:textId="0AD20D4C" w:rsidR="005E4039" w:rsidRDefault="004748FB" w:rsidP="004748FB">
      <w:pPr>
        <w:pStyle w:val="ListParagraph"/>
        <w:spacing w:after="0" w:line="360" w:lineRule="auto"/>
        <w:ind w:left="1077" w:firstLine="567"/>
        <w:jc w:val="both"/>
        <w:rPr>
          <w:rFonts w:ascii="Times New Roman" w:hAnsi="Times New Roman" w:cs="Times New Roman"/>
          <w:lang w:val="id-ID"/>
        </w:rPr>
      </w:pPr>
      <w:r>
        <w:rPr>
          <w:rFonts w:ascii="Times New Roman" w:hAnsi="Times New Roman" w:cs="Times New Roman"/>
          <w:lang w:val="id-ID"/>
        </w:rPr>
        <w:t>Teori keagenan pertama kali dikemukakan oleh Jensen dan Meckling (1976)</w:t>
      </w:r>
      <w:r w:rsidR="005363CD">
        <w:rPr>
          <w:rFonts w:ascii="Times New Roman" w:hAnsi="Times New Roman" w:cs="Times New Roman"/>
          <w:lang w:val="id-ID"/>
        </w:rPr>
        <w:t xml:space="preserve"> yang menjelaskan hubungan kontraktual antara pemilik perusahaan dan manajer dalam pengelolaan sumber daya ekonomi.</w:t>
      </w:r>
      <w:r w:rsidR="00393FA7">
        <w:rPr>
          <w:rFonts w:ascii="Times New Roman" w:hAnsi="Times New Roman" w:cs="Times New Roman"/>
          <w:lang w:val="id-ID"/>
        </w:rPr>
        <w:t xml:space="preserve"> Dana dan sumber daya yang digunakan untuk operasional para pemegang saham, sedangkan tugas manajemen adalah mengelola perusahaan dengan baik agar nilai perusahaan dapat maksimal sesuai dengan kepercayaan yang diberikan oleh pemegang saham.</w:t>
      </w:r>
      <w:r w:rsidR="005363CD">
        <w:rPr>
          <w:rFonts w:ascii="Times New Roman" w:hAnsi="Times New Roman" w:cs="Times New Roman"/>
          <w:lang w:val="id-ID"/>
        </w:rPr>
        <w:t xml:space="preserve"> Pemegang saham memberikan tanggung jawab pengelolaan perusahaan kepada manajer agar perusahaan dikelola dengan baik dan nilai perusahaan ditingkatkan demi kesejahteraan pemegang saham</w:t>
      </w:r>
      <w:r w:rsidR="000A6F2A">
        <w:rPr>
          <w:rFonts w:ascii="Times New Roman" w:hAnsi="Times New Roman" w:cs="Times New Roman"/>
          <w:lang w:val="id-ID"/>
        </w:rPr>
        <w:t>.</w:t>
      </w:r>
      <w:r w:rsidR="00DD627D">
        <w:rPr>
          <w:rFonts w:ascii="Times New Roman" w:hAnsi="Times New Roman" w:cs="Times New Roman"/>
          <w:lang w:val="id-ID"/>
        </w:rPr>
        <w:t xml:space="preserve"> Manajer memiliki pengetahuan yang lebih luas tentang kegiatan perusahaan, sehingga dapat membuat keputusan finansial yang tidak selalu dengan harapan </w:t>
      </w:r>
      <w:r w:rsidR="00DD627D">
        <w:rPr>
          <w:rFonts w:ascii="Times New Roman" w:hAnsi="Times New Roman" w:cs="Times New Roman"/>
          <w:lang w:val="id-ID"/>
        </w:rPr>
        <w:lastRenderedPageBreak/>
        <w:t>para pemegang saham. Misalnya, seorang</w:t>
      </w:r>
      <w:r w:rsidR="00240C4D">
        <w:rPr>
          <w:rFonts w:ascii="Times New Roman" w:hAnsi="Times New Roman" w:cs="Times New Roman"/>
          <w:lang w:val="id-ID"/>
        </w:rPr>
        <w:t xml:space="preserve"> manajer mungking memustuskan untuk mempertahankan tingkat dana internal yang tinggi agar bisa memperluas kendali yang dimiliki atau menghindari penggunaan utang karena adanya tekanan pengawasan dari pihak kreditur </w:t>
      </w:r>
      <w:r w:rsidR="00240C4D">
        <w:rPr>
          <w:rFonts w:ascii="Times New Roman" w:hAnsi="Times New Roman" w:cs="Times New Roman"/>
          <w:lang w:val="id-ID"/>
        </w:rPr>
        <w:fldChar w:fldCharType="begin" w:fldLock="1"/>
      </w:r>
      <w:r w:rsidR="008864BC">
        <w:rPr>
          <w:rFonts w:ascii="Times New Roman" w:hAnsi="Times New Roman" w:cs="Times New Roman"/>
          <w:lang w:val="id-ID"/>
        </w:rPr>
        <w:instrText>ADDIN CSL_CITATION {"citationItems":[{"id":"ITEM-1","itemData":{"author":[{"dropping-particle":"","family":"Fachrudin","given":"Khaira Amalia","non-dropping-particle":"","parse-names":false,"suffix":""},{"dropping-particle":"","family":"Silalahi","given":"Amlys Syahputra","non-dropping-particle":"","parse-names":false,"suffix":""}],"id":"ITEM-1","issue":"August","issued":{"date-parts":[["2022"]]},"page":"238-257","title":"The Effect of Investment and Funding Policies on Firm Value with Dividend Policy as a Moderating Variable in Banking Companies That are Members of the LQ-45 Index","type":"article-journal","volume":"9"},"uris":["http://www.mendeley.com/documents/?uuid=40ba5c83-3058-4d57-9d05-2250d53ea7a0"]}],"mendeley":{"formattedCitation":"(Fachrudin &amp; Silalahi, 2022)","plainTextFormattedCitation":"(Fachrudin &amp; Silalahi, 2022)","previouslyFormattedCitation":"(Fachrudin &amp; Silalahi, 2022)"},"properties":{"noteIndex":0},"schema":"https://github.com/citation-style-language/schema/raw/master/csl-citation.json"}</w:instrText>
      </w:r>
      <w:r w:rsidR="00240C4D">
        <w:rPr>
          <w:rFonts w:ascii="Times New Roman" w:hAnsi="Times New Roman" w:cs="Times New Roman"/>
          <w:lang w:val="id-ID"/>
        </w:rPr>
        <w:fldChar w:fldCharType="separate"/>
      </w:r>
      <w:r w:rsidR="00240C4D" w:rsidRPr="00240C4D">
        <w:rPr>
          <w:rFonts w:ascii="Times New Roman" w:hAnsi="Times New Roman" w:cs="Times New Roman"/>
          <w:noProof/>
          <w:lang w:val="id-ID"/>
        </w:rPr>
        <w:t>(Fachrudin &amp; Silalahi, 2022)</w:t>
      </w:r>
      <w:r w:rsidR="00240C4D">
        <w:rPr>
          <w:rFonts w:ascii="Times New Roman" w:hAnsi="Times New Roman" w:cs="Times New Roman"/>
          <w:lang w:val="id-ID"/>
        </w:rPr>
        <w:fldChar w:fldCharType="end"/>
      </w:r>
    </w:p>
    <w:p w14:paraId="5314B954" w14:textId="651FF065" w:rsidR="00240C4D" w:rsidRDefault="00240C4D" w:rsidP="004748FB">
      <w:pPr>
        <w:pStyle w:val="ListParagraph"/>
        <w:spacing w:after="0" w:line="360" w:lineRule="auto"/>
        <w:ind w:left="1077" w:firstLine="567"/>
        <w:jc w:val="both"/>
        <w:rPr>
          <w:rFonts w:ascii="Times New Roman" w:hAnsi="Times New Roman" w:cs="Times New Roman"/>
          <w:lang w:val="id-ID"/>
        </w:rPr>
      </w:pPr>
      <w:r>
        <w:rPr>
          <w:rFonts w:ascii="Times New Roman" w:hAnsi="Times New Roman" w:cs="Times New Roman"/>
          <w:lang w:val="id-ID"/>
        </w:rPr>
        <w:t xml:space="preserve">Kebijakan investasi pada teori ini mengungkapkan konflik muncul ketika manajer melakukan </w:t>
      </w:r>
      <w:r w:rsidRPr="002E7759">
        <w:rPr>
          <w:rFonts w:ascii="Times New Roman" w:hAnsi="Times New Roman" w:cs="Times New Roman"/>
          <w:i/>
          <w:iCs/>
          <w:lang w:val="id-ID"/>
        </w:rPr>
        <w:t>overinvesment</w:t>
      </w:r>
      <w:r>
        <w:rPr>
          <w:rFonts w:ascii="Times New Roman" w:hAnsi="Times New Roman" w:cs="Times New Roman"/>
          <w:lang w:val="id-ID"/>
        </w:rPr>
        <w:t xml:space="preserve"> atau </w:t>
      </w:r>
      <w:r w:rsidRPr="002E7759">
        <w:rPr>
          <w:rFonts w:ascii="Times New Roman" w:hAnsi="Times New Roman" w:cs="Times New Roman"/>
          <w:i/>
          <w:iCs/>
          <w:lang w:val="id-ID"/>
        </w:rPr>
        <w:t>underinvesment</w:t>
      </w:r>
      <w:r>
        <w:rPr>
          <w:rFonts w:ascii="Times New Roman" w:hAnsi="Times New Roman" w:cs="Times New Roman"/>
          <w:i/>
          <w:iCs/>
          <w:lang w:val="id-ID"/>
        </w:rPr>
        <w:t xml:space="preserve"> </w:t>
      </w:r>
      <w:r>
        <w:rPr>
          <w:rFonts w:ascii="Times New Roman" w:hAnsi="Times New Roman" w:cs="Times New Roman"/>
          <w:lang w:val="id-ID"/>
        </w:rPr>
        <w:t>karena pertimbangan pribadi atau ketidaktepatan pada per</w:t>
      </w:r>
      <w:r w:rsidR="00B03D94">
        <w:rPr>
          <w:rFonts w:ascii="Times New Roman" w:hAnsi="Times New Roman" w:cs="Times New Roman"/>
          <w:lang w:val="id-ID"/>
        </w:rPr>
        <w:t>s</w:t>
      </w:r>
      <w:r>
        <w:rPr>
          <w:rFonts w:ascii="Times New Roman" w:hAnsi="Times New Roman" w:cs="Times New Roman"/>
          <w:lang w:val="id-ID"/>
        </w:rPr>
        <w:t xml:space="preserve">epsi risiko. Mekanisme pengawasan diperlukan untuk mendorong manajemen mengambil keputusan investasi yang menguntungkan pemegang saham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{"citationItems":[{"id":"ITEM-1","itemData":{"DOI":"10.52859/jba.v10i1.271","ISSN":"2338-1132","abstract":"This study was conducted to examine and analyze the effect of funding decisions, company growth, investment decisions and dividend policies on firm value in food and beverage sub-sector manufacturing companies listed on the Indonesia Stock Exchange 2018-2021. This study uses secondary data. Data obtained from the IDX website. The population in this study are food and beverage manufacturing sub-sector companies listed on the Indonesia Stock Exchange in 2018-2021. The technique for collecting samples in this study is purposive sampling. Based on the criteria that have been determined by the researcher, there are 11 samples of companies of food and beverage. The data analysis technique used multiple linear regression using SPSS. The results of this study indicate that funding decisions, investment decisions and dividend policies have no effect on firm value. While the growth of the company has an effect on the value of the company.","author":[{"dropping-particle":"","family":"Hasanah","given":"Neneng","non-dropping-particle":"","parse-names":false,"suffix":""}],"container-title":"Jurnal Bina Akuntansi","id":"ITEM-1","issue":"1","issued":{"date-parts":[["2022"]]},"page":"1-11","title":"PENGARUH KEPUTUSAN PENDANAAN, PERTUMBUHAN PERUSAHAAN, KEPUTUSAN INVESTASI, DAN KEBIJAKAN DEVIDEN TERHADAP NILAI PERUSAHAAN (Studi Empiris pada Perusahaan Manufaktur Sub Sektor Food and Beverege yang Terdaftar di Bursa Efek Indonesia 2018-2021)","type":"article-journal","volume":"10"},"uris":["http://www.mendeley.com/documents/?uuid=6e7f4520-b96a-4429-8b17-0ebaa9ad04bd"]}],"mendeley":{"formattedCitation":"(Hasanah, 2022)","plainTextFormattedCitation":"(Hasanah, 2022)","previouslyFormattedCitation":"(Hasanah, 2022)"},"properties":{"noteIndex":0},"schema":"https://github.com/citation-style-language/schema/raw/master/csl-citation.json"}</w:instrText>
      </w:r>
      <w:r>
        <w:rPr>
          <w:rFonts w:ascii="Times New Roman" w:hAnsi="Times New Roman" w:cs="Times New Roman"/>
          <w:lang w:val="id-ID"/>
        </w:rPr>
        <w:fldChar w:fldCharType="separate"/>
      </w:r>
      <w:r w:rsidRPr="002E7759">
        <w:rPr>
          <w:rFonts w:ascii="Times New Roman" w:hAnsi="Times New Roman" w:cs="Times New Roman"/>
          <w:noProof/>
          <w:lang w:val="id-ID"/>
        </w:rPr>
        <w:t>(Hasanah, 2022)</w:t>
      </w:r>
      <w:r>
        <w:rPr>
          <w:rFonts w:ascii="Times New Roman" w:hAnsi="Times New Roman" w:cs="Times New Roman"/>
          <w:lang w:val="id-ID"/>
        </w:rPr>
        <w:fldChar w:fldCharType="end"/>
      </w:r>
      <w:r>
        <w:rPr>
          <w:rFonts w:ascii="Times New Roman" w:hAnsi="Times New Roman" w:cs="Times New Roman"/>
          <w:lang w:val="id-ID"/>
        </w:rPr>
        <w:t xml:space="preserve">. Kebijakan hutang dianggap sebagai cara yang dapat mengurangi masalah konflik keagenan karena penggunaan hutang membuat perusahaan harus membayar bunga yang dapat mengurangi kemungkinan manajer tidak disiplin. Kebijakan pembagian dividen sangat terkait dengan keagenan karena pembagian dividen secara rutin dapat mengurangi dana internal yang dimiliki manajer, sehingga membatasi kesempatan mereka untuk melakukan pemborosan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Ridhani","given":"Devi","non-dropping-particle":"","parse-names":false,"suffix":""},{"dropping-particle":"","family":"Yahya","given":"Idhar","non-dropping-particle":"","parse-names":false,"suffix":""},{"dropping-particle":"","family":"Daulay","given":"Murni","non-dropping-particle":"","parse-names":false,"suffix":""}],"id":"ITEM-1","issue":"2","issued":{"date-parts":[["2020"]]},"page":"1313-1320","title":"Analysis Of Factors Affecting Corporate Values With Dividend Policy As Intervening Variables In The Property And Real Estate Companies Listed In Indonesia Stock Exchange Period 2014-2018","type":"article-journal","volume":"4"},"uris":["http://www.mendeley.com/documents/?uuid=7548e0e5-5a28-463f-a154-e1b939ccfc8f"]}],"mendeley":{"formattedCitation":"(Ridhani et al., 2020)","plainTextFormattedCitation":"(Ridhani et al., 2020)","previouslyFormattedCitation":"(Ridhani et al., 2020)"},"properties":{"noteIndex":0},"schema":"https://github.com/citation-style-language/schema/raw/master/csl-citation.json"}</w:instrText>
      </w:r>
      <w:r>
        <w:rPr>
          <w:rFonts w:ascii="Times New Roman" w:hAnsi="Times New Roman" w:cs="Times New Roman"/>
          <w:lang w:val="id-ID"/>
        </w:rPr>
        <w:fldChar w:fldCharType="separate"/>
      </w:r>
      <w:r w:rsidRPr="007A5A79">
        <w:rPr>
          <w:rFonts w:ascii="Times New Roman" w:hAnsi="Times New Roman" w:cs="Times New Roman"/>
          <w:noProof/>
          <w:lang w:val="id-ID"/>
        </w:rPr>
        <w:t>(Ridhani et al., 2020)</w:t>
      </w:r>
      <w:r>
        <w:rPr>
          <w:rFonts w:ascii="Times New Roman" w:hAnsi="Times New Roman" w:cs="Times New Roman"/>
          <w:lang w:val="id-ID"/>
        </w:rPr>
        <w:fldChar w:fldCharType="end"/>
      </w:r>
      <w:r>
        <w:rPr>
          <w:rFonts w:ascii="Times New Roman" w:hAnsi="Times New Roman" w:cs="Times New Roman"/>
          <w:lang w:val="id-ID"/>
        </w:rPr>
        <w:t>. Kebijakan hutang dan kebijakan dividen dapat menjadi cara untuk menyelaraskan tujuan, sehingga mengurangi biaya keagenan dan memastikan bahwa tindakan pengelola perusahaan tetap sesuai dengan kepentingan para pemegang saham.</w:t>
      </w:r>
    </w:p>
    <w:p w14:paraId="417EBF3A" w14:textId="68D88F68" w:rsidR="00D944F7" w:rsidRDefault="00A03901" w:rsidP="00D944F7">
      <w:pPr>
        <w:pStyle w:val="ListParagraph"/>
        <w:numPr>
          <w:ilvl w:val="1"/>
          <w:numId w:val="13"/>
        </w:numPr>
        <w:spacing w:after="0" w:line="360" w:lineRule="auto"/>
        <w:jc w:val="both"/>
        <w:rPr>
          <w:rFonts w:ascii="Times New Roman" w:hAnsi="Times New Roman" w:cs="Times New Roman"/>
          <w:b/>
          <w:bCs/>
          <w:lang w:val="id-ID"/>
        </w:rPr>
      </w:pPr>
      <w:r>
        <w:rPr>
          <w:rFonts w:ascii="Times New Roman" w:hAnsi="Times New Roman" w:cs="Times New Roman"/>
          <w:b/>
          <w:bCs/>
          <w:lang w:val="id-ID"/>
        </w:rPr>
        <w:t>Nilai Perusahaan</w:t>
      </w:r>
    </w:p>
    <w:p w14:paraId="30E00744" w14:textId="2912CF97" w:rsidR="007722D0" w:rsidRDefault="007722D0" w:rsidP="007722D0">
      <w:pPr>
        <w:pStyle w:val="ListParagraph"/>
        <w:spacing w:after="0" w:line="360" w:lineRule="auto"/>
        <w:ind w:left="1077" w:firstLine="567"/>
        <w:jc w:val="both"/>
        <w:rPr>
          <w:rFonts w:ascii="Times New Roman" w:hAnsi="Times New Roman" w:cs="Times New Roman"/>
          <w:lang w:val="id-ID"/>
        </w:rPr>
      </w:pPr>
      <w:r>
        <w:rPr>
          <w:rFonts w:ascii="Times New Roman" w:hAnsi="Times New Roman" w:cs="Times New Roman"/>
          <w:lang w:val="id-ID"/>
        </w:rPr>
        <w:t>Nilai perusahaan merupakan per</w:t>
      </w:r>
      <w:r w:rsidR="00B03D94">
        <w:rPr>
          <w:rFonts w:ascii="Times New Roman" w:hAnsi="Times New Roman" w:cs="Times New Roman"/>
          <w:lang w:val="id-ID"/>
        </w:rPr>
        <w:t>s</w:t>
      </w:r>
      <w:r>
        <w:rPr>
          <w:rFonts w:ascii="Times New Roman" w:hAnsi="Times New Roman" w:cs="Times New Roman"/>
          <w:lang w:val="id-ID"/>
        </w:rPr>
        <w:t xml:space="preserve">epsi investor terhadap tingkat keberhasilan perusahaan yang tercermin dari harga saham di pasar modal sebagai cerminan nilai buku dan nilai pasar dari ekuitas perusahaan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{"citationItems":[{"id":"ITEM-1","itemData":{"author":[{"dropping-particle":"","family":"Indrarini","given":"Silvia","non-dropping-particle":"","parse-names":false,"suffix":""}],"id":"ITEM-1","issued":{"date-parts":[["2019"]]},"title":"Nilai Perusahaan Melalui Kualitas Laba (Good Corporate &amp; Kebijakan Perusahaan)","type":"book"},"uris":["http://www.mendeley.com/documents/?uuid=769a1c38-b0df-4554-ac88-42c026d3dc78"]}],"mendeley":{"formattedCitation":"(Indrarini, 2019)","plainTextFormattedCitation":"(Indrarini, 2019)","previouslyFormattedCitation":"(Indrarini, 2019)"},"properties":{"noteIndex":0},"schema":"https://github.com/citation-style-language/schema/raw/master/csl-citation.json"}</w:instrText>
      </w:r>
      <w:r>
        <w:rPr>
          <w:rFonts w:ascii="Times New Roman" w:hAnsi="Times New Roman" w:cs="Times New Roman"/>
          <w:lang w:val="id-ID"/>
        </w:rPr>
        <w:fldChar w:fldCharType="separate"/>
      </w:r>
      <w:r w:rsidRPr="008864BC">
        <w:rPr>
          <w:rFonts w:ascii="Times New Roman" w:hAnsi="Times New Roman" w:cs="Times New Roman"/>
          <w:noProof/>
          <w:lang w:val="id-ID"/>
        </w:rPr>
        <w:t>(Indrarini, 2019)</w:t>
      </w:r>
      <w:r>
        <w:rPr>
          <w:rFonts w:ascii="Times New Roman" w:hAnsi="Times New Roman" w:cs="Times New Roman"/>
          <w:lang w:val="id-ID"/>
        </w:rPr>
        <w:fldChar w:fldCharType="end"/>
      </w:r>
      <w:r>
        <w:rPr>
          <w:rFonts w:ascii="Times New Roman" w:hAnsi="Times New Roman" w:cs="Times New Roman"/>
          <w:lang w:val="id-ID"/>
        </w:rPr>
        <w:t>. Nilai perusahaan sangat penting karena nilai yang tinggi membuat pemegang saham lebih makmur, sehingga investor cenderung menginvestasikan modalnya ke dalam perusahaan tersebut. Nilai perusahaan bisa dilihat dari harga saham yang ada di pasar. Harga saham mencerminkan penilaian orang banyak terhadap kinerja keuangan perusahaan secara nyata. Harga saham mun</w:t>
      </w:r>
      <w:r w:rsidR="000F4E86">
        <w:rPr>
          <w:rFonts w:ascii="Times New Roman" w:hAnsi="Times New Roman" w:cs="Times New Roman"/>
          <w:lang w:val="id-ID"/>
        </w:rPr>
        <w:t>c</w:t>
      </w:r>
      <w:r>
        <w:rPr>
          <w:rFonts w:ascii="Times New Roman" w:hAnsi="Times New Roman" w:cs="Times New Roman"/>
          <w:lang w:val="id-ID"/>
        </w:rPr>
        <w:t xml:space="preserve">ul dari transaksi jual beli surat berharga yang benar-benar terjadi antara </w:t>
      </w:r>
      <w:r>
        <w:rPr>
          <w:rFonts w:ascii="Times New Roman" w:hAnsi="Times New Roman" w:cs="Times New Roman"/>
          <w:lang w:val="id-ID"/>
        </w:rPr>
        <w:lastRenderedPageBreak/>
        <w:t xml:space="preserve">perusahaan yang menerbitkan saha, dan para investor. Pengukuran nilai perusahaan memberikan indikasi seberapa efektif kebijakan keuangan perusahaan dalam meningkatkan kekayaan pemegang saham. Indikator pengukuran nilai perusahaan adalah sebagai berikut: </w:t>
      </w:r>
    </w:p>
    <w:p w14:paraId="1D839578" w14:textId="77777777" w:rsidR="007722D0" w:rsidRDefault="007722D0" w:rsidP="007722D0">
      <w:pPr>
        <w:pStyle w:val="ListParagraph"/>
        <w:numPr>
          <w:ilvl w:val="0"/>
          <w:numId w:val="14"/>
        </w:numPr>
        <w:spacing w:after="0" w:line="360" w:lineRule="auto"/>
        <w:jc w:val="both"/>
        <w:rPr>
          <w:rFonts w:ascii="Times New Roman" w:hAnsi="Times New Roman" w:cs="Times New Roman"/>
          <w:lang w:val="id-ID"/>
        </w:rPr>
      </w:pPr>
      <w:r>
        <w:rPr>
          <w:rFonts w:ascii="Times New Roman" w:hAnsi="Times New Roman" w:cs="Times New Roman"/>
          <w:i/>
          <w:iCs/>
          <w:lang w:val="id-ID"/>
        </w:rPr>
        <w:t xml:space="preserve">Price to Book Value </w:t>
      </w:r>
      <w:r>
        <w:rPr>
          <w:rFonts w:ascii="Times New Roman" w:hAnsi="Times New Roman" w:cs="Times New Roman"/>
          <w:lang w:val="id-ID"/>
        </w:rPr>
        <w:t>(PBV)</w:t>
      </w:r>
    </w:p>
    <w:p w14:paraId="5C09E74C" w14:textId="7C3B1E05" w:rsidR="007722D0" w:rsidRDefault="007722D0" w:rsidP="007722D0">
      <w:pPr>
        <w:pStyle w:val="ListParagraph"/>
        <w:spacing w:after="0" w:line="360" w:lineRule="auto"/>
        <w:ind w:left="1435" w:firstLine="567"/>
        <w:jc w:val="both"/>
        <w:rPr>
          <w:rFonts w:ascii="Times New Roman" w:hAnsi="Times New Roman" w:cs="Times New Roman"/>
          <w:noProof/>
          <w:lang w:val="id-ID"/>
        </w:rPr>
      </w:pPr>
      <w:r>
        <w:rPr>
          <w:rFonts w:ascii="Times New Roman" w:hAnsi="Times New Roman" w:cs="Times New Roman"/>
          <w:i/>
          <w:iCs/>
          <w:lang w:val="id-ID"/>
        </w:rPr>
        <w:t xml:space="preserve">Price to Book Value </w:t>
      </w:r>
      <w:r>
        <w:rPr>
          <w:rFonts w:ascii="Times New Roman" w:hAnsi="Times New Roman" w:cs="Times New Roman"/>
          <w:lang w:val="id-ID"/>
        </w:rPr>
        <w:t xml:space="preserve">merupakan rasio yang menggambarkan perbandingan antara nilai pasar ekuitas perusahaan (harga saham di pasar) dengan nilai buku ekuitas (nilai ekuitas dalam laporan keuangan). </w:t>
      </w:r>
      <w:r>
        <w:rPr>
          <w:rFonts w:ascii="Times New Roman" w:hAnsi="Times New Roman" w:cs="Times New Roman"/>
          <w:noProof/>
          <w:lang w:val="id-ID"/>
        </w:rPr>
        <w:t>Rasio ini menunjukan seberapa besar pasar menilai buku ekuitas perusahaan yang mencerminkan ekspe</w:t>
      </w:r>
      <w:r w:rsidR="009D7131">
        <w:rPr>
          <w:rFonts w:ascii="Times New Roman" w:hAnsi="Times New Roman" w:cs="Times New Roman"/>
          <w:noProof/>
          <w:lang w:val="id-ID"/>
        </w:rPr>
        <w:t>k</w:t>
      </w:r>
      <w:r>
        <w:rPr>
          <w:rFonts w:ascii="Times New Roman" w:hAnsi="Times New Roman" w:cs="Times New Roman"/>
          <w:noProof/>
          <w:lang w:val="id-ID"/>
        </w:rPr>
        <w:t>tasi investor terhadap kemampuan perusahaan menghasilkan laba di masa depan. Peningkatan PBV berdampak positif terhadap per</w:t>
      </w:r>
      <w:r w:rsidR="00412E6B">
        <w:rPr>
          <w:rFonts w:ascii="Times New Roman" w:hAnsi="Times New Roman" w:cs="Times New Roman"/>
          <w:noProof/>
          <w:lang w:val="id-ID"/>
        </w:rPr>
        <w:t>s</w:t>
      </w:r>
      <w:r>
        <w:rPr>
          <w:rFonts w:ascii="Times New Roman" w:hAnsi="Times New Roman" w:cs="Times New Roman"/>
          <w:noProof/>
          <w:lang w:val="id-ID"/>
        </w:rPr>
        <w:t xml:space="preserve">epsi investor karena menunjukkan bahwa pasar optimis terhadap kinerja masa depan perusahaan dan bersedia membayar untuk memiliki saham tersebut. </w:t>
      </w:r>
      <w:r w:rsidR="009E5018">
        <w:rPr>
          <w:rFonts w:ascii="Times New Roman" w:hAnsi="Times New Roman" w:cs="Times New Roman"/>
          <w:i/>
          <w:iCs/>
          <w:noProof/>
          <w:lang w:val="id-ID"/>
        </w:rPr>
        <w:t xml:space="preserve">Price to Book Value </w:t>
      </w:r>
      <w:r w:rsidR="009E5018">
        <w:rPr>
          <w:rFonts w:ascii="Times New Roman" w:hAnsi="Times New Roman" w:cs="Times New Roman"/>
          <w:noProof/>
          <w:lang w:val="id-ID"/>
        </w:rPr>
        <w:t xml:space="preserve">dianggap sebagai pengukuran nilai perusahaan yang relevan dan representatif dalam menggambarkan bagaimana pasar menilai kinerja dan prospek perusahaan berdasarkan nilai buku asetnya. </w:t>
      </w:r>
      <w:r>
        <w:rPr>
          <w:rFonts w:ascii="Times New Roman" w:hAnsi="Times New Roman" w:cs="Times New Roman"/>
          <w:noProof/>
          <w:lang w:val="id-ID"/>
        </w:rPr>
        <w:t xml:space="preserve">Menurut </w:t>
      </w:r>
      <w:r>
        <w:rPr>
          <w:rFonts w:ascii="Times New Roman" w:hAnsi="Times New Roman" w:cs="Times New Roman"/>
          <w:noProof/>
          <w:lang w:val="id-ID"/>
        </w:rPr>
        <w:fldChar w:fldCharType="begin" w:fldLock="1"/>
      </w:r>
      <w:r w:rsidR="00E0436A">
        <w:rPr>
          <w:rFonts w:ascii="Times New Roman" w:hAnsi="Times New Roman" w:cs="Times New Roman"/>
          <w:noProof/>
          <w:lang w:val="id-ID"/>
        </w:rPr>
        <w:instrText>ADDIN CSL_CITATION {"citationItems":[{"id":"ITEM-1","itemData":{"author":[{"dropping-particle":"","family":"Brigham","given":"Eugene F","non-dropping-particle":"","parse-names":false,"suffix":""},{"dropping-particle":"","family":"Houston","given":"Joel F","non-dropping-particle":"","parse-names":false,"suffix":""}],"id":"ITEM-1","issued":{"date-parts":[["2011"]]},"publisher":"Erlangga","publisher-place":"Jakarta","title":"Manajemen Keuangan","type":"book"},"uris":["http://www.mendeley.com/documents/?uuid=750e45b1-961f-48ee-a8d3-a5c4111b7a6b"]}],"mendeley":{"formattedCitation":"(Brigham &amp; Houston, 2011)","plainTextFormattedCitation":"(Brigham &amp; Houston, 2011)","previouslyFormattedCitation":"(Brigham &amp; Houston, 2011)"},"properties":{"noteIndex":0},"schema":"https://github.com/citation-style-language/schema/raw/master/csl-citation.json"}</w:instrText>
      </w:r>
      <w:r>
        <w:rPr>
          <w:rFonts w:ascii="Times New Roman" w:hAnsi="Times New Roman" w:cs="Times New Roman"/>
          <w:noProof/>
          <w:lang w:val="id-ID"/>
        </w:rPr>
        <w:fldChar w:fldCharType="separate"/>
      </w:r>
      <w:r w:rsidRPr="009C2423">
        <w:rPr>
          <w:rFonts w:ascii="Times New Roman" w:hAnsi="Times New Roman" w:cs="Times New Roman"/>
          <w:noProof/>
          <w:lang w:val="id-ID"/>
        </w:rPr>
        <w:t>(Brigham &amp; Houston, 2011)</w:t>
      </w:r>
      <w:r>
        <w:rPr>
          <w:rFonts w:ascii="Times New Roman" w:hAnsi="Times New Roman" w:cs="Times New Roman"/>
          <w:noProof/>
          <w:lang w:val="id-ID"/>
        </w:rPr>
        <w:fldChar w:fldCharType="end"/>
      </w:r>
      <w:r>
        <w:rPr>
          <w:rFonts w:ascii="Times New Roman" w:hAnsi="Times New Roman" w:cs="Times New Roman"/>
          <w:noProof/>
          <w:lang w:val="id-ID"/>
        </w:rPr>
        <w:t xml:space="preserve"> rumus yang digunakan untuk menghitung rasio ini adalah: </w:t>
      </w:r>
    </w:p>
    <w:p w14:paraId="02FB2C20" w14:textId="77777777" w:rsidR="007722D0" w:rsidRDefault="007722D0" w:rsidP="007722D0">
      <w:pPr>
        <w:pStyle w:val="ListParagraph"/>
        <w:spacing w:after="0" w:line="360" w:lineRule="auto"/>
        <w:ind w:left="1435"/>
        <w:jc w:val="both"/>
        <w:rPr>
          <w:rFonts w:ascii="Times New Roman" w:hAnsi="Times New Roman" w:cs="Times New Roman"/>
          <w:lang w:val="id-ID"/>
        </w:rPr>
      </w:pPr>
      <w:r>
        <w:rPr>
          <w:rFonts w:ascii="Times New Roman" w:hAnsi="Times New Roman" w:cs="Times New Roman"/>
          <w:noProof/>
          <w:lang w:val="id-ID"/>
        </w:rPr>
        <mc:AlternateContent>
          <mc:Choice Requires="wps">
            <w:drawing>
              <wp:anchor distT="0" distB="0" distL="114300" distR="114300" simplePos="0" relativeHeight="251659264" behindDoc="0" locked="0" layoutInCell="1" allowOverlap="1" wp14:anchorId="2FCA9228" wp14:editId="0955DBEE">
                <wp:simplePos x="0" y="0"/>
                <wp:positionH relativeFrom="column">
                  <wp:posOffset>1979295</wp:posOffset>
                </wp:positionH>
                <wp:positionV relativeFrom="paragraph">
                  <wp:posOffset>240030</wp:posOffset>
                </wp:positionV>
                <wp:extent cx="1809750" cy="0"/>
                <wp:effectExtent l="0" t="0" r="0" b="0"/>
                <wp:wrapNone/>
                <wp:docPr id="2104717209" name="Straight Connector 1"/>
                <wp:cNvGraphicFramePr/>
                <a:graphic xmlns:a="http://schemas.openxmlformats.org/drawingml/2006/main">
                  <a:graphicData uri="http://schemas.microsoft.com/office/word/2010/wordprocessingShape">
                    <wps:wsp>
                      <wps:cNvCnPr/>
                      <wps:spPr>
                        <a:xfrm>
                          <a:off x="0" y="0"/>
                          <a:ext cx="180975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37EF586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85pt,18.9pt" to="298.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" strokecolor="windowText" strokeweight="1.5pt">
                <v:stroke joinstyle="miter"/>
              </v:line>
            </w:pict>
          </mc:Fallback>
        </mc:AlternateContent>
      </w:r>
      <w:r>
        <w:rPr>
          <w:rFonts w:ascii="Times New Roman" w:hAnsi="Times New Roman" w:cs="Times New Roman"/>
          <w:lang w:val="id-ID"/>
        </w:rPr>
        <w:t>PBV</w:t>
      </w:r>
      <w:r>
        <w:rPr>
          <w:rFonts w:ascii="Times New Roman" w:hAnsi="Times New Roman" w:cs="Times New Roman"/>
          <w:lang w:val="id-ID"/>
        </w:rPr>
        <w:tab/>
      </w:r>
      <w:r>
        <w:rPr>
          <w:rFonts w:ascii="Times New Roman" w:hAnsi="Times New Roman" w:cs="Times New Roman"/>
          <w:lang w:val="id-ID"/>
        </w:rPr>
        <w:tab/>
        <w:t>=</w:t>
      </w:r>
      <w:r>
        <w:rPr>
          <w:rFonts w:ascii="Times New Roman" w:hAnsi="Times New Roman" w:cs="Times New Roman"/>
          <w:lang w:val="id-ID"/>
        </w:rPr>
        <w:tab/>
        <w:t>Harga Saham</w:t>
      </w:r>
    </w:p>
    <w:p w14:paraId="78D86F1C" w14:textId="77777777" w:rsidR="007722D0" w:rsidRDefault="007722D0" w:rsidP="007722D0">
      <w:pPr>
        <w:pStyle w:val="ListParagraph"/>
        <w:spacing w:after="0" w:line="360" w:lineRule="auto"/>
        <w:ind w:left="1435"/>
        <w:jc w:val="both"/>
        <w:rPr>
          <w:rFonts w:ascii="Times New Roman" w:hAnsi="Times New Roman" w:cs="Times New Roman"/>
          <w:lang w:val="id-ID"/>
        </w:rPr>
      </w:pP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Nilai Buku Saham</w:t>
      </w:r>
    </w:p>
    <w:p w14:paraId="222B7AD0" w14:textId="35491AD4" w:rsidR="007722D0" w:rsidRDefault="007722D0" w:rsidP="007722D0">
      <w:pPr>
        <w:pStyle w:val="ListParagraph"/>
        <w:numPr>
          <w:ilvl w:val="0"/>
          <w:numId w:val="14"/>
        </w:numPr>
        <w:spacing w:after="0" w:line="360" w:lineRule="auto"/>
        <w:jc w:val="both"/>
        <w:rPr>
          <w:rFonts w:ascii="Times New Roman" w:hAnsi="Times New Roman" w:cs="Times New Roman"/>
          <w:lang w:val="id-ID"/>
        </w:rPr>
      </w:pPr>
      <w:r>
        <w:rPr>
          <w:rFonts w:ascii="Times New Roman" w:hAnsi="Times New Roman" w:cs="Times New Roman"/>
          <w:lang w:val="id-ID"/>
        </w:rPr>
        <w:t>Tobin’s Q</w:t>
      </w:r>
    </w:p>
    <w:p w14:paraId="79134EDB" w14:textId="03077C58" w:rsidR="007722D0" w:rsidRDefault="007722D0" w:rsidP="007722D0">
      <w:pPr>
        <w:pStyle w:val="ListParagraph"/>
        <w:spacing w:after="0" w:line="360" w:lineRule="auto"/>
        <w:ind w:left="1435" w:firstLine="567"/>
        <w:jc w:val="both"/>
        <w:rPr>
          <w:rFonts w:ascii="Times New Roman" w:hAnsi="Times New Roman" w:cs="Times New Roman"/>
          <w:noProof/>
          <w:lang w:val="id-ID"/>
        </w:rPr>
      </w:pPr>
      <w:r>
        <w:rPr>
          <w:rFonts w:ascii="Times New Roman" w:hAnsi="Times New Roman" w:cs="Times New Roman"/>
          <w:lang w:val="id-ID"/>
        </w:rPr>
        <w:t xml:space="preserve">Rasio yang dikembangkan oleh James Tobin (1969), </w:t>
      </w:r>
      <w:r>
        <w:rPr>
          <w:rFonts w:ascii="Times New Roman" w:hAnsi="Times New Roman" w:cs="Times New Roman"/>
          <w:noProof/>
          <w:lang w:val="id-ID"/>
        </w:rPr>
        <w:t xml:space="preserve">seorang ekonom pemenang nobel yang mengukur perbandingan antara nilai pasar perusahaan dengan biaya penggantian aset perusahaan (replacement cost of assets). Tobin’s Q yang lebih besar dari 1 menunjukkan bahwa nilai pasar perusahaan melebihi biaya untuk mengganti seluruh asetnya yang mengindikasikan bahwa perusahaan memiliki intangible assets yang bernilai seperti reputasi, keunggulan kompetitif, atau peluang pertumbuhan yang tinggi sehingga investor bersedia membayar lebih mahal dari biaya penggantian asetnya. Tobin’s Q Ratio dapat mengindikasikan </w:t>
      </w:r>
      <w:r>
        <w:rPr>
          <w:rFonts w:ascii="Times New Roman" w:hAnsi="Times New Roman" w:cs="Times New Roman"/>
          <w:noProof/>
          <w:lang w:val="id-ID"/>
        </w:rPr>
        <w:lastRenderedPageBreak/>
        <w:t>efektivitas dan efisiensi perusahaan dalam memanfaatkan semua sumber daya yang dimiliki termasuk aset perusahaan. Rumus untuk menghitung Tobin’s Q</w:t>
      </w:r>
      <w:r w:rsidR="0057475F">
        <w:rPr>
          <w:rFonts w:ascii="Times New Roman" w:hAnsi="Times New Roman" w:cs="Times New Roman"/>
          <w:noProof/>
          <w:lang w:val="id-ID"/>
        </w:rPr>
        <w:t xml:space="preserve"> </w:t>
      </w:r>
      <w:r w:rsidR="0057475F">
        <w:rPr>
          <w:rFonts w:ascii="Times New Roman" w:hAnsi="Times New Roman" w:cs="Times New Roman"/>
          <w:noProof/>
          <w:lang w:val="id-ID"/>
        </w:rPr>
        <w:fldChar w:fldCharType="begin" w:fldLock="1"/>
      </w:r>
      <w:r w:rsidR="001F3DEA">
        <w:rPr>
          <w:rFonts w:ascii="Times New Roman" w:hAnsi="Times New Roman" w:cs="Times New Roman"/>
          <w:noProof/>
          <w:lang w:val="id-ID"/>
        </w:rPr>
        <w:instrText>ADDIN CSL_CITATION {"citationItems":[{"id":"ITEM-1","itemData":{"DOI":"https://doi.org/10.2307/1991374","author":[{"dropping-particle":"","family":"Tobin","given":"James","non-dropping-particle":"","parse-names":false,"suffix":""}],"container-title":"Journal of Money, Credit and Banking","id":"ITEM-1","issued":{"date-parts":[["1969"]]},"page":"15","title":"A General Equilibrium Approach To Monetary Theory","type":"article-journal","volume":"1"},"uris":["http://www.mendeley.com/documents/?uuid=19a14aa4-0676-41e2-941e-b430005e3715"]}],"mendeley":{"formattedCitation":"(Tobin, 1969)","plainTextFormattedCitation":"(Tobin, 1969)","previouslyFormattedCitation":"(Tobin, 1969)"},"properties":{"noteIndex":0},"schema":"https://github.com/citation-style-language/schema/raw/master/csl-citation.json"}</w:instrText>
      </w:r>
      <w:r w:rsidR="0057475F">
        <w:rPr>
          <w:rFonts w:ascii="Times New Roman" w:hAnsi="Times New Roman" w:cs="Times New Roman"/>
          <w:noProof/>
          <w:lang w:val="id-ID"/>
        </w:rPr>
        <w:fldChar w:fldCharType="separate"/>
      </w:r>
      <w:r w:rsidR="0057475F" w:rsidRPr="0057475F">
        <w:rPr>
          <w:rFonts w:ascii="Times New Roman" w:hAnsi="Times New Roman" w:cs="Times New Roman"/>
          <w:noProof/>
          <w:lang w:val="id-ID"/>
        </w:rPr>
        <w:t>(Tobin, 1969)</w:t>
      </w:r>
      <w:r w:rsidR="0057475F">
        <w:rPr>
          <w:rFonts w:ascii="Times New Roman" w:hAnsi="Times New Roman" w:cs="Times New Roman"/>
          <w:noProof/>
          <w:lang w:val="id-ID"/>
        </w:rPr>
        <w:fldChar w:fldCharType="end"/>
      </w:r>
      <w:r w:rsidR="0057475F">
        <w:rPr>
          <w:rFonts w:ascii="Times New Roman" w:hAnsi="Times New Roman" w:cs="Times New Roman"/>
          <w:noProof/>
          <w:lang w:val="id-ID"/>
        </w:rPr>
        <w:t xml:space="preserve"> </w:t>
      </w:r>
      <w:r>
        <w:rPr>
          <w:rFonts w:ascii="Times New Roman" w:hAnsi="Times New Roman" w:cs="Times New Roman"/>
          <w:noProof/>
          <w:lang w:val="id-ID"/>
        </w:rPr>
        <w:t>:</w:t>
      </w:r>
    </w:p>
    <w:p w14:paraId="74C52AD4" w14:textId="77777777" w:rsidR="007722D0" w:rsidRDefault="007722D0" w:rsidP="007722D0">
      <w:pPr>
        <w:pStyle w:val="ListParagraph"/>
        <w:spacing w:after="0" w:line="360" w:lineRule="auto"/>
        <w:ind w:left="1435"/>
        <w:jc w:val="both"/>
        <w:rPr>
          <w:rFonts w:ascii="Times New Roman" w:hAnsi="Times New Roman" w:cs="Times New Roman"/>
          <w:lang w:val="id-ID"/>
        </w:rPr>
      </w:pPr>
      <w:r>
        <w:rPr>
          <w:rFonts w:ascii="Times New Roman" w:hAnsi="Times New Roman" w:cs="Times New Roman"/>
          <w:noProof/>
          <w:lang w:val="id-ID"/>
        </w:rPr>
        <mc:AlternateContent>
          <mc:Choice Requires="wps">
            <w:drawing>
              <wp:anchor distT="0" distB="0" distL="114300" distR="114300" simplePos="0" relativeHeight="251660288" behindDoc="0" locked="0" layoutInCell="1" allowOverlap="1" wp14:anchorId="3DE2F34E" wp14:editId="469CD9DE">
                <wp:simplePos x="0" y="0"/>
                <wp:positionH relativeFrom="column">
                  <wp:posOffset>1750695</wp:posOffset>
                </wp:positionH>
                <wp:positionV relativeFrom="paragraph">
                  <wp:posOffset>225425</wp:posOffset>
                </wp:positionV>
                <wp:extent cx="1733550" cy="0"/>
                <wp:effectExtent l="0" t="0" r="0" b="0"/>
                <wp:wrapNone/>
                <wp:docPr id="403668935" name="Straight Connector 2"/>
                <wp:cNvGraphicFramePr/>
                <a:graphic xmlns:a="http://schemas.openxmlformats.org/drawingml/2006/main">
                  <a:graphicData uri="http://schemas.microsoft.com/office/word/2010/wordprocessingShape">
                    <wps:wsp>
                      <wps:cNvCnPr/>
                      <wps:spPr>
                        <a:xfrm>
                          <a:off x="0" y="0"/>
                          <a:ext cx="173355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5ACABBE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7.85pt,17.75pt" to="274.3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" strokecolor="windowText" strokeweight="1.5pt">
                <v:stroke joinstyle="miter"/>
              </v:line>
            </w:pict>
          </mc:Fallback>
        </mc:AlternateContent>
      </w:r>
      <w:r>
        <w:rPr>
          <w:rFonts w:ascii="Times New Roman" w:hAnsi="Times New Roman" w:cs="Times New Roman"/>
          <w:lang w:val="id-ID"/>
        </w:rPr>
        <w:tab/>
        <w:t>Q</w:t>
      </w:r>
      <w:r>
        <w:rPr>
          <w:rFonts w:ascii="Times New Roman" w:hAnsi="Times New Roman" w:cs="Times New Roman"/>
          <w:lang w:val="id-ID"/>
        </w:rPr>
        <w:tab/>
        <w:t>=</w:t>
      </w:r>
      <w:r>
        <w:rPr>
          <w:rFonts w:ascii="Times New Roman" w:hAnsi="Times New Roman" w:cs="Times New Roman"/>
          <w:lang w:val="id-ID"/>
        </w:rPr>
        <w:tab/>
      </w:r>
      <w:r>
        <w:rPr>
          <w:rFonts w:ascii="Times New Roman" w:hAnsi="Times New Roman" w:cs="Times New Roman"/>
          <w:lang w:val="id-ID"/>
        </w:rPr>
        <w:tab/>
        <w:t>EMV + D</w:t>
      </w:r>
    </w:p>
    <w:p w14:paraId="4B091035" w14:textId="77777777" w:rsidR="007722D0" w:rsidRDefault="007722D0" w:rsidP="007722D0">
      <w:pPr>
        <w:pStyle w:val="ListParagraph"/>
        <w:spacing w:after="0" w:line="360" w:lineRule="auto"/>
        <w:ind w:left="1435"/>
        <w:jc w:val="both"/>
        <w:rPr>
          <w:rFonts w:ascii="Times New Roman" w:hAnsi="Times New Roman" w:cs="Times New Roman"/>
          <w:lang w:val="id-ID"/>
        </w:rPr>
      </w:pP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EBV + D</w:t>
      </w:r>
    </w:p>
    <w:p w14:paraId="35BFB193" w14:textId="77777777" w:rsidR="007722D0" w:rsidRDefault="007722D0" w:rsidP="007722D0">
      <w:pPr>
        <w:pStyle w:val="ListParagraph"/>
        <w:spacing w:after="0" w:line="360" w:lineRule="auto"/>
        <w:ind w:left="1435"/>
        <w:jc w:val="both"/>
        <w:rPr>
          <w:rFonts w:ascii="Times New Roman" w:hAnsi="Times New Roman" w:cs="Times New Roman"/>
          <w:lang w:val="id-ID"/>
        </w:rPr>
      </w:pPr>
      <w:r>
        <w:rPr>
          <w:rFonts w:ascii="Times New Roman" w:hAnsi="Times New Roman" w:cs="Times New Roman"/>
          <w:lang w:val="id-ID"/>
        </w:rPr>
        <w:t xml:space="preserve">Keterangan: </w:t>
      </w:r>
    </w:p>
    <w:p w14:paraId="160C1299" w14:textId="77777777" w:rsidR="007722D0" w:rsidRDefault="007722D0" w:rsidP="007722D0">
      <w:pPr>
        <w:pStyle w:val="ListParagraph"/>
        <w:spacing w:after="0" w:line="360" w:lineRule="auto"/>
        <w:ind w:left="1435"/>
        <w:jc w:val="both"/>
        <w:rPr>
          <w:rFonts w:ascii="Times New Roman" w:hAnsi="Times New Roman" w:cs="Times New Roman"/>
          <w:lang w:val="id-ID"/>
        </w:rPr>
      </w:pPr>
      <w:r>
        <w:rPr>
          <w:rFonts w:ascii="Times New Roman" w:hAnsi="Times New Roman" w:cs="Times New Roman"/>
          <w:lang w:val="id-ID"/>
        </w:rPr>
        <w:t>Q</w:t>
      </w:r>
      <w:r>
        <w:rPr>
          <w:rFonts w:ascii="Times New Roman" w:hAnsi="Times New Roman" w:cs="Times New Roman"/>
          <w:lang w:val="id-ID"/>
        </w:rPr>
        <w:tab/>
        <w:t>= Nilai Perusahaan</w:t>
      </w:r>
    </w:p>
    <w:p w14:paraId="683221EA" w14:textId="77777777" w:rsidR="007722D0" w:rsidRDefault="007722D0" w:rsidP="007722D0">
      <w:pPr>
        <w:pStyle w:val="ListParagraph"/>
        <w:spacing w:after="0" w:line="360" w:lineRule="auto"/>
        <w:ind w:left="1435"/>
        <w:jc w:val="both"/>
        <w:rPr>
          <w:rFonts w:ascii="Times New Roman" w:hAnsi="Times New Roman" w:cs="Times New Roman"/>
          <w:lang w:val="id-ID"/>
        </w:rPr>
      </w:pPr>
      <w:r>
        <w:rPr>
          <w:rFonts w:ascii="Times New Roman" w:hAnsi="Times New Roman" w:cs="Times New Roman"/>
          <w:lang w:val="id-ID"/>
        </w:rPr>
        <w:t>EMV</w:t>
      </w:r>
      <w:r>
        <w:rPr>
          <w:rFonts w:ascii="Times New Roman" w:hAnsi="Times New Roman" w:cs="Times New Roman"/>
          <w:lang w:val="id-ID"/>
        </w:rPr>
        <w:tab/>
        <w:t>= Nilai Pasar Ekuitas</w:t>
      </w:r>
    </w:p>
    <w:p w14:paraId="664BFFE6" w14:textId="77777777" w:rsidR="007722D0" w:rsidRDefault="007722D0" w:rsidP="007722D0">
      <w:pPr>
        <w:pStyle w:val="ListParagraph"/>
        <w:spacing w:after="0" w:line="360" w:lineRule="auto"/>
        <w:ind w:left="1435"/>
        <w:jc w:val="both"/>
        <w:rPr>
          <w:rFonts w:ascii="Times New Roman" w:hAnsi="Times New Roman" w:cs="Times New Roman"/>
          <w:lang w:val="id-ID"/>
        </w:rPr>
      </w:pPr>
      <w:r>
        <w:rPr>
          <w:rFonts w:ascii="Times New Roman" w:hAnsi="Times New Roman" w:cs="Times New Roman"/>
          <w:lang w:val="id-ID"/>
        </w:rPr>
        <w:t>EBV</w:t>
      </w:r>
      <w:r>
        <w:rPr>
          <w:rFonts w:ascii="Times New Roman" w:hAnsi="Times New Roman" w:cs="Times New Roman"/>
          <w:lang w:val="id-ID"/>
        </w:rPr>
        <w:tab/>
        <w:t>= Nilai Buku dari Total Ekuitas</w:t>
      </w:r>
    </w:p>
    <w:p w14:paraId="65DFB1C0" w14:textId="735797A7" w:rsidR="007722D0" w:rsidRPr="007722D0" w:rsidRDefault="007722D0" w:rsidP="007722D0">
      <w:pPr>
        <w:pStyle w:val="ListParagraph"/>
        <w:spacing w:after="0" w:line="360" w:lineRule="auto"/>
        <w:ind w:left="1435"/>
        <w:jc w:val="both"/>
        <w:rPr>
          <w:rFonts w:ascii="Times New Roman" w:hAnsi="Times New Roman" w:cs="Times New Roman"/>
          <w:lang w:val="id-ID"/>
        </w:rPr>
      </w:pPr>
      <w:r>
        <w:rPr>
          <w:rFonts w:ascii="Times New Roman" w:hAnsi="Times New Roman" w:cs="Times New Roman"/>
          <w:lang w:val="id-ID"/>
        </w:rPr>
        <w:t>D</w:t>
      </w:r>
      <w:r>
        <w:rPr>
          <w:rFonts w:ascii="Times New Roman" w:hAnsi="Times New Roman" w:cs="Times New Roman"/>
          <w:lang w:val="id-ID"/>
        </w:rPr>
        <w:tab/>
        <w:t>= Nilai Buku dari Total Hutang</w:t>
      </w:r>
    </w:p>
    <w:p w14:paraId="459D66EE" w14:textId="052C07E4" w:rsidR="00D944F7" w:rsidRDefault="007722D0" w:rsidP="00D944F7">
      <w:pPr>
        <w:pStyle w:val="ListParagraph"/>
        <w:numPr>
          <w:ilvl w:val="1"/>
          <w:numId w:val="13"/>
        </w:numPr>
        <w:spacing w:after="0" w:line="360" w:lineRule="auto"/>
        <w:jc w:val="both"/>
        <w:rPr>
          <w:rFonts w:ascii="Times New Roman" w:hAnsi="Times New Roman" w:cs="Times New Roman"/>
          <w:b/>
          <w:bCs/>
          <w:lang w:val="id-ID"/>
        </w:rPr>
      </w:pPr>
      <w:r>
        <w:rPr>
          <w:rFonts w:ascii="Times New Roman" w:hAnsi="Times New Roman" w:cs="Times New Roman"/>
          <w:b/>
          <w:bCs/>
          <w:lang w:val="id-ID"/>
        </w:rPr>
        <w:t xml:space="preserve"> Kebijakan Dividen</w:t>
      </w:r>
    </w:p>
    <w:p w14:paraId="7CD02009" w14:textId="4746284C" w:rsidR="007722D0" w:rsidRDefault="007722D0" w:rsidP="007722D0">
      <w:pPr>
        <w:pStyle w:val="ListParagraph"/>
        <w:spacing w:after="0" w:line="360" w:lineRule="auto"/>
        <w:ind w:left="1077" w:firstLine="567"/>
        <w:jc w:val="both"/>
        <w:rPr>
          <w:rFonts w:ascii="Times New Roman" w:hAnsi="Times New Roman" w:cs="Times New Roman"/>
          <w:lang w:val="id-ID"/>
        </w:rPr>
      </w:pPr>
      <w:r>
        <w:rPr>
          <w:rFonts w:ascii="Times New Roman" w:hAnsi="Times New Roman" w:cs="Times New Roman"/>
          <w:lang w:val="id-ID"/>
        </w:rPr>
        <w:t>Kebijakan dividen merupakan keputusan manajemen perusahaan mengenai pembagian laba bersih kepada pemegang saham dalam bentuk dividen tunai atau bentuk lain serta berapa besar laba yang akan ditahan untuk diinvestasikan kembali ke dalam perusahaan. Kebijakan ini menjadi salah satu keputusan keuangan yang paling penting karena berkaitan langsung dengan keseimbangan antara kepentingan pemegang saham dan kebutuhan perusahaan untuk mempertahankan dana guna mendukung pertumbuhan di masa depan.</w:t>
      </w:r>
      <w:r w:rsidR="00E0436A">
        <w:rPr>
          <w:rFonts w:ascii="Times New Roman" w:hAnsi="Times New Roman" w:cs="Times New Roman"/>
          <w:lang w:val="id-ID"/>
        </w:rPr>
        <w:t xml:space="preserve"> Kebijakan dividen dapat menunjukkan stabilitas perusahaan dan prospek kedepan kepada pihak luar terutama investor yang melakukan investasi terhadap perusahaan yang dituju </w:t>
      </w:r>
      <w:r w:rsidR="00E0436A">
        <w:rPr>
          <w:rFonts w:ascii="Times New Roman" w:hAnsi="Times New Roman" w:cs="Times New Roman"/>
          <w:lang w:val="id-ID"/>
        </w:rPr>
        <w:fldChar w:fldCharType="begin" w:fldLock="1"/>
      </w:r>
      <w:r w:rsidR="009952B2">
        <w:rPr>
          <w:rFonts w:ascii="Times New Roman" w:hAnsi="Times New Roman" w:cs="Times New Roman"/>
          <w:lang w:val="id-ID"/>
        </w:rPr>
        <w:instrText>ADDIN CSL_CITATION {"citationItems":[{"id":"ITEM-1","itemData":{"ISSN":"2548-7507","abstract":"LQ 45 is an index that is listed on the Indonesia Stock Exchange. The phenomenon that occurs in many companies that do not distribute dividends with cash even though this makes the company's profit. Dividend distributed by one of the company's strategies so that stock prices rise. An increase in stock prices will increase the value of the company. This study considers studying and analyzing dividend distribution policies on the value of companies approved at LQ 45. The number of studies in this study amounted to 45 companies and the sample was 51 companies using purposive sampling techniques. The technique of taking data in this study is documentation by taking data from the Indonesia Stock Exchange. The data analysis technique used is a simple regression analysis. The results showed that the dividend policy owned by the value of the company included in the LQ 45 Index on the Indonesia Stock Exchange","author":[{"dropping-particle":"","family":"Ovami","given":"Debbi Chyntia","non-dropping-particle":"","parse-names":false,"suffix":""},{"dropping-particle":"","family":"Nasution","given":"Ananda Anugrah","non-dropping-particle":"","parse-names":false,"suffix":""}],"container-title":"Owner: Riset dan Jurnal Akuntansi","id":"ITEM-1","issued":{"date-parts":[["2020"]]},"page":"331-336","title":"Owner: Riset dan Jurnal Akuntansi Pengaruh Kebijakan Dividen Terhadap Nilai Perusahaan yang Terdaftar dalam Indeks LQ 45","type":"article-journal","volume":"4"},"uris":["http://www.mendeley.com/documents/?uuid=ee557df5-25ee-48d0-90dd-0270482b099f"]}],"mendeley":{"formattedCitation":"(Ovami &amp; Nasution, 2020)","plainTextFormattedCitation":"(Ovami &amp; Nasution, 2020)","previouslyFormattedCitation":"(Ovami &amp; Nasution, 2020)"},"properties":{"noteIndex":0},"schema":"https://github.com/citation-style-language/schema/raw/master/csl-citation.json"}</w:instrText>
      </w:r>
      <w:r w:rsidR="00E0436A">
        <w:rPr>
          <w:rFonts w:ascii="Times New Roman" w:hAnsi="Times New Roman" w:cs="Times New Roman"/>
          <w:lang w:val="id-ID"/>
        </w:rPr>
        <w:fldChar w:fldCharType="separate"/>
      </w:r>
      <w:r w:rsidR="00E0436A" w:rsidRPr="00E0436A">
        <w:rPr>
          <w:rFonts w:ascii="Times New Roman" w:hAnsi="Times New Roman" w:cs="Times New Roman"/>
          <w:noProof/>
          <w:lang w:val="id-ID"/>
        </w:rPr>
        <w:t>(Ovami &amp; Nasution, 2020)</w:t>
      </w:r>
      <w:r w:rsidR="00E0436A">
        <w:rPr>
          <w:rFonts w:ascii="Times New Roman" w:hAnsi="Times New Roman" w:cs="Times New Roman"/>
          <w:lang w:val="id-ID"/>
        </w:rPr>
        <w:fldChar w:fldCharType="end"/>
      </w:r>
      <w:r w:rsidR="009952B2">
        <w:rPr>
          <w:rFonts w:ascii="Times New Roman" w:hAnsi="Times New Roman" w:cs="Times New Roman"/>
          <w:lang w:val="id-ID"/>
        </w:rPr>
        <w:t xml:space="preserve">. </w:t>
      </w:r>
      <w:r w:rsidR="00FC11A7">
        <w:rPr>
          <w:rFonts w:ascii="Times New Roman" w:hAnsi="Times New Roman" w:cs="Times New Roman"/>
          <w:lang w:val="id-ID"/>
        </w:rPr>
        <w:t xml:space="preserve">Menurut </w:t>
      </w:r>
      <w:r w:rsidR="00FC11A7">
        <w:rPr>
          <w:rFonts w:ascii="Times New Roman" w:hAnsi="Times New Roman" w:cs="Times New Roman"/>
          <w:lang w:val="id-ID"/>
        </w:rPr>
        <w:fldChar w:fldCharType="begin" w:fldLock="1"/>
      </w:r>
      <w:r w:rsidR="00605CF5">
        <w:rPr>
          <w:rFonts w:ascii="Times New Roman" w:hAnsi="Times New Roman" w:cs="Times New Roman"/>
          <w:lang w:val="id-ID"/>
        </w:rPr>
        <w:instrText>ADDIN CSL_CITATION {"citationItems":[{"id":"ITEM-1","itemData":{"author":[{"dropping-particle":"","family":"Harjito","given":"Agus","non-dropping-particle":"","parse-names":false,"suffix":""},{"dropping-particle":"","family":"Martono","given":"","non-dropping-particle":"","parse-names":false,"suffix":""}],"id":"ITEM-1","issued":{"date-parts":[["2014"]]},"publisher":"Ekonisia","title":"Manajemen Keuangan Edisi 2","type":"book"},"uris":["http://www.mendeley.com/documents/?uuid=d26a5d89-81f0-458d-8c3c-dd81cb8536f1"]}],"mendeley":{"formattedCitation":"(Harjito &amp; Martono, 2014)","plainTextFormattedCitation":"(Harjito &amp; Martono, 2014)","previouslyFormattedCitation":"(Harjito &amp; Martono, 2014)"},"properties":{"noteIndex":0},"schema":"https://github.com/citation-style-language/schema/raw/master/csl-citation.json"}</w:instrText>
      </w:r>
      <w:r w:rsidR="00FC11A7">
        <w:rPr>
          <w:rFonts w:ascii="Times New Roman" w:hAnsi="Times New Roman" w:cs="Times New Roman"/>
          <w:lang w:val="id-ID"/>
        </w:rPr>
        <w:fldChar w:fldCharType="separate"/>
      </w:r>
      <w:r w:rsidR="00FC11A7" w:rsidRPr="00FC11A7">
        <w:rPr>
          <w:rFonts w:ascii="Times New Roman" w:hAnsi="Times New Roman" w:cs="Times New Roman"/>
          <w:noProof/>
          <w:lang w:val="id-ID"/>
        </w:rPr>
        <w:t>(Harjito &amp; Martono, 2014)</w:t>
      </w:r>
      <w:r w:rsidR="00FC11A7">
        <w:rPr>
          <w:rFonts w:ascii="Times New Roman" w:hAnsi="Times New Roman" w:cs="Times New Roman"/>
          <w:lang w:val="id-ID"/>
        </w:rPr>
        <w:fldChar w:fldCharType="end"/>
      </w:r>
      <w:r w:rsidR="006A2932">
        <w:rPr>
          <w:rFonts w:ascii="Times New Roman" w:hAnsi="Times New Roman" w:cs="Times New Roman"/>
          <w:lang w:val="id-ID"/>
        </w:rPr>
        <w:t xml:space="preserve"> ada dua pendapat tentang relevansi kebijakan dividen yaitu: </w:t>
      </w:r>
    </w:p>
    <w:p w14:paraId="25890F2A" w14:textId="77777777" w:rsidR="0099501D" w:rsidRPr="0099501D" w:rsidRDefault="006A2932" w:rsidP="0099501D">
      <w:pPr>
        <w:pStyle w:val="ListParagraph"/>
        <w:numPr>
          <w:ilvl w:val="0"/>
          <w:numId w:val="15"/>
        </w:numPr>
        <w:spacing w:after="0" w:line="360" w:lineRule="auto"/>
        <w:jc w:val="both"/>
        <w:rPr>
          <w:rFonts w:ascii="Times New Roman" w:hAnsi="Times New Roman" w:cs="Times New Roman"/>
          <w:lang w:val="id-ID"/>
        </w:rPr>
      </w:pPr>
      <w:r>
        <w:rPr>
          <w:rFonts w:ascii="Times New Roman" w:hAnsi="Times New Roman" w:cs="Times New Roman"/>
          <w:lang w:val="id-ID"/>
        </w:rPr>
        <w:t>Pendapat tentang ketidakrelevanan dividen (</w:t>
      </w:r>
      <w:r>
        <w:rPr>
          <w:rFonts w:ascii="Times New Roman" w:hAnsi="Times New Roman" w:cs="Times New Roman"/>
          <w:i/>
          <w:iCs/>
          <w:lang w:val="id-ID"/>
        </w:rPr>
        <w:t>Irrelevant Theory)</w:t>
      </w:r>
    </w:p>
    <w:p w14:paraId="5A39B6DD" w14:textId="4DB56E32" w:rsidR="006A2932" w:rsidRDefault="006A2932" w:rsidP="0099501D">
      <w:pPr>
        <w:pStyle w:val="ListParagraph"/>
        <w:spacing w:after="0" w:line="360" w:lineRule="auto"/>
        <w:ind w:left="1435" w:firstLine="567"/>
        <w:jc w:val="both"/>
        <w:rPr>
          <w:rFonts w:ascii="Times New Roman" w:hAnsi="Times New Roman" w:cs="Times New Roman"/>
          <w:lang w:val="id-ID"/>
        </w:rPr>
      </w:pPr>
      <w:r w:rsidRPr="0099501D">
        <w:rPr>
          <w:rFonts w:ascii="Times New Roman" w:hAnsi="Times New Roman" w:cs="Times New Roman"/>
          <w:lang w:val="id-ID"/>
        </w:rPr>
        <w:t xml:space="preserve">Teori ini menyatakan bahwa rasio pembagian dividen hanya bagian kecil dari keputusan pendanaan perusahaan dan tidak mempengaruhi kekayaan pemegang saham. Kondisi pasar modal yang sempurna tanpa biaya transaksi, tanpa pajak, dan tanpa asimetri informasi. </w:t>
      </w:r>
      <w:r w:rsidRPr="0099501D">
        <w:rPr>
          <w:rFonts w:ascii="Times New Roman" w:hAnsi="Times New Roman" w:cs="Times New Roman"/>
          <w:i/>
          <w:iCs/>
          <w:lang w:val="id-ID"/>
        </w:rPr>
        <w:t xml:space="preserve">Divident payout ratio </w:t>
      </w:r>
      <w:r w:rsidRPr="0099501D">
        <w:rPr>
          <w:rFonts w:ascii="Times New Roman" w:hAnsi="Times New Roman" w:cs="Times New Roman"/>
          <w:lang w:val="id-ID"/>
        </w:rPr>
        <w:t xml:space="preserve">tidak mempengaruhi kekayaan pemegang saham. Pendapat yang dinyatakan oleh Modigliani dan Miller (MM) beragumentasi bahwa nilai perusahaan ditentukan </w:t>
      </w:r>
      <w:r w:rsidRPr="0099501D">
        <w:rPr>
          <w:rFonts w:ascii="Times New Roman" w:hAnsi="Times New Roman" w:cs="Times New Roman"/>
          <w:lang w:val="id-ID"/>
        </w:rPr>
        <w:lastRenderedPageBreak/>
        <w:t>tersendiri oleh kemampuan aktiva perusahaan untuk menghasilkan dividen atau laba ditahan tidak mempengaruhi nilai perusahaan</w:t>
      </w:r>
      <w:r w:rsidR="0099501D">
        <w:rPr>
          <w:rFonts w:ascii="Times New Roman" w:hAnsi="Times New Roman" w:cs="Times New Roman"/>
          <w:lang w:val="id-ID"/>
        </w:rPr>
        <w:t>.</w:t>
      </w:r>
    </w:p>
    <w:p w14:paraId="01496A16" w14:textId="55316025" w:rsidR="0099501D" w:rsidRDefault="0099501D" w:rsidP="0099501D">
      <w:pPr>
        <w:pStyle w:val="ListParagraph"/>
        <w:numPr>
          <w:ilvl w:val="0"/>
          <w:numId w:val="15"/>
        </w:numPr>
        <w:spacing w:after="0" w:line="360" w:lineRule="auto"/>
        <w:jc w:val="both"/>
        <w:rPr>
          <w:rFonts w:ascii="Times New Roman" w:hAnsi="Times New Roman" w:cs="Times New Roman"/>
          <w:lang w:val="id-ID"/>
        </w:rPr>
      </w:pPr>
      <w:r>
        <w:rPr>
          <w:rFonts w:ascii="Times New Roman" w:hAnsi="Times New Roman" w:cs="Times New Roman"/>
          <w:lang w:val="id-ID"/>
        </w:rPr>
        <w:t>Pendapat tentang relevansi dividen (</w:t>
      </w:r>
      <w:r>
        <w:rPr>
          <w:rFonts w:ascii="Times New Roman" w:hAnsi="Times New Roman" w:cs="Times New Roman"/>
          <w:i/>
          <w:iCs/>
          <w:lang w:val="id-ID"/>
        </w:rPr>
        <w:t>Relevant Theory</w:t>
      </w:r>
      <w:r>
        <w:rPr>
          <w:rFonts w:ascii="Times New Roman" w:hAnsi="Times New Roman" w:cs="Times New Roman"/>
          <w:lang w:val="id-ID"/>
        </w:rPr>
        <w:t>)</w:t>
      </w:r>
    </w:p>
    <w:p w14:paraId="0B6CC99F" w14:textId="77777777" w:rsidR="006F6285" w:rsidRDefault="0099501D" w:rsidP="0099501D">
      <w:pPr>
        <w:pStyle w:val="ListParagraph"/>
        <w:spacing w:after="0" w:line="360" w:lineRule="auto"/>
        <w:ind w:left="1435" w:firstLine="567"/>
        <w:jc w:val="both"/>
        <w:rPr>
          <w:rFonts w:ascii="Times New Roman" w:hAnsi="Times New Roman" w:cs="Times New Roman"/>
          <w:lang w:val="id-ID"/>
        </w:rPr>
      </w:pPr>
      <w:r>
        <w:rPr>
          <w:rFonts w:ascii="Times New Roman" w:hAnsi="Times New Roman" w:cs="Times New Roman"/>
          <w:lang w:val="id-ID"/>
        </w:rPr>
        <w:t>Pendapat ini bertolak belakang dengan pendapat ketidakrelevan pembayaran dividen yaitu kebijakan dividen yang relevan terhadap nilai perusahaan. Kondisi dimana pasar tidak sempurna terdapat pajak, biaya transaksi, dan asimetri informasi. Pembagian dividen memberi sinyal kepada investor tentang kondisi keuangan dan prospek masa depan perusahaan. Kebijakan dividen yang konsisten dan transparan oleh pasar dapat meningkatkan kepercayaan investor dan berpotensi meningkatkan nilai perusahaan</w:t>
      </w:r>
      <w:r w:rsidR="00D8143D">
        <w:rPr>
          <w:rFonts w:ascii="Times New Roman" w:hAnsi="Times New Roman" w:cs="Times New Roman"/>
          <w:lang w:val="id-ID"/>
        </w:rPr>
        <w:t>.</w:t>
      </w:r>
      <w:r w:rsidR="0051096E">
        <w:rPr>
          <w:rFonts w:ascii="Times New Roman" w:hAnsi="Times New Roman" w:cs="Times New Roman"/>
          <w:lang w:val="id-ID"/>
        </w:rPr>
        <w:t xml:space="preserve"> </w:t>
      </w:r>
    </w:p>
    <w:p w14:paraId="246B6131" w14:textId="5D8E4841" w:rsidR="0099501D" w:rsidRDefault="006F6285" w:rsidP="0099501D">
      <w:pPr>
        <w:pStyle w:val="ListParagraph"/>
        <w:spacing w:after="0" w:line="360" w:lineRule="auto"/>
        <w:ind w:left="1435" w:firstLine="567"/>
        <w:jc w:val="both"/>
        <w:rPr>
          <w:rFonts w:ascii="Times New Roman" w:hAnsi="Times New Roman" w:cs="Times New Roman"/>
          <w:lang w:val="id-ID"/>
        </w:rPr>
      </w:pPr>
      <w:r>
        <w:rPr>
          <w:rFonts w:ascii="Times New Roman" w:hAnsi="Times New Roman" w:cs="Times New Roman"/>
          <w:lang w:val="id-ID"/>
        </w:rPr>
        <w:t xml:space="preserve">Pengukuran kebijakan dividen dalam penelitian keuangan umumnya dilakukan dengan </w:t>
      </w:r>
      <w:r w:rsidRPr="0051096E">
        <w:rPr>
          <w:rFonts w:ascii="Times New Roman" w:hAnsi="Times New Roman" w:cs="Times New Roman"/>
          <w:i/>
          <w:iCs/>
          <w:lang w:val="id-ID"/>
        </w:rPr>
        <w:t>Dividend Payout Ratio</w:t>
      </w:r>
      <w:r>
        <w:rPr>
          <w:rFonts w:ascii="Times New Roman" w:hAnsi="Times New Roman" w:cs="Times New Roman"/>
          <w:i/>
          <w:iCs/>
          <w:lang w:val="id-ID"/>
        </w:rPr>
        <w:t xml:space="preserve"> </w:t>
      </w:r>
      <w:r>
        <w:rPr>
          <w:rFonts w:ascii="Times New Roman" w:hAnsi="Times New Roman" w:cs="Times New Roman"/>
          <w:lang w:val="id-ID"/>
        </w:rPr>
        <w:t xml:space="preserve">(DPR). </w:t>
      </w:r>
      <w:r w:rsidR="0051096E" w:rsidRPr="0051096E">
        <w:rPr>
          <w:rFonts w:ascii="Times New Roman" w:hAnsi="Times New Roman" w:cs="Times New Roman"/>
          <w:i/>
          <w:iCs/>
          <w:lang w:val="id-ID"/>
        </w:rPr>
        <w:t>Dividend Payout Ratio</w:t>
      </w:r>
      <w:r w:rsidR="0051096E">
        <w:rPr>
          <w:rFonts w:ascii="Times New Roman" w:hAnsi="Times New Roman" w:cs="Times New Roman"/>
          <w:lang w:val="id-ID"/>
        </w:rPr>
        <w:t xml:space="preserve"> adalah perbandingan antara </w:t>
      </w:r>
      <w:r w:rsidR="0051096E" w:rsidRPr="0051096E">
        <w:rPr>
          <w:rFonts w:ascii="Times New Roman" w:hAnsi="Times New Roman" w:cs="Times New Roman"/>
          <w:i/>
          <w:iCs/>
          <w:lang w:val="id-ID"/>
        </w:rPr>
        <w:t>Dividend per share</w:t>
      </w:r>
      <w:r w:rsidR="0051096E">
        <w:rPr>
          <w:rFonts w:ascii="Times New Roman" w:hAnsi="Times New Roman" w:cs="Times New Roman"/>
          <w:lang w:val="id-ID"/>
        </w:rPr>
        <w:t xml:space="preserve"> dengan </w:t>
      </w:r>
      <w:r w:rsidR="0051096E" w:rsidRPr="0051096E">
        <w:rPr>
          <w:rFonts w:ascii="Times New Roman" w:hAnsi="Times New Roman" w:cs="Times New Roman"/>
          <w:i/>
          <w:iCs/>
          <w:lang w:val="id-ID"/>
        </w:rPr>
        <w:t>EPS</w:t>
      </w:r>
      <w:r w:rsidR="0051096E">
        <w:rPr>
          <w:rFonts w:ascii="Times New Roman" w:hAnsi="Times New Roman" w:cs="Times New Roman"/>
          <w:lang w:val="id-ID"/>
        </w:rPr>
        <w:t xml:space="preserve"> yang dibayarkan kepada pemegang saham dalam bentuk kas</w:t>
      </w:r>
      <w:r w:rsidR="003346D2">
        <w:rPr>
          <w:rFonts w:ascii="Times New Roman" w:hAnsi="Times New Roman" w:cs="Times New Roman"/>
          <w:lang w:val="id-ID"/>
        </w:rPr>
        <w:t xml:space="preserve"> </w:t>
      </w:r>
      <w:r w:rsidR="003346D2">
        <w:rPr>
          <w:rFonts w:ascii="Times New Roman" w:hAnsi="Times New Roman" w:cs="Times New Roman"/>
          <w:lang w:val="id-ID"/>
        </w:rPr>
        <w:fldChar w:fldCharType="begin" w:fldLock="1"/>
      </w:r>
      <w:r w:rsidR="00F7460F">
        <w:rPr>
          <w:rFonts w:ascii="Times New Roman" w:hAnsi="Times New Roman" w:cs="Times New Roman"/>
          <w:lang w:val="id-ID"/>
        </w:rPr>
        <w:instrText>ADDIN CSL_CITATION {"citationItems":[{"id":"ITEM-1","itemData":{"DOI":"10.22219/jaa.v5i4.22290","author":[{"dropping-particle":"","family":"Maryanti","given":"Eny","non-dropping-particle":"","parse-names":false,"suffix":""},{"dropping-particle":"","family":"Rahayu","given":"Ruci Arizanda","non-dropping-particle":"","parse-names":false,"suffix":""}],"id":"ITEM-1","issue":"4","issued":{"date-parts":[["2022"]]},"page":"498-514","title":"DEVIDEN SEBAGAI VARIABEL","type":"article-journal","volume":"5"},"uris":["http://www.mendeley.com/documents/?uuid=a1372418-77c9-4b2d-938a-e008748bf320"]}],"mendeley":{"formattedCitation":"(Maryanti &amp; Rahayu, 2022)","plainTextFormattedCitation":"(Maryanti &amp; Rahayu, 2022)","previouslyFormattedCitation":"(Maryanti &amp; Rahayu, 2022)"},"properties":{"noteIndex":0},"schema":"https://github.com/citation-style-language/schema/raw/master/csl-citation.json"}</w:instrText>
      </w:r>
      <w:r w:rsidR="003346D2">
        <w:rPr>
          <w:rFonts w:ascii="Times New Roman" w:hAnsi="Times New Roman" w:cs="Times New Roman"/>
          <w:lang w:val="id-ID"/>
        </w:rPr>
        <w:fldChar w:fldCharType="separate"/>
      </w:r>
      <w:r w:rsidR="003346D2" w:rsidRPr="003346D2">
        <w:rPr>
          <w:rFonts w:ascii="Times New Roman" w:hAnsi="Times New Roman" w:cs="Times New Roman"/>
          <w:noProof/>
          <w:lang w:val="id-ID"/>
        </w:rPr>
        <w:t>(Maryanti &amp; Rahayu, 2022)</w:t>
      </w:r>
      <w:r w:rsidR="003346D2">
        <w:rPr>
          <w:rFonts w:ascii="Times New Roman" w:hAnsi="Times New Roman" w:cs="Times New Roman"/>
          <w:lang w:val="id-ID"/>
        </w:rPr>
        <w:fldChar w:fldCharType="end"/>
      </w:r>
      <w:r w:rsidR="00F62319">
        <w:rPr>
          <w:rFonts w:ascii="Times New Roman" w:hAnsi="Times New Roman" w:cs="Times New Roman"/>
          <w:lang w:val="id-ID"/>
        </w:rPr>
        <w:t xml:space="preserve">: </w:t>
      </w:r>
    </w:p>
    <w:p w14:paraId="7240EDF7" w14:textId="3E39D669" w:rsidR="00605CF5" w:rsidRDefault="00605CF5" w:rsidP="00605CF5">
      <w:pPr>
        <w:pStyle w:val="ListParagraph"/>
        <w:spacing w:after="0" w:line="360" w:lineRule="auto"/>
        <w:ind w:left="1435"/>
        <w:jc w:val="both"/>
        <w:rPr>
          <w:rFonts w:ascii="Times New Roman" w:hAnsi="Times New Roman" w:cs="Times New Roman"/>
          <w:lang w:val="id-ID"/>
        </w:rPr>
      </w:pPr>
      <w:r>
        <w:rPr>
          <w:rFonts w:ascii="Times New Roman" w:hAnsi="Times New Roman" w:cs="Times New Roman"/>
          <w:noProof/>
          <w:lang w:val="id-ID"/>
        </w:rPr>
        <mc:AlternateContent>
          <mc:Choice Requires="wps">
            <w:drawing>
              <wp:anchor distT="0" distB="0" distL="114300" distR="114300" simplePos="0" relativeHeight="251661312" behindDoc="0" locked="0" layoutInCell="1" allowOverlap="1" wp14:anchorId="4BE35BC7" wp14:editId="4DBE824A">
                <wp:simplePos x="0" y="0"/>
                <wp:positionH relativeFrom="column">
                  <wp:posOffset>1712595</wp:posOffset>
                </wp:positionH>
                <wp:positionV relativeFrom="paragraph">
                  <wp:posOffset>245745</wp:posOffset>
                </wp:positionV>
                <wp:extent cx="2076450" cy="9525"/>
                <wp:effectExtent l="0" t="0" r="19050" b="28575"/>
                <wp:wrapNone/>
                <wp:docPr id="398018344" name="Straight Connector 4"/>
                <wp:cNvGraphicFramePr/>
                <a:graphic xmlns:a="http://schemas.openxmlformats.org/drawingml/2006/main">
                  <a:graphicData uri="http://schemas.microsoft.com/office/word/2010/wordprocessingShape">
                    <wps:wsp>
                      <wps:cNvCnPr/>
                      <wps:spPr>
                        <a:xfrm>
                          <a:off x="0" y="0"/>
                          <a:ext cx="207645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B7E9BDC"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4.85pt,19.35pt" to="298.3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" strokecolor="black [3200]" strokeweight="1.5pt">
                <v:stroke joinstyle="miter"/>
              </v:line>
            </w:pict>
          </mc:Fallback>
        </mc:AlternateContent>
      </w:r>
      <w:r>
        <w:rPr>
          <w:rFonts w:ascii="Times New Roman" w:hAnsi="Times New Roman" w:cs="Times New Roman"/>
          <w:lang w:val="id-ID"/>
        </w:rPr>
        <w:t>DPR</w:t>
      </w:r>
      <w:r>
        <w:rPr>
          <w:rFonts w:ascii="Times New Roman" w:hAnsi="Times New Roman" w:cs="Times New Roman"/>
          <w:lang w:val="id-ID"/>
        </w:rPr>
        <w:tab/>
        <w:t>=</w:t>
      </w:r>
      <w:r>
        <w:rPr>
          <w:rFonts w:ascii="Times New Roman" w:hAnsi="Times New Roman" w:cs="Times New Roman"/>
          <w:lang w:val="id-ID"/>
        </w:rPr>
        <w:tab/>
        <w:t>Dividend per Lembar Saham</w:t>
      </w:r>
    </w:p>
    <w:p w14:paraId="2382DFBD" w14:textId="4A6F1CBE" w:rsidR="00D8143D" w:rsidRPr="001B58E2" w:rsidRDefault="00605CF5" w:rsidP="001B58E2">
      <w:pPr>
        <w:pStyle w:val="ListParagraph"/>
        <w:spacing w:after="0" w:line="360" w:lineRule="auto"/>
        <w:ind w:left="1435"/>
        <w:jc w:val="both"/>
        <w:rPr>
          <w:rFonts w:ascii="Times New Roman" w:hAnsi="Times New Roman" w:cs="Times New Roman"/>
          <w:lang w:val="id-ID"/>
        </w:rPr>
      </w:pP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Laba per Lembar Saham</w:t>
      </w:r>
    </w:p>
    <w:p w14:paraId="6DEE7043" w14:textId="2571B745" w:rsidR="00D944F7" w:rsidRDefault="007722D0" w:rsidP="00D944F7">
      <w:pPr>
        <w:pStyle w:val="ListParagraph"/>
        <w:numPr>
          <w:ilvl w:val="1"/>
          <w:numId w:val="13"/>
        </w:numPr>
        <w:spacing w:after="0" w:line="360" w:lineRule="auto"/>
        <w:jc w:val="both"/>
        <w:rPr>
          <w:rFonts w:ascii="Times New Roman" w:hAnsi="Times New Roman" w:cs="Times New Roman"/>
          <w:b/>
          <w:bCs/>
          <w:lang w:val="id-ID"/>
        </w:rPr>
      </w:pPr>
      <w:r>
        <w:rPr>
          <w:rFonts w:ascii="Times New Roman" w:hAnsi="Times New Roman" w:cs="Times New Roman"/>
          <w:b/>
          <w:bCs/>
          <w:lang w:val="id-ID"/>
        </w:rPr>
        <w:t>Kebijakan Hutang</w:t>
      </w:r>
    </w:p>
    <w:p w14:paraId="79A4662D" w14:textId="742F224B" w:rsidR="001B58E2" w:rsidRDefault="00F753FA" w:rsidP="00F753FA">
      <w:pPr>
        <w:pStyle w:val="ListParagraph"/>
        <w:numPr>
          <w:ilvl w:val="0"/>
          <w:numId w:val="16"/>
        </w:numPr>
        <w:spacing w:after="0" w:line="360" w:lineRule="auto"/>
        <w:jc w:val="both"/>
        <w:rPr>
          <w:rFonts w:ascii="Times New Roman" w:hAnsi="Times New Roman" w:cs="Times New Roman"/>
          <w:lang w:val="id-ID"/>
        </w:rPr>
      </w:pPr>
      <w:r>
        <w:rPr>
          <w:rFonts w:ascii="Times New Roman" w:hAnsi="Times New Roman" w:cs="Times New Roman"/>
          <w:lang w:val="id-ID"/>
        </w:rPr>
        <w:t>Pengertian Kebijakan Hutang</w:t>
      </w:r>
    </w:p>
    <w:p w14:paraId="6C31AFD8" w14:textId="77777777" w:rsidR="00372364" w:rsidRDefault="00372364" w:rsidP="005B5745">
      <w:pPr>
        <w:pStyle w:val="ListParagraph"/>
        <w:spacing w:after="0" w:line="360" w:lineRule="auto"/>
        <w:ind w:left="1435" w:firstLine="567"/>
        <w:jc w:val="both"/>
        <w:rPr>
          <w:rFonts w:ascii="Times New Roman" w:hAnsi="Times New Roman" w:cs="Times New Roman"/>
          <w:lang w:val="id-ID"/>
        </w:rPr>
      </w:pPr>
      <w:r>
        <w:rPr>
          <w:rFonts w:ascii="Times New Roman" w:hAnsi="Times New Roman" w:cs="Times New Roman"/>
          <w:lang w:val="id-ID"/>
        </w:rPr>
        <w:t>Kebijakan hutang (</w:t>
      </w:r>
      <w:r>
        <w:rPr>
          <w:rFonts w:ascii="Times New Roman" w:hAnsi="Times New Roman" w:cs="Times New Roman"/>
          <w:i/>
          <w:iCs/>
          <w:lang w:val="id-ID"/>
        </w:rPr>
        <w:t>leverage policy</w:t>
      </w:r>
      <w:r>
        <w:rPr>
          <w:rFonts w:ascii="Times New Roman" w:hAnsi="Times New Roman" w:cs="Times New Roman"/>
          <w:lang w:val="id-ID"/>
        </w:rPr>
        <w:t>) merupakan keputusan yang diambil perusahaan mengenai seberapa besar hutang yang akan digunakan dalam struktur modal perusahaan. Variabel ini menunjukkan cara perusahaan memilih sumber dana yaitu antara modal sendiri dan hutang terhadap risiko dan keuntungan perusahaan. Kebijakan hutang merupakan bagian penting dari pengelolaan keuangan secara strategis yang terkait dengan menjaga stabilitas keuangan, kesempatan menggunakan dana dengan fleksibel, serta kemampuan perusahaan dalam menghadapi situasi yang tidak pasti.</w:t>
      </w:r>
    </w:p>
    <w:p w14:paraId="19BD8339" w14:textId="7D12E688" w:rsidR="00372364" w:rsidRDefault="00372364" w:rsidP="005B5745">
      <w:pPr>
        <w:pStyle w:val="ListParagraph"/>
        <w:numPr>
          <w:ilvl w:val="0"/>
          <w:numId w:val="16"/>
        </w:numPr>
        <w:spacing w:after="0" w:line="360" w:lineRule="auto"/>
        <w:jc w:val="both"/>
        <w:rPr>
          <w:rFonts w:ascii="Times New Roman" w:hAnsi="Times New Roman" w:cs="Times New Roman"/>
          <w:lang w:val="id-ID"/>
        </w:rPr>
      </w:pPr>
      <w:r>
        <w:rPr>
          <w:rFonts w:ascii="Times New Roman" w:hAnsi="Times New Roman" w:cs="Times New Roman"/>
          <w:lang w:val="id-ID"/>
        </w:rPr>
        <w:t>Definisi Rasio Leverage</w:t>
      </w:r>
    </w:p>
    <w:p w14:paraId="7BB04C43" w14:textId="19D65C30" w:rsidR="00A572CB" w:rsidRDefault="00A572CB" w:rsidP="005B5745">
      <w:pPr>
        <w:pStyle w:val="ListParagraph"/>
        <w:spacing w:after="0" w:line="360" w:lineRule="auto"/>
        <w:ind w:left="1435" w:firstLine="567"/>
        <w:jc w:val="both"/>
        <w:rPr>
          <w:rFonts w:ascii="Times New Roman" w:hAnsi="Times New Roman" w:cs="Times New Roman"/>
          <w:lang w:val="id-ID"/>
        </w:rPr>
      </w:pPr>
      <w:r>
        <w:rPr>
          <w:rFonts w:ascii="Times New Roman" w:hAnsi="Times New Roman" w:cs="Times New Roman"/>
          <w:lang w:val="id-ID"/>
        </w:rPr>
        <w:lastRenderedPageBreak/>
        <w:t xml:space="preserve">Rasio </w:t>
      </w:r>
      <w:r>
        <w:rPr>
          <w:rFonts w:ascii="Times New Roman" w:hAnsi="Times New Roman" w:cs="Times New Roman"/>
          <w:i/>
          <w:iCs/>
          <w:lang w:val="id-ID"/>
        </w:rPr>
        <w:t xml:space="preserve">leverage </w:t>
      </w:r>
      <w:r>
        <w:rPr>
          <w:rFonts w:ascii="Times New Roman" w:hAnsi="Times New Roman" w:cs="Times New Roman"/>
          <w:lang w:val="id-ID"/>
        </w:rPr>
        <w:t>adalah alat ukur kuantitatif yang menggambarkan seberapa besar perusahaan membiayai operasionalnya melalui hutang dibandingkan dengan ekuitas atau aset. Rasio menunjukkan bagaimana komposisi modal perusahaan dibentuk serta tingkat risiko keuangan yang ditanggung oleh perusahaan tersebut. Faktor-faktor yang mempengaruhi rasio meliputi tingkat bunga pinjaman, durasi peminjaman, kebijakan risiko manajemen keuangan dan kondisi pasar modal. Pemahaman yang baik tentang rasio kebijakan hutang sangat penting bagi manajemen dalam mengambil keputusan pendanaan yang terbaik, serta bagi investor dalam menyalurkan tingkat risiko dari investasi mereka.</w:t>
      </w:r>
    </w:p>
    <w:p w14:paraId="63B9705F" w14:textId="77777777" w:rsidR="00A572CB" w:rsidRDefault="00A572CB" w:rsidP="005B5745">
      <w:pPr>
        <w:pStyle w:val="ListParagraph"/>
        <w:spacing w:after="0" w:line="360" w:lineRule="auto"/>
        <w:ind w:left="1797" w:firstLine="567"/>
        <w:jc w:val="both"/>
        <w:rPr>
          <w:rFonts w:ascii="Times New Roman" w:hAnsi="Times New Roman" w:cs="Times New Roman"/>
          <w:lang w:val="id-ID"/>
        </w:rPr>
      </w:pPr>
      <w:r>
        <w:rPr>
          <w:rFonts w:ascii="Times New Roman" w:hAnsi="Times New Roman" w:cs="Times New Roman"/>
          <w:lang w:val="id-ID"/>
        </w:rPr>
        <w:t xml:space="preserve">Tujuan penggunaan rasio </w:t>
      </w:r>
      <w:r>
        <w:rPr>
          <w:rFonts w:ascii="Times New Roman" w:hAnsi="Times New Roman" w:cs="Times New Roman"/>
          <w:i/>
          <w:iCs/>
          <w:lang w:val="id-ID"/>
        </w:rPr>
        <w:t xml:space="preserve">leverage </w:t>
      </w:r>
      <w:r>
        <w:rPr>
          <w:rFonts w:ascii="Times New Roman" w:hAnsi="Times New Roman" w:cs="Times New Roman"/>
          <w:lang w:val="id-ID"/>
        </w:rPr>
        <w:t xml:space="preserve"> adalah sebagai berikut: </w:t>
      </w:r>
    </w:p>
    <w:p w14:paraId="5C18DDA7" w14:textId="77777777" w:rsidR="00A572CB" w:rsidRDefault="00A572CB" w:rsidP="005B5745">
      <w:pPr>
        <w:pStyle w:val="ListParagraph"/>
        <w:numPr>
          <w:ilvl w:val="0"/>
          <w:numId w:val="17"/>
        </w:numPr>
        <w:spacing w:after="0" w:line="360" w:lineRule="auto"/>
        <w:jc w:val="both"/>
        <w:rPr>
          <w:rFonts w:ascii="Times New Roman" w:hAnsi="Times New Roman" w:cs="Times New Roman"/>
          <w:lang w:val="id-ID"/>
        </w:rPr>
      </w:pPr>
      <w:r>
        <w:rPr>
          <w:rFonts w:ascii="Times New Roman" w:hAnsi="Times New Roman" w:cs="Times New Roman"/>
          <w:lang w:val="id-ID"/>
        </w:rPr>
        <w:t>Mengukur tingkat keuangan perusahaan yang timbul dari kewajiban hutang.</w:t>
      </w:r>
    </w:p>
    <w:p w14:paraId="40FC3426" w14:textId="77777777" w:rsidR="00A572CB" w:rsidRDefault="00A572CB" w:rsidP="005B5745">
      <w:pPr>
        <w:pStyle w:val="ListParagraph"/>
        <w:numPr>
          <w:ilvl w:val="0"/>
          <w:numId w:val="17"/>
        </w:numPr>
        <w:spacing w:after="0" w:line="360" w:lineRule="auto"/>
        <w:jc w:val="both"/>
        <w:rPr>
          <w:rFonts w:ascii="Times New Roman" w:hAnsi="Times New Roman" w:cs="Times New Roman"/>
          <w:lang w:val="id-ID"/>
        </w:rPr>
      </w:pPr>
      <w:r>
        <w:rPr>
          <w:rFonts w:ascii="Times New Roman" w:hAnsi="Times New Roman" w:cs="Times New Roman"/>
          <w:lang w:val="id-ID"/>
        </w:rPr>
        <w:t xml:space="preserve">Mengevaluasi tingkat </w:t>
      </w:r>
      <w:r>
        <w:rPr>
          <w:rFonts w:ascii="Times New Roman" w:hAnsi="Times New Roman" w:cs="Times New Roman"/>
          <w:i/>
          <w:iCs/>
          <w:lang w:val="id-ID"/>
        </w:rPr>
        <w:t xml:space="preserve">leverage </w:t>
      </w:r>
      <w:r>
        <w:rPr>
          <w:rFonts w:ascii="Times New Roman" w:hAnsi="Times New Roman" w:cs="Times New Roman"/>
          <w:lang w:val="id-ID"/>
        </w:rPr>
        <w:t>atau penggunaan hutang dalam struktu modal perusahaan.</w:t>
      </w:r>
    </w:p>
    <w:p w14:paraId="26695F89" w14:textId="77777777" w:rsidR="00A572CB" w:rsidRDefault="00A572CB" w:rsidP="005B5745">
      <w:pPr>
        <w:pStyle w:val="ListParagraph"/>
        <w:numPr>
          <w:ilvl w:val="0"/>
          <w:numId w:val="17"/>
        </w:numPr>
        <w:spacing w:after="0" w:line="360" w:lineRule="auto"/>
        <w:jc w:val="both"/>
        <w:rPr>
          <w:rFonts w:ascii="Times New Roman" w:hAnsi="Times New Roman" w:cs="Times New Roman"/>
          <w:lang w:val="id-ID"/>
        </w:rPr>
      </w:pPr>
      <w:r>
        <w:rPr>
          <w:rFonts w:ascii="Times New Roman" w:hAnsi="Times New Roman" w:cs="Times New Roman"/>
          <w:lang w:val="id-ID"/>
        </w:rPr>
        <w:t>Membandingkan struktur keuangan perusahaan antar periode atau perusahaan sejenis.</w:t>
      </w:r>
    </w:p>
    <w:p w14:paraId="3382DA6B" w14:textId="77777777" w:rsidR="00A572CB" w:rsidRDefault="00A572CB" w:rsidP="005B5745">
      <w:pPr>
        <w:pStyle w:val="ListParagraph"/>
        <w:numPr>
          <w:ilvl w:val="0"/>
          <w:numId w:val="17"/>
        </w:numPr>
        <w:spacing w:after="0" w:line="360" w:lineRule="auto"/>
        <w:jc w:val="both"/>
        <w:rPr>
          <w:rFonts w:ascii="Times New Roman" w:hAnsi="Times New Roman" w:cs="Times New Roman"/>
          <w:lang w:val="id-ID"/>
        </w:rPr>
      </w:pPr>
      <w:r>
        <w:rPr>
          <w:rFonts w:ascii="Times New Roman" w:hAnsi="Times New Roman" w:cs="Times New Roman"/>
          <w:lang w:val="id-ID"/>
        </w:rPr>
        <w:t xml:space="preserve">Memberikan informasi kepada calon investor dan kreditor mengenai tingkat </w:t>
      </w:r>
      <w:r>
        <w:rPr>
          <w:rFonts w:ascii="Times New Roman" w:hAnsi="Times New Roman" w:cs="Times New Roman"/>
          <w:i/>
          <w:iCs/>
          <w:lang w:val="id-ID"/>
        </w:rPr>
        <w:t xml:space="preserve">leverage </w:t>
      </w:r>
      <w:r>
        <w:rPr>
          <w:rFonts w:ascii="Times New Roman" w:hAnsi="Times New Roman" w:cs="Times New Roman"/>
          <w:lang w:val="id-ID"/>
        </w:rPr>
        <w:t>dan fleksibilitas keuangan sebagai bahan pertimbangan.</w:t>
      </w:r>
    </w:p>
    <w:p w14:paraId="3E0217EF" w14:textId="77777777" w:rsidR="00A572CB" w:rsidRPr="006043F4" w:rsidRDefault="00A572CB" w:rsidP="005B5745">
      <w:pPr>
        <w:pStyle w:val="ListParagraph"/>
        <w:numPr>
          <w:ilvl w:val="0"/>
          <w:numId w:val="17"/>
        </w:numPr>
        <w:spacing w:after="0" w:line="360" w:lineRule="auto"/>
        <w:jc w:val="both"/>
        <w:rPr>
          <w:rFonts w:ascii="Times New Roman" w:hAnsi="Times New Roman" w:cs="Times New Roman"/>
          <w:lang w:val="id-ID"/>
        </w:rPr>
      </w:pPr>
      <w:r>
        <w:rPr>
          <w:rFonts w:ascii="Times New Roman" w:hAnsi="Times New Roman" w:cs="Times New Roman"/>
          <w:lang w:val="id-ID"/>
        </w:rPr>
        <w:t>Mendukung pengambilan keputusan manajemen terkait pembiayaan.</w:t>
      </w:r>
    </w:p>
    <w:p w14:paraId="715CF63A" w14:textId="77777777" w:rsidR="00A572CB" w:rsidRDefault="00A572CB" w:rsidP="005B5745">
      <w:pPr>
        <w:pStyle w:val="ListParagraph"/>
        <w:spacing w:after="0" w:line="360" w:lineRule="auto"/>
        <w:ind w:left="2155" w:firstLine="567"/>
        <w:jc w:val="both"/>
        <w:rPr>
          <w:rFonts w:ascii="Times New Roman" w:hAnsi="Times New Roman" w:cs="Times New Roman"/>
          <w:lang w:val="id-ID"/>
        </w:rPr>
      </w:pPr>
      <w:r>
        <w:rPr>
          <w:rFonts w:ascii="Times New Roman" w:hAnsi="Times New Roman" w:cs="Times New Roman"/>
          <w:lang w:val="id-ID"/>
        </w:rPr>
        <w:t xml:space="preserve">Manfaat yang diperoleh dari rasio </w:t>
      </w:r>
      <w:r>
        <w:rPr>
          <w:rFonts w:ascii="Times New Roman" w:hAnsi="Times New Roman" w:cs="Times New Roman"/>
          <w:i/>
          <w:iCs/>
          <w:lang w:val="id-ID"/>
        </w:rPr>
        <w:t xml:space="preserve">leverage </w:t>
      </w:r>
      <w:r>
        <w:rPr>
          <w:rFonts w:ascii="Times New Roman" w:hAnsi="Times New Roman" w:cs="Times New Roman"/>
          <w:lang w:val="id-ID"/>
        </w:rPr>
        <w:t xml:space="preserve">untuk: </w:t>
      </w:r>
    </w:p>
    <w:p w14:paraId="165EF713" w14:textId="77777777" w:rsidR="00A572CB" w:rsidRDefault="00A572CB" w:rsidP="005B5745">
      <w:pPr>
        <w:pStyle w:val="ListParagraph"/>
        <w:numPr>
          <w:ilvl w:val="0"/>
          <w:numId w:val="18"/>
        </w:numPr>
        <w:spacing w:after="0" w:line="360" w:lineRule="auto"/>
        <w:ind w:left="2127"/>
        <w:jc w:val="both"/>
        <w:rPr>
          <w:rFonts w:ascii="Times New Roman" w:hAnsi="Times New Roman" w:cs="Times New Roman"/>
          <w:lang w:val="id-ID"/>
        </w:rPr>
      </w:pPr>
      <w:r>
        <w:rPr>
          <w:rFonts w:ascii="Times New Roman" w:hAnsi="Times New Roman" w:cs="Times New Roman"/>
          <w:lang w:val="id-ID"/>
        </w:rPr>
        <w:t>Memberikan gambaran kesehatan keuangan perusahaan dalam jangka panjang terkait hutang.</w:t>
      </w:r>
    </w:p>
    <w:p w14:paraId="54394BDF" w14:textId="77777777" w:rsidR="00A572CB" w:rsidRDefault="00A572CB" w:rsidP="005B5745">
      <w:pPr>
        <w:pStyle w:val="ListParagraph"/>
        <w:numPr>
          <w:ilvl w:val="0"/>
          <w:numId w:val="18"/>
        </w:numPr>
        <w:spacing w:after="0" w:line="360" w:lineRule="auto"/>
        <w:ind w:left="2127"/>
        <w:jc w:val="both"/>
        <w:rPr>
          <w:rFonts w:ascii="Times New Roman" w:hAnsi="Times New Roman" w:cs="Times New Roman"/>
          <w:lang w:val="id-ID"/>
        </w:rPr>
      </w:pPr>
      <w:r>
        <w:rPr>
          <w:rFonts w:ascii="Times New Roman" w:hAnsi="Times New Roman" w:cs="Times New Roman"/>
          <w:lang w:val="id-ID"/>
        </w:rPr>
        <w:t>Membantu dalam mengevaluasi kebijakan pembiayaan dan pengaruhnya terhadap laba seta risiko.</w:t>
      </w:r>
    </w:p>
    <w:p w14:paraId="35209E27" w14:textId="77777777" w:rsidR="00A572CB" w:rsidRDefault="00A572CB" w:rsidP="005B5745">
      <w:pPr>
        <w:pStyle w:val="ListParagraph"/>
        <w:numPr>
          <w:ilvl w:val="0"/>
          <w:numId w:val="18"/>
        </w:numPr>
        <w:spacing w:after="0" w:line="360" w:lineRule="auto"/>
        <w:ind w:left="2127"/>
        <w:jc w:val="both"/>
        <w:rPr>
          <w:rFonts w:ascii="Times New Roman" w:hAnsi="Times New Roman" w:cs="Times New Roman"/>
          <w:lang w:val="id-ID"/>
        </w:rPr>
      </w:pPr>
      <w:r>
        <w:rPr>
          <w:rFonts w:ascii="Times New Roman" w:hAnsi="Times New Roman" w:cs="Times New Roman"/>
          <w:lang w:val="id-ID"/>
        </w:rPr>
        <w:t xml:space="preserve">Memfasilitasi komunikasi yang lebih baik antara manajemen, investor, dan kreditor mengenai profil </w:t>
      </w:r>
      <w:r>
        <w:rPr>
          <w:rFonts w:ascii="Times New Roman" w:hAnsi="Times New Roman" w:cs="Times New Roman"/>
          <w:i/>
          <w:iCs/>
          <w:lang w:val="id-ID"/>
        </w:rPr>
        <w:t xml:space="preserve">leverage </w:t>
      </w:r>
      <w:r>
        <w:rPr>
          <w:rFonts w:ascii="Times New Roman" w:hAnsi="Times New Roman" w:cs="Times New Roman"/>
          <w:lang w:val="id-ID"/>
        </w:rPr>
        <w:t>perusahaan.</w:t>
      </w:r>
    </w:p>
    <w:p w14:paraId="09D191F1" w14:textId="77777777" w:rsidR="009E5018" w:rsidRDefault="009E5018" w:rsidP="009E5018">
      <w:pPr>
        <w:spacing w:after="0" w:line="360" w:lineRule="auto"/>
        <w:jc w:val="both"/>
        <w:rPr>
          <w:rFonts w:ascii="Times New Roman" w:hAnsi="Times New Roman" w:cs="Times New Roman"/>
          <w:lang w:val="id-ID"/>
        </w:rPr>
      </w:pPr>
    </w:p>
    <w:p w14:paraId="1C0C0462" w14:textId="77777777" w:rsidR="009E5018" w:rsidRPr="009E5018" w:rsidRDefault="009E5018" w:rsidP="009E5018">
      <w:pPr>
        <w:spacing w:after="0" w:line="360" w:lineRule="auto"/>
        <w:jc w:val="both"/>
        <w:rPr>
          <w:rFonts w:ascii="Times New Roman" w:hAnsi="Times New Roman" w:cs="Times New Roman"/>
          <w:lang w:val="id-ID"/>
        </w:rPr>
      </w:pPr>
    </w:p>
    <w:p w14:paraId="13931D28" w14:textId="277E12A0" w:rsidR="00A572CB" w:rsidRDefault="00A572CB" w:rsidP="00A572CB">
      <w:pPr>
        <w:pStyle w:val="ListParagraph"/>
        <w:numPr>
          <w:ilvl w:val="0"/>
          <w:numId w:val="16"/>
        </w:numPr>
        <w:spacing w:line="360" w:lineRule="auto"/>
        <w:jc w:val="both"/>
        <w:rPr>
          <w:rFonts w:ascii="Times New Roman" w:hAnsi="Times New Roman" w:cs="Times New Roman"/>
          <w:lang w:val="id-ID"/>
        </w:rPr>
      </w:pPr>
      <w:r>
        <w:rPr>
          <w:rFonts w:ascii="Times New Roman" w:hAnsi="Times New Roman" w:cs="Times New Roman"/>
          <w:lang w:val="id-ID"/>
        </w:rPr>
        <w:t>Metode Pengukuran Rasio Leverage</w:t>
      </w:r>
    </w:p>
    <w:p w14:paraId="651F69BD" w14:textId="432C72F7" w:rsidR="00A572CB" w:rsidRDefault="00A572CB" w:rsidP="005B5745">
      <w:pPr>
        <w:pStyle w:val="ListParagraph"/>
        <w:spacing w:line="360" w:lineRule="auto"/>
        <w:ind w:left="1435" w:firstLine="567"/>
        <w:jc w:val="both"/>
        <w:rPr>
          <w:rFonts w:ascii="Times New Roman" w:hAnsi="Times New Roman" w:cs="Times New Roman"/>
          <w:lang w:val="id-ID"/>
        </w:rPr>
      </w:pPr>
      <w:r>
        <w:rPr>
          <w:rFonts w:ascii="Times New Roman" w:hAnsi="Times New Roman" w:cs="Times New Roman"/>
          <w:lang w:val="id-ID"/>
        </w:rPr>
        <w:t>Cara mengukur rasio leverage suatu perusahaan adalah sebagai berikut:</w:t>
      </w:r>
    </w:p>
    <w:p w14:paraId="7CA7FA08" w14:textId="0DF9EFB3" w:rsidR="005B5745" w:rsidRDefault="005B5745" w:rsidP="005B5745">
      <w:pPr>
        <w:pStyle w:val="ListParagraph"/>
        <w:numPr>
          <w:ilvl w:val="0"/>
          <w:numId w:val="19"/>
        </w:numPr>
        <w:spacing w:line="360" w:lineRule="auto"/>
        <w:jc w:val="both"/>
        <w:rPr>
          <w:rFonts w:ascii="Times New Roman" w:hAnsi="Times New Roman" w:cs="Times New Roman"/>
          <w:lang w:val="id-ID"/>
        </w:rPr>
      </w:pPr>
      <w:r>
        <w:rPr>
          <w:rFonts w:ascii="Times New Roman" w:hAnsi="Times New Roman" w:cs="Times New Roman"/>
          <w:i/>
          <w:iCs/>
          <w:lang w:val="id-ID"/>
        </w:rPr>
        <w:t xml:space="preserve">Debt to Equity Ratio </w:t>
      </w:r>
      <w:r>
        <w:rPr>
          <w:rFonts w:ascii="Times New Roman" w:hAnsi="Times New Roman" w:cs="Times New Roman"/>
          <w:lang w:val="id-ID"/>
        </w:rPr>
        <w:t>(DER)</w:t>
      </w:r>
    </w:p>
    <w:p w14:paraId="2998F2CD" w14:textId="61488451" w:rsidR="005B5745" w:rsidRDefault="005B5745" w:rsidP="005B5745">
      <w:pPr>
        <w:pStyle w:val="ListParagraph"/>
        <w:spacing w:after="0" w:line="360" w:lineRule="auto"/>
        <w:ind w:left="1797" w:firstLine="567"/>
        <w:jc w:val="both"/>
        <w:rPr>
          <w:rFonts w:ascii="Times New Roman" w:hAnsi="Times New Roman" w:cs="Times New Roman"/>
          <w:lang w:val="id-ID"/>
        </w:rPr>
      </w:pPr>
      <w:r>
        <w:rPr>
          <w:rFonts w:ascii="Times New Roman" w:hAnsi="Times New Roman" w:cs="Times New Roman"/>
          <w:i/>
          <w:iCs/>
          <w:lang w:val="id-ID"/>
        </w:rPr>
        <w:t xml:space="preserve">Debt to equity ratio </w:t>
      </w:r>
      <w:r>
        <w:rPr>
          <w:rFonts w:ascii="Times New Roman" w:hAnsi="Times New Roman" w:cs="Times New Roman"/>
          <w:lang w:val="id-ID"/>
        </w:rPr>
        <w:t xml:space="preserve">mengukur perbandingan antara total hutang baik jangka panjang maupun jangka pendek dengan total ekuitas atau modal sendiri yang dimiliki perusahaan. Rasio ini menunjukkan seberapa besar perusahaan yang memakai hutang dibandingkan modal sendiri, mencerminkan sejauh mana perusahaan bergantung pada pihak luar untuk memasukkan kegiatan operasional dan investasinya. </w:t>
      </w:r>
      <w:r w:rsidR="004D33E9">
        <w:rPr>
          <w:rFonts w:ascii="Times New Roman" w:hAnsi="Times New Roman" w:cs="Times New Roman"/>
          <w:lang w:val="id-ID"/>
        </w:rPr>
        <w:t xml:space="preserve">Rumus dari </w:t>
      </w:r>
      <w:r w:rsidR="004D33E9" w:rsidRPr="00723455">
        <w:rPr>
          <w:rFonts w:ascii="Times New Roman" w:hAnsi="Times New Roman" w:cs="Times New Roman"/>
          <w:i/>
          <w:iCs/>
          <w:lang w:val="id-ID"/>
        </w:rPr>
        <w:t>Debt to equity ratio</w:t>
      </w:r>
      <w:r w:rsidR="004D33E9">
        <w:rPr>
          <w:rFonts w:ascii="Times New Roman" w:hAnsi="Times New Roman" w:cs="Times New Roman"/>
          <w:lang w:val="id-ID"/>
        </w:rPr>
        <w:t xml:space="preserve"> (DER) menurut (Husnan,2014) dalam </w:t>
      </w:r>
      <w:r w:rsidR="004D33E9">
        <w:rPr>
          <w:rFonts w:ascii="Times New Roman" w:hAnsi="Times New Roman" w:cs="Times New Roman"/>
          <w:lang w:val="id-ID"/>
        </w:rPr>
        <w:fldChar w:fldCharType="begin" w:fldLock="1"/>
      </w:r>
      <w:r w:rsidR="00F70491">
        <w:rPr>
          <w:rFonts w:ascii="Times New Roman" w:hAnsi="Times New Roman" w:cs="Times New Roman"/>
          <w:lang w:val="id-ID"/>
        </w:rPr>
        <w:instrText>ADDIN CSL_CITATION {"citationItems":[{"id":"ITEM-1","itemData":{"DOI":"10.33395/jmp.v12i1.12662","ISSN":"2089-9424","abstract":"Nilai perusahaan merupakan hal yang penting bagi perusahaan, karena tujuan setiap perusahaan adalah memaksimalkan nilai perusahaan. Berdasarkan penelitian sebelumnya, terdapat inkonsistensi antara hasil penelitian dengan hasil yang berbeda pengaruhnya terhadap kebijakan dividen dan nilai perusahaan. Ini adalah fenomena yang perlu diselidiki lebih lanjut untuk mendapatkan hubungan dari kejadian tersebut. Penelitian ini bertujuan untuk menganalisis pengaruh likuiditas, leverage dan profitabilitas terhadap kebijakan dividen dan nilai perusahaan pertambangan yang terdaftar di Bursa Efek Indonesia periode 2017-2022.\r Populasi dalam penelitian ini adalah seluruh data keuangan perusahaan tambang yang terdaftar di Bursa Efek Indonesia pada periode 2017-2022 yang berjumlah 41 perusahaan. Pemilihan sampel menggunakan purposive sampling. Sampel yang digunakan adalah 82 pelanggan BIGTV Semarang. Alat analisis yang digunakan adalah metode analisis kuantitatif, meliputi uji validitas, uji reliabilitas, uji asumsi klasik, uji model, uji hipotesis, koefisien determinasi (R2), analisis jalur dan uji Sobel.\r Berdasarkan hasil penelitian, profitabilitas berpengaruh positif terhadap kebijakan dividen, sedangkan likuiditas dan leverage tidak berpengaruh terhadap kebijakan dividen. Kebijakan leverage, profitabilitas dan dividen memiliki efek positif pada nilai perusahaan tetapi likuiditas tidak mempengaruhi nilai perusahaan. Berdasarkan hasil Sobel Test, menunjukkan bahwa kebijakan dividen dapat memediasi pengaruh likuiditas, profitabilitas dan leverage terhadap nilai perusahaan.","author":[{"dropping-particle":"","family":"Khasbulloh","given":"M. Wahab","non-dropping-particle":"","parse-names":false,"suffix":""},{"dropping-particle":"","family":"Khasanah","given":"Muthi’atul","non-dropping-particle":"","parse-names":false,"suffix":""},{"dropping-particle":"AL","family":"Qusaeri","given":"Muammar Afif","non-dropping-particle":"","parse-names":false,"suffix":""}],"container-title":"Jurnal Minfo Polgan","id":"ITEM-1","issue":"1","issued":{"date-parts":[["2023"]]},"page":"1186-1200","title":"Analisis Pengaruh Likuiditas, Leverage, dan Profitabilitas terhadap Nilai Perusahaan dengan Kebijakan Dividen sebagai Variabel Intervening","type":"article-journal","volume":"12"},"uris":["http://www.mendeley.com/documents/?uuid=11cb1a6c-bf66-4edf-a97d-aefe4374b796"]}],"mendeley":{"formattedCitation":"(Khasbulloh et al., 2023)","plainTextFormattedCitation":"(Khasbulloh et al., 2023)","previouslyFormattedCitation":"(Khasbulloh et al., 2023)"},"properties":{"noteIndex":0},"schema":"https://github.com/citation-style-language/schema/raw/master/csl-citation.json"}</w:instrText>
      </w:r>
      <w:r w:rsidR="004D33E9">
        <w:rPr>
          <w:rFonts w:ascii="Times New Roman" w:hAnsi="Times New Roman" w:cs="Times New Roman"/>
          <w:lang w:val="id-ID"/>
        </w:rPr>
        <w:fldChar w:fldCharType="separate"/>
      </w:r>
      <w:r w:rsidR="004D33E9" w:rsidRPr="004D33E9">
        <w:rPr>
          <w:rFonts w:ascii="Times New Roman" w:hAnsi="Times New Roman" w:cs="Times New Roman"/>
          <w:noProof/>
          <w:lang w:val="id-ID"/>
        </w:rPr>
        <w:t>(Khasbulloh et al., 2023)</w:t>
      </w:r>
      <w:r w:rsidR="004D33E9">
        <w:rPr>
          <w:rFonts w:ascii="Times New Roman" w:hAnsi="Times New Roman" w:cs="Times New Roman"/>
          <w:lang w:val="id-ID"/>
        </w:rPr>
        <w:fldChar w:fldCharType="end"/>
      </w:r>
      <w:r w:rsidR="004D33E9">
        <w:rPr>
          <w:rFonts w:ascii="Times New Roman" w:hAnsi="Times New Roman" w:cs="Times New Roman"/>
          <w:lang w:val="id-ID"/>
        </w:rPr>
        <w:t xml:space="preserve">: </w:t>
      </w:r>
    </w:p>
    <w:p w14:paraId="2F04FA60" w14:textId="43802722" w:rsidR="00723455" w:rsidRDefault="00723455" w:rsidP="00723455">
      <w:pPr>
        <w:pStyle w:val="ListParagraph"/>
        <w:spacing w:after="0" w:line="360" w:lineRule="auto"/>
        <w:ind w:left="1797"/>
        <w:jc w:val="both"/>
        <w:rPr>
          <w:rFonts w:ascii="Times New Roman" w:hAnsi="Times New Roman" w:cs="Times New Roman"/>
          <w:lang w:val="id-ID"/>
        </w:rPr>
      </w:pPr>
      <w:r>
        <w:rPr>
          <w:rFonts w:ascii="Times New Roman" w:hAnsi="Times New Roman" w:cs="Times New Roman"/>
          <w:noProof/>
          <w:lang w:val="id-ID"/>
        </w:rPr>
        <mc:AlternateContent>
          <mc:Choice Requires="wps">
            <w:drawing>
              <wp:anchor distT="0" distB="0" distL="114300" distR="114300" simplePos="0" relativeHeight="251662336" behindDoc="0" locked="0" layoutInCell="1" allowOverlap="1" wp14:anchorId="266A14F3" wp14:editId="3AAC7EAF">
                <wp:simplePos x="0" y="0"/>
                <wp:positionH relativeFrom="column">
                  <wp:posOffset>1997710</wp:posOffset>
                </wp:positionH>
                <wp:positionV relativeFrom="paragraph">
                  <wp:posOffset>222885</wp:posOffset>
                </wp:positionV>
                <wp:extent cx="1666875" cy="9525"/>
                <wp:effectExtent l="0" t="0" r="28575" b="28575"/>
                <wp:wrapNone/>
                <wp:docPr id="312056015" name="Straight Connector 5"/>
                <wp:cNvGraphicFramePr/>
                <a:graphic xmlns:a="http://schemas.openxmlformats.org/drawingml/2006/main">
                  <a:graphicData uri="http://schemas.microsoft.com/office/word/2010/wordprocessingShape">
                    <wps:wsp>
                      <wps:cNvCnPr/>
                      <wps:spPr>
                        <a:xfrm flipV="1">
                          <a:off x="0" y="0"/>
                          <a:ext cx="16668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840427D"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7.3pt,17.55pt" to="288.5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" strokecolor="black [3200]" strokeweight="1.5pt">
                <v:stroke joinstyle="miter"/>
              </v:line>
            </w:pict>
          </mc:Fallback>
        </mc:AlternateContent>
      </w:r>
      <w:r>
        <w:rPr>
          <w:rFonts w:ascii="Times New Roman" w:hAnsi="Times New Roman" w:cs="Times New Roman"/>
          <w:lang w:val="id-ID"/>
        </w:rPr>
        <w:t>DER</w:t>
      </w:r>
      <w:r>
        <w:rPr>
          <w:rFonts w:ascii="Times New Roman" w:hAnsi="Times New Roman" w:cs="Times New Roman"/>
          <w:lang w:val="id-ID"/>
        </w:rPr>
        <w:tab/>
        <w:t>=</w:t>
      </w:r>
      <w:r>
        <w:rPr>
          <w:rFonts w:ascii="Times New Roman" w:hAnsi="Times New Roman" w:cs="Times New Roman"/>
          <w:lang w:val="id-ID"/>
        </w:rPr>
        <w:tab/>
        <w:t>Total Hutang</w:t>
      </w:r>
    </w:p>
    <w:p w14:paraId="3CFD5853" w14:textId="4A849EFA" w:rsidR="00723455" w:rsidRDefault="00723455" w:rsidP="00723455">
      <w:pPr>
        <w:pStyle w:val="ListParagraph"/>
        <w:spacing w:after="0" w:line="360" w:lineRule="auto"/>
        <w:ind w:left="1797"/>
        <w:jc w:val="both"/>
        <w:rPr>
          <w:rFonts w:ascii="Times New Roman" w:hAnsi="Times New Roman" w:cs="Times New Roman"/>
          <w:lang w:val="id-ID"/>
        </w:rPr>
      </w:pP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Total Ekuitas</w:t>
      </w:r>
    </w:p>
    <w:p w14:paraId="0EADC03E" w14:textId="497A048E" w:rsidR="00723455" w:rsidRDefault="00723455" w:rsidP="00723455">
      <w:pPr>
        <w:pStyle w:val="ListParagraph"/>
        <w:numPr>
          <w:ilvl w:val="0"/>
          <w:numId w:val="19"/>
        </w:numPr>
        <w:spacing w:after="0" w:line="360" w:lineRule="auto"/>
        <w:jc w:val="both"/>
        <w:rPr>
          <w:rFonts w:ascii="Times New Roman" w:hAnsi="Times New Roman" w:cs="Times New Roman"/>
          <w:lang w:val="id-ID"/>
        </w:rPr>
      </w:pPr>
      <w:r>
        <w:rPr>
          <w:rFonts w:ascii="Times New Roman" w:hAnsi="Times New Roman" w:cs="Times New Roman"/>
          <w:i/>
          <w:iCs/>
          <w:lang w:val="id-ID"/>
        </w:rPr>
        <w:t xml:space="preserve">Debt to Assets Ratio </w:t>
      </w:r>
      <w:r>
        <w:rPr>
          <w:rFonts w:ascii="Times New Roman" w:hAnsi="Times New Roman" w:cs="Times New Roman"/>
          <w:lang w:val="id-ID"/>
        </w:rPr>
        <w:t>(DAR)</w:t>
      </w:r>
    </w:p>
    <w:p w14:paraId="6173B4BF" w14:textId="6FCD6029" w:rsidR="00723455" w:rsidRDefault="00723455" w:rsidP="00723455">
      <w:pPr>
        <w:pStyle w:val="ListParagraph"/>
        <w:spacing w:after="0" w:line="360" w:lineRule="auto"/>
        <w:ind w:left="1797" w:firstLine="567"/>
        <w:jc w:val="both"/>
        <w:rPr>
          <w:rFonts w:ascii="Times New Roman" w:hAnsi="Times New Roman" w:cs="Times New Roman"/>
          <w:lang w:val="id-ID"/>
        </w:rPr>
      </w:pPr>
      <w:r>
        <w:rPr>
          <w:rFonts w:ascii="Times New Roman" w:hAnsi="Times New Roman" w:cs="Times New Roman"/>
          <w:i/>
          <w:iCs/>
          <w:lang w:val="id-ID"/>
        </w:rPr>
        <w:t>Debt to Assets Ratio</w:t>
      </w:r>
      <w:r>
        <w:rPr>
          <w:rFonts w:ascii="Times New Roman" w:hAnsi="Times New Roman" w:cs="Times New Roman"/>
          <w:lang w:val="id-ID"/>
        </w:rPr>
        <w:t xml:space="preserve"> merupakan rasio yang mengukur proporsi total aset perusahaan yang dibiayai oleh hutang. Rasio ini menunjukkan seberapa besar aset yang dapat digunakan sebagai jaminan untuk memenuhi kewajiban kepada pihak kreditur. Pada kondisi tertentu hasil rasio yang tinggi menjadi strategi untuk memanfaatkan pembiayaan eksternal dalam meningkatkan profitabilitas. Rasio ini dapat membantu investor dalam menilai keamanan investasi dari sudut pandang struktur pendanaan perusahaan. Rumus dari </w:t>
      </w:r>
      <w:r>
        <w:rPr>
          <w:rFonts w:ascii="Times New Roman" w:hAnsi="Times New Roman" w:cs="Times New Roman"/>
          <w:i/>
          <w:iCs/>
          <w:lang w:val="id-ID"/>
        </w:rPr>
        <w:t xml:space="preserve">Debt to Assets Ratio </w:t>
      </w:r>
      <w:r>
        <w:rPr>
          <w:rFonts w:ascii="Times New Roman" w:hAnsi="Times New Roman" w:cs="Times New Roman"/>
          <w:lang w:val="id-ID"/>
        </w:rPr>
        <w:t>sebagai berikut</w:t>
      </w:r>
      <w:r w:rsidR="00F7460F">
        <w:rPr>
          <w:rFonts w:ascii="Times New Roman" w:hAnsi="Times New Roman" w:cs="Times New Roman"/>
          <w:lang w:val="id-ID"/>
        </w:rPr>
        <w:t xml:space="preserve"> </w:t>
      </w:r>
      <w:r w:rsidR="00F7460F">
        <w:rPr>
          <w:rFonts w:ascii="Times New Roman" w:hAnsi="Times New Roman" w:cs="Times New Roman"/>
          <w:lang w:val="id-ID"/>
        </w:rPr>
        <w:fldChar w:fldCharType="begin" w:fldLock="1"/>
      </w:r>
      <w:r w:rsidR="00111015">
        <w:rPr>
          <w:rFonts w:ascii="Times New Roman" w:hAnsi="Times New Roman" w:cs="Times New Roman"/>
          <w:lang w:val="id-ID"/>
        </w:rPr>
        <w:instrText>ADDIN CSL_CITATION {"citationItems":[{"id":"ITEM-1","itemData":{"ISBN":"978-602-280-685-1","author":[{"dropping-particle":"","family":"Azis","given":"Musdalifah","non-dropping-particle":"","parse-names":false,"suffix":""}],"edition":"1","id":"ITEM-1","issued":{"date-parts":[["2015"]]},"number-of-pages":"246","publisher":"DEEPPUBLISH","publisher-place":"Yogyakarta","title":"MANAJEMEN INVESTASI Fundamental,Teknikal,Perilaku Investor dan Return Saham","type":"book"},"uris":["http://www.mendeley.com/documents/?uuid=e298a7cb-a980-4d78-be9d-03a4824f16ad"]}],"mendeley":{"formattedCitation":"(Azis, 2015)","plainTextFormattedCitation":"(Azis, 2015)","previouslyFormattedCitation":"(Azis, 2015)"},"properties":{"noteIndex":0},"schema":"https://github.com/citation-style-language/schema/raw/master/csl-citation.json"}</w:instrText>
      </w:r>
      <w:r w:rsidR="00F7460F">
        <w:rPr>
          <w:rFonts w:ascii="Times New Roman" w:hAnsi="Times New Roman" w:cs="Times New Roman"/>
          <w:lang w:val="id-ID"/>
        </w:rPr>
        <w:fldChar w:fldCharType="separate"/>
      </w:r>
      <w:r w:rsidR="00F7460F" w:rsidRPr="00F7460F">
        <w:rPr>
          <w:rFonts w:ascii="Times New Roman" w:hAnsi="Times New Roman" w:cs="Times New Roman"/>
          <w:noProof/>
          <w:lang w:val="id-ID"/>
        </w:rPr>
        <w:t>(Azis, 2015)</w:t>
      </w:r>
      <w:r w:rsidR="00F7460F">
        <w:rPr>
          <w:rFonts w:ascii="Times New Roman" w:hAnsi="Times New Roman" w:cs="Times New Roman"/>
          <w:lang w:val="id-ID"/>
        </w:rPr>
        <w:fldChar w:fldCharType="end"/>
      </w:r>
      <w:r w:rsidR="00F70491">
        <w:rPr>
          <w:rFonts w:ascii="Times New Roman" w:hAnsi="Times New Roman" w:cs="Times New Roman"/>
          <w:lang w:val="id-ID"/>
        </w:rPr>
        <w:t xml:space="preserve">: </w:t>
      </w:r>
    </w:p>
    <w:p w14:paraId="2EE9E518" w14:textId="77777777" w:rsidR="00723455" w:rsidRDefault="00723455" w:rsidP="00723455">
      <w:pPr>
        <w:pStyle w:val="ListParagraph"/>
        <w:spacing w:after="0" w:line="360" w:lineRule="auto"/>
        <w:ind w:left="1797"/>
        <w:jc w:val="both"/>
        <w:rPr>
          <w:rFonts w:ascii="Times New Roman" w:hAnsi="Times New Roman" w:cs="Times New Roman"/>
          <w:lang w:val="id-ID"/>
        </w:rPr>
      </w:pPr>
      <w:r>
        <w:rPr>
          <w:rFonts w:ascii="Times New Roman" w:hAnsi="Times New Roman" w:cs="Times New Roman"/>
          <w:noProof/>
          <w:lang w:val="id-ID"/>
        </w:rPr>
        <mc:AlternateContent>
          <mc:Choice Requires="wps">
            <w:drawing>
              <wp:anchor distT="0" distB="0" distL="114300" distR="114300" simplePos="0" relativeHeight="251664384" behindDoc="0" locked="0" layoutInCell="1" allowOverlap="1" wp14:anchorId="3EEE7FEF" wp14:editId="5EAEC306">
                <wp:simplePos x="0" y="0"/>
                <wp:positionH relativeFrom="column">
                  <wp:posOffset>2465070</wp:posOffset>
                </wp:positionH>
                <wp:positionV relativeFrom="paragraph">
                  <wp:posOffset>226695</wp:posOffset>
                </wp:positionV>
                <wp:extent cx="1581150" cy="9525"/>
                <wp:effectExtent l="0" t="0" r="19050" b="28575"/>
                <wp:wrapNone/>
                <wp:docPr id="1361994924" name="Straight Connector 3"/>
                <wp:cNvGraphicFramePr/>
                <a:graphic xmlns:a="http://schemas.openxmlformats.org/drawingml/2006/main">
                  <a:graphicData uri="http://schemas.microsoft.com/office/word/2010/wordprocessingShape">
                    <wps:wsp>
                      <wps:cNvCnPr/>
                      <wps:spPr>
                        <a:xfrm>
                          <a:off x="0" y="0"/>
                          <a:ext cx="158115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5981EA9"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4.1pt,17.85pt" to="318.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" strokecolor="black [3200]" strokeweight="1.5pt">
                <v:stroke joinstyle="miter"/>
              </v:line>
            </w:pict>
          </mc:Fallback>
        </mc:AlternateContent>
      </w:r>
      <w:r>
        <w:rPr>
          <w:rFonts w:ascii="Times New Roman" w:hAnsi="Times New Roman" w:cs="Times New Roman"/>
          <w:lang w:val="id-ID"/>
        </w:rPr>
        <w:t>DAR</w:t>
      </w:r>
      <w:r>
        <w:rPr>
          <w:rFonts w:ascii="Times New Roman" w:hAnsi="Times New Roman" w:cs="Times New Roman"/>
          <w:lang w:val="id-ID"/>
        </w:rPr>
        <w:tab/>
      </w:r>
      <w:r>
        <w:rPr>
          <w:rFonts w:ascii="Times New Roman" w:hAnsi="Times New Roman" w:cs="Times New Roman"/>
          <w:lang w:val="id-ID"/>
        </w:rPr>
        <w:tab/>
        <w:t>=</w:t>
      </w:r>
      <w:r>
        <w:rPr>
          <w:rFonts w:ascii="Times New Roman" w:hAnsi="Times New Roman" w:cs="Times New Roman"/>
          <w:lang w:val="id-ID"/>
        </w:rPr>
        <w:tab/>
        <w:t>Total Hutang</w:t>
      </w:r>
    </w:p>
    <w:p w14:paraId="5E069E29" w14:textId="77777777" w:rsidR="00723455" w:rsidRDefault="00723455" w:rsidP="00723455">
      <w:pPr>
        <w:pStyle w:val="ListParagraph"/>
        <w:spacing w:after="0" w:line="360" w:lineRule="auto"/>
        <w:ind w:left="1797"/>
        <w:jc w:val="both"/>
        <w:rPr>
          <w:rFonts w:ascii="Times New Roman" w:hAnsi="Times New Roman" w:cs="Times New Roman"/>
          <w:lang w:val="id-ID"/>
        </w:rPr>
      </w:pP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Total Asset</w:t>
      </w:r>
    </w:p>
    <w:p w14:paraId="7ACAEC0A" w14:textId="77777777" w:rsidR="00ED5B19" w:rsidRDefault="00ED5B19" w:rsidP="00723455">
      <w:pPr>
        <w:pStyle w:val="ListParagraph"/>
        <w:spacing w:after="0" w:line="360" w:lineRule="auto"/>
        <w:ind w:left="1797"/>
        <w:jc w:val="both"/>
        <w:rPr>
          <w:rFonts w:ascii="Times New Roman" w:hAnsi="Times New Roman" w:cs="Times New Roman"/>
          <w:lang w:val="id-ID"/>
        </w:rPr>
      </w:pPr>
    </w:p>
    <w:p w14:paraId="635EB7F9" w14:textId="77777777" w:rsidR="00ED5B19" w:rsidRDefault="00ED5B19" w:rsidP="00723455">
      <w:pPr>
        <w:pStyle w:val="ListParagraph"/>
        <w:spacing w:after="0" w:line="360" w:lineRule="auto"/>
        <w:ind w:left="1797"/>
        <w:jc w:val="both"/>
        <w:rPr>
          <w:rFonts w:ascii="Times New Roman" w:hAnsi="Times New Roman" w:cs="Times New Roman"/>
          <w:lang w:val="id-ID"/>
        </w:rPr>
      </w:pPr>
    </w:p>
    <w:p w14:paraId="49CB4107" w14:textId="379F9D67" w:rsidR="00723455" w:rsidRDefault="00F70491" w:rsidP="00F70491">
      <w:pPr>
        <w:pStyle w:val="ListParagraph"/>
        <w:numPr>
          <w:ilvl w:val="0"/>
          <w:numId w:val="19"/>
        </w:numPr>
        <w:spacing w:after="0" w:line="360" w:lineRule="auto"/>
        <w:jc w:val="both"/>
        <w:rPr>
          <w:rFonts w:ascii="Times New Roman" w:hAnsi="Times New Roman" w:cs="Times New Roman"/>
          <w:lang w:val="id-ID"/>
        </w:rPr>
      </w:pPr>
      <w:r w:rsidRPr="00F70491">
        <w:rPr>
          <w:rFonts w:ascii="Times New Roman" w:hAnsi="Times New Roman" w:cs="Times New Roman"/>
          <w:i/>
          <w:iCs/>
          <w:lang w:val="id-ID"/>
        </w:rPr>
        <w:lastRenderedPageBreak/>
        <w:t>Long Term Debt to Equity Ratio</w:t>
      </w:r>
      <w:r>
        <w:rPr>
          <w:rFonts w:ascii="Times New Roman" w:hAnsi="Times New Roman" w:cs="Times New Roman"/>
          <w:lang w:val="id-ID"/>
        </w:rPr>
        <w:t xml:space="preserve"> (LDER)</w:t>
      </w:r>
    </w:p>
    <w:p w14:paraId="07FB2ACD" w14:textId="55E82627" w:rsidR="00F70491" w:rsidRDefault="00F70491" w:rsidP="00F70491">
      <w:pPr>
        <w:pStyle w:val="ListParagraph"/>
        <w:spacing w:after="0" w:line="360" w:lineRule="auto"/>
        <w:ind w:left="1797" w:firstLine="567"/>
        <w:jc w:val="both"/>
        <w:rPr>
          <w:rFonts w:ascii="Times New Roman" w:hAnsi="Times New Roman" w:cs="Times New Roman"/>
          <w:lang w:val="id-ID"/>
        </w:rPr>
      </w:pPr>
      <w:r>
        <w:rPr>
          <w:rFonts w:ascii="Times New Roman" w:hAnsi="Times New Roman" w:cs="Times New Roman"/>
          <w:i/>
          <w:iCs/>
          <w:lang w:val="id-ID"/>
        </w:rPr>
        <w:t xml:space="preserve">Long Term Debt to Equity Ratio </w:t>
      </w:r>
      <w:r>
        <w:rPr>
          <w:rFonts w:ascii="Times New Roman" w:hAnsi="Times New Roman" w:cs="Times New Roman"/>
          <w:lang w:val="id-ID"/>
        </w:rPr>
        <w:t xml:space="preserve">merupakan rasio yang secara spesifik mengukur perbandingan antara hutang jangka panjang dengan total ekuitas perusahaan. Raiso ini memberi informasi tentang cara perusahaan menyalurkan investasi dalam jangka panjang, serta berapa besar perusahaan memakai hutang jangka panjang untuk membiayainya. </w:t>
      </w:r>
      <w:r>
        <w:rPr>
          <w:rFonts w:ascii="Times New Roman" w:hAnsi="Times New Roman" w:cs="Times New Roman"/>
          <w:i/>
          <w:iCs/>
          <w:lang w:val="id-ID"/>
        </w:rPr>
        <w:t xml:space="preserve">Long Term Debt to Equity Ratio </w:t>
      </w:r>
      <w:r>
        <w:rPr>
          <w:rFonts w:ascii="Times New Roman" w:hAnsi="Times New Roman" w:cs="Times New Roman"/>
          <w:lang w:val="id-ID"/>
        </w:rPr>
        <w:t xml:space="preserve">lebih relevan untuk menganalisis kebijakan pembiayaan strategis perusahaan dalam jangka waktu lebih panjang. Rasio ini dapat diukur dengan rumus </w:t>
      </w:r>
      <w:r>
        <w:rPr>
          <w:rFonts w:ascii="Times New Roman" w:hAnsi="Times New Roman" w:cs="Times New Roman"/>
          <w:lang w:val="id-ID"/>
        </w:rPr>
        <w:fldChar w:fldCharType="begin" w:fldLock="1"/>
      </w:r>
      <w:r w:rsidR="002D58E6">
        <w:rPr>
          <w:rFonts w:ascii="Times New Roman" w:hAnsi="Times New Roman" w:cs="Times New Roman"/>
          <w:lang w:val="id-ID"/>
        </w:rPr>
        <w:instrText>ADDIN CSL_CITATION {"citationItems":[{"id":"ITEM-1","itemData":{"ISBN":"978-602-280-685-1","author":[{"dropping-particle":"","family":"Azis","given":"Musdalifah","non-dropping-particle":"","parse-names":false,"suffix":""}],"edition":"1","id":"ITEM-1","issued":{"date-parts":[["2015"]]},"number-of-pages":"246","publisher":"DEEPPUBLISH","publisher-place":"Yogyakarta","title":"MANAJEMEN INVESTASI Fundamental,Teknikal,Perilaku Investor dan Return Saham","type":"book"},"uris":["http://www.mendeley.com/documents/?uuid=e298a7cb-a980-4d78-be9d-03a4824f16ad"]}],"mendeley":{"formattedCitation":"(Azis, 2015)","plainTextFormattedCitation":"(Azis, 2015)","previouslyFormattedCitation":"(Azis, 2015)"},"properties":{"noteIndex":0},"schema":"https://github.com/citation-style-language/schema/raw/master/csl-citation.json"}</w:instrText>
      </w:r>
      <w:r>
        <w:rPr>
          <w:rFonts w:ascii="Times New Roman" w:hAnsi="Times New Roman" w:cs="Times New Roman"/>
          <w:lang w:val="id-ID"/>
        </w:rPr>
        <w:fldChar w:fldCharType="separate"/>
      </w:r>
      <w:r w:rsidRPr="00F70491">
        <w:rPr>
          <w:rFonts w:ascii="Times New Roman" w:hAnsi="Times New Roman" w:cs="Times New Roman"/>
          <w:noProof/>
          <w:lang w:val="id-ID"/>
        </w:rPr>
        <w:t>(Azis, 2015)</w:t>
      </w:r>
      <w:r>
        <w:rPr>
          <w:rFonts w:ascii="Times New Roman" w:hAnsi="Times New Roman" w:cs="Times New Roman"/>
          <w:lang w:val="id-ID"/>
        </w:rPr>
        <w:fldChar w:fldCharType="end"/>
      </w:r>
      <w:r>
        <w:rPr>
          <w:rFonts w:ascii="Times New Roman" w:hAnsi="Times New Roman" w:cs="Times New Roman"/>
          <w:lang w:val="id-ID"/>
        </w:rPr>
        <w:t xml:space="preserve">: </w:t>
      </w:r>
    </w:p>
    <w:p w14:paraId="49A5A87A" w14:textId="77777777" w:rsidR="00F70491" w:rsidRDefault="00F70491" w:rsidP="00F70491">
      <w:pPr>
        <w:pStyle w:val="ListParagraph"/>
        <w:spacing w:after="0" w:line="360" w:lineRule="auto"/>
        <w:ind w:left="1797"/>
        <w:jc w:val="both"/>
        <w:rPr>
          <w:rFonts w:ascii="Times New Roman" w:hAnsi="Times New Roman" w:cs="Times New Roman"/>
          <w:lang w:val="id-ID"/>
        </w:rPr>
      </w:pPr>
      <w:r>
        <w:rPr>
          <w:rFonts w:ascii="Times New Roman" w:hAnsi="Times New Roman" w:cs="Times New Roman"/>
          <w:noProof/>
          <w:lang w:val="id-ID"/>
        </w:rPr>
        <mc:AlternateContent>
          <mc:Choice Requires="wps">
            <w:drawing>
              <wp:anchor distT="0" distB="0" distL="114300" distR="114300" simplePos="0" relativeHeight="251666432" behindDoc="0" locked="0" layoutInCell="1" allowOverlap="1" wp14:anchorId="0F8F55A7" wp14:editId="08D59A8C">
                <wp:simplePos x="0" y="0"/>
                <wp:positionH relativeFrom="column">
                  <wp:posOffset>2550160</wp:posOffset>
                </wp:positionH>
                <wp:positionV relativeFrom="paragraph">
                  <wp:posOffset>234315</wp:posOffset>
                </wp:positionV>
                <wp:extent cx="1952625" cy="0"/>
                <wp:effectExtent l="0" t="0" r="0" b="0"/>
                <wp:wrapNone/>
                <wp:docPr id="1711958015" name="Straight Connector 3"/>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39ED88"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8pt,18.45pt" to="354.5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" strokecolor="black [3200]" strokeweight="1.5pt">
                <v:stroke joinstyle="miter"/>
              </v:line>
            </w:pict>
          </mc:Fallback>
        </mc:AlternateContent>
      </w:r>
      <w:r>
        <w:rPr>
          <w:rFonts w:ascii="Times New Roman" w:hAnsi="Times New Roman" w:cs="Times New Roman"/>
          <w:lang w:val="id-ID"/>
        </w:rPr>
        <w:t>LDER</w:t>
      </w:r>
      <w:r>
        <w:rPr>
          <w:rFonts w:ascii="Times New Roman" w:hAnsi="Times New Roman" w:cs="Times New Roman"/>
          <w:lang w:val="id-ID"/>
        </w:rPr>
        <w:tab/>
      </w:r>
      <w:r>
        <w:rPr>
          <w:rFonts w:ascii="Times New Roman" w:hAnsi="Times New Roman" w:cs="Times New Roman"/>
          <w:lang w:val="id-ID"/>
        </w:rPr>
        <w:tab/>
        <w:t>=</w:t>
      </w:r>
      <w:r>
        <w:rPr>
          <w:rFonts w:ascii="Times New Roman" w:hAnsi="Times New Roman" w:cs="Times New Roman"/>
          <w:lang w:val="id-ID"/>
        </w:rPr>
        <w:tab/>
        <w:t>Hutang Jangka Panjang</w:t>
      </w:r>
    </w:p>
    <w:p w14:paraId="6AE2D8E4" w14:textId="6CBC26E1" w:rsidR="00F753FA" w:rsidRPr="00785830" w:rsidRDefault="00F70491" w:rsidP="00785830">
      <w:pPr>
        <w:pStyle w:val="ListParagraph"/>
        <w:spacing w:after="0" w:line="360" w:lineRule="auto"/>
        <w:ind w:left="1797"/>
        <w:jc w:val="both"/>
        <w:rPr>
          <w:rFonts w:ascii="Times New Roman" w:hAnsi="Times New Roman" w:cs="Times New Roman"/>
          <w:lang w:val="id-ID"/>
        </w:rPr>
      </w:pP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Total Ekuitas</w:t>
      </w:r>
    </w:p>
    <w:p w14:paraId="4331A238" w14:textId="4DAD143D" w:rsidR="007722D0" w:rsidRDefault="007722D0" w:rsidP="00D944F7">
      <w:pPr>
        <w:pStyle w:val="ListParagraph"/>
        <w:numPr>
          <w:ilvl w:val="1"/>
          <w:numId w:val="13"/>
        </w:numPr>
        <w:spacing w:after="0" w:line="360" w:lineRule="auto"/>
        <w:jc w:val="both"/>
        <w:rPr>
          <w:rFonts w:ascii="Times New Roman" w:hAnsi="Times New Roman" w:cs="Times New Roman"/>
          <w:b/>
          <w:bCs/>
          <w:lang w:val="id-ID"/>
        </w:rPr>
      </w:pPr>
      <w:r>
        <w:rPr>
          <w:rFonts w:ascii="Times New Roman" w:hAnsi="Times New Roman" w:cs="Times New Roman"/>
          <w:b/>
          <w:bCs/>
          <w:lang w:val="id-ID"/>
        </w:rPr>
        <w:t>Kebijakan Investasi</w:t>
      </w:r>
    </w:p>
    <w:p w14:paraId="0C65FCF0" w14:textId="4CE91626" w:rsidR="00785830" w:rsidRDefault="00785830" w:rsidP="00785830">
      <w:pPr>
        <w:pStyle w:val="ListParagraph"/>
        <w:numPr>
          <w:ilvl w:val="0"/>
          <w:numId w:val="20"/>
        </w:numPr>
        <w:spacing w:after="0" w:line="360" w:lineRule="auto"/>
        <w:jc w:val="both"/>
        <w:rPr>
          <w:rFonts w:ascii="Times New Roman" w:hAnsi="Times New Roman" w:cs="Times New Roman"/>
          <w:lang w:val="id-ID"/>
        </w:rPr>
      </w:pPr>
      <w:r>
        <w:rPr>
          <w:rFonts w:ascii="Times New Roman" w:hAnsi="Times New Roman" w:cs="Times New Roman"/>
          <w:lang w:val="id-ID"/>
        </w:rPr>
        <w:t>Pengertian Kebijakan Investasi</w:t>
      </w:r>
    </w:p>
    <w:p w14:paraId="4B53C4BD" w14:textId="1A51009D" w:rsidR="00785830" w:rsidRDefault="00785830" w:rsidP="00785830">
      <w:pPr>
        <w:pStyle w:val="ListParagraph"/>
        <w:spacing w:after="0" w:line="360" w:lineRule="auto"/>
        <w:ind w:left="1440" w:firstLine="567"/>
        <w:jc w:val="both"/>
        <w:rPr>
          <w:rFonts w:ascii="Times New Roman" w:hAnsi="Times New Roman" w:cs="Times New Roman"/>
          <w:lang w:val="id-ID"/>
        </w:rPr>
      </w:pPr>
      <w:r>
        <w:rPr>
          <w:rFonts w:ascii="Times New Roman" w:hAnsi="Times New Roman" w:cs="Times New Roman"/>
          <w:lang w:val="id-ID"/>
        </w:rPr>
        <w:t>Kebijakan investasi adalah keputusan strategis mengenai penggunaan dana yang tersedia untuk melakukan pengeluaran modal, pengembangan aset, maupun kegiatan investasi lain yang bertujuan untuk meningkatkan kapasitas dan pertumbuhan perusahaan.</w:t>
      </w:r>
      <w:r w:rsidR="003F7A4B">
        <w:rPr>
          <w:rFonts w:ascii="Times New Roman" w:hAnsi="Times New Roman" w:cs="Times New Roman"/>
          <w:lang w:val="id-ID"/>
        </w:rPr>
        <w:t xml:space="preserve"> Teori yang mendasari keputusan investasi adalah teori sinyal, teori ini menyatakan bahwa pengeluaran untuk investasi merupakan tanda yang baik bagi perusahaan </w:t>
      </w:r>
      <w:r w:rsidR="000B0BF2">
        <w:rPr>
          <w:rFonts w:ascii="Times New Roman" w:hAnsi="Times New Roman" w:cs="Times New Roman"/>
          <w:lang w:val="id-ID"/>
        </w:rPr>
        <w:t>dalam mendorong</w:t>
      </w:r>
      <w:r w:rsidR="005133D3">
        <w:rPr>
          <w:rFonts w:ascii="Times New Roman" w:hAnsi="Times New Roman" w:cs="Times New Roman"/>
          <w:lang w:val="id-ID"/>
        </w:rPr>
        <w:t xml:space="preserve"> pertumbuhan</w:t>
      </w:r>
      <w:r w:rsidR="003F7A4B">
        <w:rPr>
          <w:rFonts w:ascii="Times New Roman" w:hAnsi="Times New Roman" w:cs="Times New Roman"/>
          <w:lang w:val="id-ID"/>
        </w:rPr>
        <w:t xml:space="preserve"> di masa depan.</w:t>
      </w:r>
      <w:r>
        <w:rPr>
          <w:rFonts w:ascii="Times New Roman" w:hAnsi="Times New Roman" w:cs="Times New Roman"/>
          <w:lang w:val="id-ID"/>
        </w:rPr>
        <w:t xml:space="preserve"> Kebijakan investasi sangat penting untuk mendorong pertumbuhan perusahaan dalam jangka panjang, mempengaruhi kemampuan keuangan yang fleksibel, serta kapasitas perusahaan untuk bersaing di pasar. Kebijakan investasi yang tepat akan menentukan tingkat pertumbuhan perusahaan, profit jangka panjang dan pada akhirnya nilai perusahaan di mata investor dan stakeholders lainnya. Kebijakan investasi berperan dalam memastikan bahwa sumber daya yang digunakan secara efisien dan optimal untuk menciptakan nilai bagi pemegang saham.</w:t>
      </w:r>
    </w:p>
    <w:p w14:paraId="6D841E0F" w14:textId="77777777" w:rsidR="00ED5B19" w:rsidRDefault="00ED5B19" w:rsidP="00785830">
      <w:pPr>
        <w:pStyle w:val="ListParagraph"/>
        <w:spacing w:after="0" w:line="360" w:lineRule="auto"/>
        <w:ind w:left="1440" w:firstLine="567"/>
        <w:jc w:val="both"/>
        <w:rPr>
          <w:rFonts w:ascii="Times New Roman" w:hAnsi="Times New Roman" w:cs="Times New Roman"/>
          <w:lang w:val="id-ID"/>
        </w:rPr>
      </w:pPr>
    </w:p>
    <w:p w14:paraId="19814526" w14:textId="77777777" w:rsidR="00ED5B19" w:rsidRDefault="00ED5B19" w:rsidP="00785830">
      <w:pPr>
        <w:pStyle w:val="ListParagraph"/>
        <w:spacing w:after="0" w:line="360" w:lineRule="auto"/>
        <w:ind w:left="1440" w:firstLine="567"/>
        <w:jc w:val="both"/>
        <w:rPr>
          <w:rFonts w:ascii="Times New Roman" w:hAnsi="Times New Roman" w:cs="Times New Roman"/>
          <w:lang w:val="id-ID"/>
        </w:rPr>
      </w:pPr>
    </w:p>
    <w:p w14:paraId="22295AFD" w14:textId="085BB9C8" w:rsidR="00785830" w:rsidRDefault="00785830" w:rsidP="00785830">
      <w:pPr>
        <w:pStyle w:val="ListParagraph"/>
        <w:numPr>
          <w:ilvl w:val="0"/>
          <w:numId w:val="20"/>
        </w:numPr>
        <w:spacing w:after="0" w:line="360" w:lineRule="auto"/>
        <w:jc w:val="both"/>
        <w:rPr>
          <w:rFonts w:ascii="Times New Roman" w:hAnsi="Times New Roman" w:cs="Times New Roman"/>
          <w:lang w:val="id-ID"/>
        </w:rPr>
      </w:pPr>
      <w:r>
        <w:rPr>
          <w:rFonts w:ascii="Times New Roman" w:hAnsi="Times New Roman" w:cs="Times New Roman"/>
          <w:lang w:val="id-ID"/>
        </w:rPr>
        <w:lastRenderedPageBreak/>
        <w:t>Definisi Rasio Kebijakan Investasi</w:t>
      </w:r>
    </w:p>
    <w:p w14:paraId="76E77D0D" w14:textId="3C5588F3" w:rsidR="008B3362" w:rsidRPr="003F7A4B" w:rsidRDefault="00785830" w:rsidP="003F7A4B">
      <w:pPr>
        <w:pStyle w:val="ListParagraph"/>
        <w:spacing w:after="0" w:line="360" w:lineRule="auto"/>
        <w:ind w:left="1440" w:firstLine="567"/>
        <w:jc w:val="both"/>
        <w:rPr>
          <w:rFonts w:ascii="Times New Roman" w:hAnsi="Times New Roman" w:cs="Times New Roman"/>
          <w:lang w:val="id-ID"/>
        </w:rPr>
      </w:pPr>
      <w:r>
        <w:rPr>
          <w:rFonts w:ascii="Times New Roman" w:hAnsi="Times New Roman" w:cs="Times New Roman"/>
          <w:lang w:val="id-ID"/>
        </w:rPr>
        <w:t>Pengukuran kebijakan investasi adalah serangkaian indikator keuangan yang digunakan untuk mengukur tingkat investasi yang dilakukan perusahaan. Pengukuran ini membantu manajemen, investor, dan analis untuk mengevaluasi intensitas investasi, efektivitas penggunaan aset serta kesiapan perusahaan menghadapi peluang pertumbuhan.</w:t>
      </w:r>
    </w:p>
    <w:p w14:paraId="5404B477" w14:textId="77777777" w:rsidR="00870830" w:rsidRDefault="00785830" w:rsidP="00870830">
      <w:pPr>
        <w:pStyle w:val="ListParagraph"/>
        <w:numPr>
          <w:ilvl w:val="0"/>
          <w:numId w:val="20"/>
        </w:numPr>
        <w:spacing w:after="0" w:line="360" w:lineRule="auto"/>
        <w:jc w:val="both"/>
        <w:rPr>
          <w:rFonts w:ascii="Times New Roman" w:hAnsi="Times New Roman" w:cs="Times New Roman"/>
          <w:lang w:val="id-ID"/>
        </w:rPr>
      </w:pPr>
      <w:r>
        <w:rPr>
          <w:rFonts w:ascii="Times New Roman" w:hAnsi="Times New Roman" w:cs="Times New Roman"/>
          <w:lang w:val="id-ID"/>
        </w:rPr>
        <w:t>Metode Pengukuran Variabel</w:t>
      </w:r>
    </w:p>
    <w:p w14:paraId="0ED03428" w14:textId="77777777" w:rsidR="00870830" w:rsidRDefault="00870830" w:rsidP="00870830">
      <w:pPr>
        <w:pStyle w:val="ListParagraph"/>
        <w:spacing w:after="0" w:line="360" w:lineRule="auto"/>
        <w:ind w:left="1440" w:firstLine="567"/>
        <w:jc w:val="both"/>
        <w:rPr>
          <w:rFonts w:ascii="Times New Roman" w:hAnsi="Times New Roman" w:cs="Times New Roman"/>
          <w:lang w:val="id-ID"/>
        </w:rPr>
      </w:pPr>
      <w:r w:rsidRPr="00870830">
        <w:rPr>
          <w:rFonts w:ascii="Times New Roman" w:hAnsi="Times New Roman" w:cs="Times New Roman"/>
          <w:lang w:val="id-ID"/>
        </w:rPr>
        <w:t xml:space="preserve">Cara mengukur variabel kebijakan investasi ada beberapa antara lain sebagai berikut: </w:t>
      </w:r>
    </w:p>
    <w:p w14:paraId="6EB55544" w14:textId="77777777" w:rsidR="008F63C5" w:rsidRDefault="00870830" w:rsidP="002C29A0">
      <w:pPr>
        <w:pStyle w:val="ListParagraph"/>
        <w:numPr>
          <w:ilvl w:val="0"/>
          <w:numId w:val="22"/>
        </w:numPr>
        <w:spacing w:after="0" w:line="360" w:lineRule="auto"/>
        <w:jc w:val="both"/>
        <w:rPr>
          <w:rFonts w:ascii="Times New Roman" w:hAnsi="Times New Roman" w:cs="Times New Roman"/>
          <w:lang w:val="id-ID"/>
        </w:rPr>
      </w:pPr>
      <w:r w:rsidRPr="008F63C5">
        <w:rPr>
          <w:rFonts w:ascii="Times New Roman" w:hAnsi="Times New Roman" w:cs="Times New Roman"/>
          <w:lang w:val="id-ID"/>
        </w:rPr>
        <w:t>Asset Growth Ratio</w:t>
      </w:r>
    </w:p>
    <w:p w14:paraId="5D543266" w14:textId="5E0464ED" w:rsidR="00870830" w:rsidRPr="008F63C5" w:rsidRDefault="00870830" w:rsidP="002C29A0">
      <w:pPr>
        <w:pStyle w:val="ListParagraph"/>
        <w:spacing w:after="0" w:line="360" w:lineRule="auto"/>
        <w:ind w:left="1797" w:firstLine="567"/>
        <w:jc w:val="both"/>
        <w:rPr>
          <w:rFonts w:ascii="Times New Roman" w:hAnsi="Times New Roman" w:cs="Times New Roman"/>
          <w:lang w:val="id-ID"/>
        </w:rPr>
      </w:pPr>
      <w:r w:rsidRPr="008F63C5">
        <w:rPr>
          <w:rFonts w:ascii="Times New Roman" w:hAnsi="Times New Roman" w:cs="Times New Roman"/>
          <w:lang w:val="id-ID"/>
        </w:rPr>
        <w:t xml:space="preserve">Rasio pertumbuhan aset digunakan untuk mengukur tingkat pertumbuhan total aset perusahaan dari satu periode ke periode berikutnya dihitung secara tahunan. Rasio ini mencerminkan seberapa cepat perusahaan mengembangkan skala usahanya melalui investasi lain. </w:t>
      </w:r>
      <w:r w:rsidR="001861C8">
        <w:rPr>
          <w:rFonts w:ascii="Times New Roman" w:hAnsi="Times New Roman" w:cs="Times New Roman"/>
          <w:lang w:val="id-ID"/>
        </w:rPr>
        <w:t xml:space="preserve">Pengukuran dengan </w:t>
      </w:r>
      <w:r w:rsidR="001861C8" w:rsidRPr="00A72EA0">
        <w:rPr>
          <w:rFonts w:ascii="Times New Roman" w:hAnsi="Times New Roman" w:cs="Times New Roman"/>
          <w:i/>
          <w:iCs/>
          <w:lang w:val="id-ID"/>
        </w:rPr>
        <w:t>Total Assets Growth</w:t>
      </w:r>
      <w:r w:rsidR="001861C8">
        <w:rPr>
          <w:rFonts w:ascii="Times New Roman" w:hAnsi="Times New Roman" w:cs="Times New Roman"/>
          <w:lang w:val="id-ID"/>
        </w:rPr>
        <w:t xml:space="preserve"> (TAG) berupa perbandingan total aset </w:t>
      </w:r>
      <w:r w:rsidR="00A72EA0">
        <w:rPr>
          <w:rFonts w:ascii="Times New Roman" w:hAnsi="Times New Roman" w:cs="Times New Roman"/>
          <w:lang w:val="id-ID"/>
        </w:rPr>
        <w:t>pada tahun ini dikurangi total aset tahun lalu, dibagi dengan total aset tahun lalu</w:t>
      </w:r>
      <w:r w:rsidR="0037564F">
        <w:rPr>
          <w:rFonts w:ascii="Times New Roman" w:hAnsi="Times New Roman" w:cs="Times New Roman"/>
          <w:lang w:val="id-ID"/>
        </w:rPr>
        <w:t>.</w:t>
      </w:r>
      <w:r w:rsidR="00A72EA0">
        <w:rPr>
          <w:rFonts w:ascii="Times New Roman" w:hAnsi="Times New Roman" w:cs="Times New Roman"/>
          <w:lang w:val="id-ID"/>
        </w:rPr>
        <w:t xml:space="preserve"> </w:t>
      </w:r>
      <w:r w:rsidR="0037564F">
        <w:rPr>
          <w:rFonts w:ascii="Times New Roman" w:hAnsi="Times New Roman" w:cs="Times New Roman"/>
          <w:lang w:val="id-ID"/>
        </w:rPr>
        <w:t>M</w:t>
      </w:r>
      <w:r w:rsidR="00A72EA0">
        <w:rPr>
          <w:rFonts w:ascii="Times New Roman" w:hAnsi="Times New Roman" w:cs="Times New Roman"/>
          <w:lang w:val="id-ID"/>
        </w:rPr>
        <w:t xml:space="preserve">enurut Chen (2011) dalam </w:t>
      </w:r>
      <w:r w:rsidR="00A72EA0">
        <w:rPr>
          <w:rFonts w:ascii="Times New Roman" w:hAnsi="Times New Roman" w:cs="Times New Roman"/>
          <w:lang w:val="id-ID"/>
        </w:rPr>
        <w:fldChar w:fldCharType="begin" w:fldLock="1"/>
      </w:r>
      <w:r w:rsidR="009567BE">
        <w:rPr>
          <w:rFonts w:ascii="Times New Roman" w:hAnsi="Times New Roman" w:cs="Times New Roman"/>
          <w:lang w:val="id-ID"/>
        </w:rPr>
        <w:instrText>ADDIN CSL_CITATION {"citationItems":[{"id":"ITEM-1","itemData":{"DOI":"10.46880/jsika.Vol4No2.pp140-150","author":[{"dropping-particle":"","family":"Purba","given":"Sumurung Tua","non-dropping-particle":"","parse-names":false,"suffix":""},{"dropping-particle":"","family":"Pasaribu","given":"Dompak","non-dropping-particle":"","parse-names":false,"suffix":""},{"dropping-particle":"","family":"Simanjuntak","given":"Wesly A","non-dropping-particle":"","parse-names":false,"suffix":""}],"id":"ITEM-1","issue":"2","issued":{"date-parts":[["2021"]]},"page":"140-150","title":"PENGARUH KEBIJAKAN HUTANG, KEBIJAKAN INVESTASI DAN GOOD CORPORATE GOVERNANCE TERHADAP NILAI PERUSAHAAN MANUFAKTUR SUBSEKTOR OTOMOTIFYANG TERDAFTARDI BURSA EFEK INDONESIA PERIODE 2016-2019","type":"article-journal","volume":"4"},"uris":["http://www.mendeley.com/documents/?uuid=b523d72b-5dcd-4d48-85d1-ee755128a765"]}],"mendeley":{"formattedCitation":"(Purba et al., 2021)","plainTextFormattedCitation":"(Purba et al., 2021)","previouslyFormattedCitation":"(Purba et al., 2021)"},"properties":{"noteIndex":0},"schema":"https://github.com/citation-style-language/schema/raw/master/csl-citation.json"}</w:instrText>
      </w:r>
      <w:r w:rsidR="00A72EA0">
        <w:rPr>
          <w:rFonts w:ascii="Times New Roman" w:hAnsi="Times New Roman" w:cs="Times New Roman"/>
          <w:lang w:val="id-ID"/>
        </w:rPr>
        <w:fldChar w:fldCharType="separate"/>
      </w:r>
      <w:r w:rsidR="00A72EA0" w:rsidRPr="00A72EA0">
        <w:rPr>
          <w:rFonts w:ascii="Times New Roman" w:hAnsi="Times New Roman" w:cs="Times New Roman"/>
          <w:noProof/>
          <w:lang w:val="id-ID"/>
        </w:rPr>
        <w:t>(Purba et al., 2021)</w:t>
      </w:r>
      <w:r w:rsidR="00A72EA0">
        <w:rPr>
          <w:rFonts w:ascii="Times New Roman" w:hAnsi="Times New Roman" w:cs="Times New Roman"/>
          <w:lang w:val="id-ID"/>
        </w:rPr>
        <w:fldChar w:fldCharType="end"/>
      </w:r>
      <w:r w:rsidR="0037564F">
        <w:rPr>
          <w:rFonts w:ascii="Times New Roman" w:hAnsi="Times New Roman" w:cs="Times New Roman"/>
          <w:lang w:val="id-ID"/>
        </w:rPr>
        <w:t xml:space="preserve"> rumus dapat dituliskan sebagai berikut: </w:t>
      </w:r>
    </w:p>
    <w:p w14:paraId="021E6B05" w14:textId="77777777" w:rsidR="00870830" w:rsidRDefault="00870830" w:rsidP="002C29A0">
      <w:pPr>
        <w:pStyle w:val="ListParagraph"/>
        <w:spacing w:after="0" w:line="360" w:lineRule="auto"/>
        <w:ind w:left="1757"/>
        <w:jc w:val="both"/>
        <w:rPr>
          <w:rFonts w:ascii="Times New Roman" w:hAnsi="Times New Roman" w:cs="Times New Roman"/>
          <w:vertAlign w:val="subscript"/>
          <w:lang w:val="id-ID"/>
        </w:rPr>
      </w:pPr>
      <w:r>
        <w:rPr>
          <w:rFonts w:ascii="Times New Roman" w:hAnsi="Times New Roman" w:cs="Times New Roman"/>
          <w:noProof/>
          <w:lang w:val="id-ID"/>
        </w:rPr>
        <mc:AlternateContent>
          <mc:Choice Requires="wps">
            <w:drawing>
              <wp:anchor distT="0" distB="0" distL="114300" distR="114300" simplePos="0" relativeHeight="251669504" behindDoc="0" locked="0" layoutInCell="1" allowOverlap="1" wp14:anchorId="4D63B936" wp14:editId="05C5191F">
                <wp:simplePos x="0" y="0"/>
                <wp:positionH relativeFrom="column">
                  <wp:posOffset>2912744</wp:posOffset>
                </wp:positionH>
                <wp:positionV relativeFrom="paragraph">
                  <wp:posOffset>215900</wp:posOffset>
                </wp:positionV>
                <wp:extent cx="2066925" cy="19050"/>
                <wp:effectExtent l="0" t="0" r="28575" b="19050"/>
                <wp:wrapNone/>
                <wp:docPr id="441876139" name="Straight Connector 5"/>
                <wp:cNvGraphicFramePr/>
                <a:graphic xmlns:a="http://schemas.openxmlformats.org/drawingml/2006/main">
                  <a:graphicData uri="http://schemas.microsoft.com/office/word/2010/wordprocessingShape">
                    <wps:wsp>
                      <wps:cNvCnPr/>
                      <wps:spPr>
                        <a:xfrm flipV="1">
                          <a:off x="0" y="0"/>
                          <a:ext cx="2066925"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D463DB2" id="Straight Connector 5"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29.35pt,17pt" to="392.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" strokecolor="black [3200]" strokeweight="1.5pt">
                <v:stroke joinstyle="miter"/>
              </v:line>
            </w:pict>
          </mc:Fallback>
        </mc:AlternateContent>
      </w:r>
      <w:r>
        <w:rPr>
          <w:rFonts w:ascii="Times New Roman" w:hAnsi="Times New Roman" w:cs="Times New Roman"/>
          <w:lang w:val="id-ID"/>
        </w:rPr>
        <w:t>Assets Growth</w:t>
      </w:r>
      <w:r>
        <w:rPr>
          <w:rFonts w:ascii="Times New Roman" w:hAnsi="Times New Roman" w:cs="Times New Roman"/>
          <w:lang w:val="id-ID"/>
        </w:rPr>
        <w:tab/>
      </w:r>
      <w:r>
        <w:rPr>
          <w:rFonts w:ascii="Times New Roman" w:hAnsi="Times New Roman" w:cs="Times New Roman"/>
          <w:lang w:val="id-ID"/>
        </w:rPr>
        <w:tab/>
        <w:t>=</w:t>
      </w:r>
      <w:r>
        <w:rPr>
          <w:rFonts w:ascii="Times New Roman" w:hAnsi="Times New Roman" w:cs="Times New Roman"/>
          <w:lang w:val="id-ID"/>
        </w:rPr>
        <w:tab/>
        <w:t>Total Aset</w:t>
      </w:r>
      <w:r>
        <w:rPr>
          <w:rFonts w:ascii="Times New Roman" w:hAnsi="Times New Roman" w:cs="Times New Roman"/>
          <w:vertAlign w:val="subscript"/>
          <w:lang w:val="id-ID"/>
        </w:rPr>
        <w:t xml:space="preserve"> t </w:t>
      </w:r>
      <w:r>
        <w:rPr>
          <w:rFonts w:ascii="Times New Roman" w:hAnsi="Times New Roman" w:cs="Times New Roman"/>
          <w:lang w:val="id-ID"/>
        </w:rPr>
        <w:t>-Total Aset</w:t>
      </w:r>
      <w:r>
        <w:rPr>
          <w:rFonts w:ascii="Times New Roman" w:hAnsi="Times New Roman" w:cs="Times New Roman"/>
          <w:vertAlign w:val="subscript"/>
          <w:lang w:val="id-ID"/>
        </w:rPr>
        <w:t xml:space="preserve"> t-1</w:t>
      </w:r>
    </w:p>
    <w:p w14:paraId="63FC4ADF" w14:textId="77777777" w:rsidR="00870830" w:rsidRDefault="00870830" w:rsidP="002C29A0">
      <w:pPr>
        <w:pStyle w:val="ListParagraph"/>
        <w:spacing w:after="0" w:line="360" w:lineRule="auto"/>
        <w:ind w:left="2155"/>
        <w:jc w:val="both"/>
        <w:rPr>
          <w:rFonts w:ascii="Times New Roman" w:hAnsi="Times New Roman" w:cs="Times New Roman"/>
          <w:vertAlign w:val="subscript"/>
          <w:lang w:val="id-ID"/>
        </w:rPr>
      </w:pPr>
      <w:r>
        <w:rPr>
          <w:rFonts w:ascii="Times New Roman" w:hAnsi="Times New Roman" w:cs="Times New Roman"/>
          <w:vertAlign w:val="subscript"/>
          <w:lang w:val="id-ID"/>
        </w:rPr>
        <w:tab/>
      </w:r>
      <w:r>
        <w:rPr>
          <w:rFonts w:ascii="Times New Roman" w:hAnsi="Times New Roman" w:cs="Times New Roman"/>
          <w:vertAlign w:val="subscript"/>
          <w:lang w:val="id-ID"/>
        </w:rPr>
        <w:tab/>
      </w:r>
      <w:r>
        <w:rPr>
          <w:rFonts w:ascii="Times New Roman" w:hAnsi="Times New Roman" w:cs="Times New Roman"/>
          <w:vertAlign w:val="subscript"/>
          <w:lang w:val="id-ID"/>
        </w:rPr>
        <w:tab/>
      </w:r>
      <w:r>
        <w:rPr>
          <w:rFonts w:ascii="Times New Roman" w:hAnsi="Times New Roman" w:cs="Times New Roman"/>
          <w:vertAlign w:val="subscript"/>
          <w:lang w:val="id-ID"/>
        </w:rPr>
        <w:tab/>
      </w:r>
      <w:r>
        <w:rPr>
          <w:rFonts w:ascii="Times New Roman" w:hAnsi="Times New Roman" w:cs="Times New Roman"/>
          <w:vertAlign w:val="subscript"/>
          <w:lang w:val="id-ID"/>
        </w:rPr>
        <w:tab/>
      </w:r>
      <w:r>
        <w:rPr>
          <w:rFonts w:ascii="Times New Roman" w:hAnsi="Times New Roman" w:cs="Times New Roman"/>
          <w:lang w:val="id-ID"/>
        </w:rPr>
        <w:t xml:space="preserve">Total Aset </w:t>
      </w:r>
      <w:r>
        <w:rPr>
          <w:rFonts w:ascii="Times New Roman" w:hAnsi="Times New Roman" w:cs="Times New Roman"/>
          <w:vertAlign w:val="subscript"/>
          <w:lang w:val="id-ID"/>
        </w:rPr>
        <w:t>t-1</w:t>
      </w:r>
    </w:p>
    <w:p w14:paraId="24979F93" w14:textId="3E482F75" w:rsidR="008F63C5" w:rsidRDefault="00870830" w:rsidP="002C29A0">
      <w:pPr>
        <w:pStyle w:val="ListParagraph"/>
        <w:numPr>
          <w:ilvl w:val="0"/>
          <w:numId w:val="22"/>
        </w:numPr>
        <w:spacing w:after="0" w:line="360" w:lineRule="auto"/>
        <w:jc w:val="both"/>
        <w:rPr>
          <w:rFonts w:ascii="Times New Roman" w:hAnsi="Times New Roman" w:cs="Times New Roman"/>
          <w:lang w:val="id-ID"/>
        </w:rPr>
      </w:pPr>
      <w:r w:rsidRPr="008F63C5">
        <w:rPr>
          <w:rFonts w:ascii="Times New Roman" w:hAnsi="Times New Roman" w:cs="Times New Roman"/>
          <w:i/>
          <w:iCs/>
          <w:lang w:val="id-ID"/>
        </w:rPr>
        <w:t>Price to Earning</w:t>
      </w:r>
      <w:r w:rsidR="00314655">
        <w:rPr>
          <w:rFonts w:ascii="Times New Roman" w:hAnsi="Times New Roman" w:cs="Times New Roman"/>
          <w:i/>
          <w:iCs/>
          <w:lang w:val="id-ID"/>
        </w:rPr>
        <w:t>s</w:t>
      </w:r>
      <w:r w:rsidRPr="008F63C5">
        <w:rPr>
          <w:rFonts w:ascii="Times New Roman" w:hAnsi="Times New Roman" w:cs="Times New Roman"/>
          <w:i/>
          <w:iCs/>
          <w:lang w:val="id-ID"/>
        </w:rPr>
        <w:t xml:space="preserve"> Ratio </w:t>
      </w:r>
      <w:r w:rsidRPr="008F63C5">
        <w:rPr>
          <w:rFonts w:ascii="Times New Roman" w:hAnsi="Times New Roman" w:cs="Times New Roman"/>
          <w:lang w:val="id-ID"/>
        </w:rPr>
        <w:t>(PER)</w:t>
      </w:r>
    </w:p>
    <w:p w14:paraId="576CAC96" w14:textId="384C36F2" w:rsidR="00870830" w:rsidRPr="008F63C5" w:rsidRDefault="0095540C" w:rsidP="002C29A0">
      <w:pPr>
        <w:pStyle w:val="ListParagraph"/>
        <w:spacing w:after="0" w:line="360" w:lineRule="auto"/>
        <w:ind w:left="1797" w:firstLine="567"/>
        <w:jc w:val="both"/>
        <w:rPr>
          <w:rFonts w:ascii="Times New Roman" w:hAnsi="Times New Roman" w:cs="Times New Roman"/>
          <w:lang w:val="id-ID"/>
        </w:rPr>
      </w:pPr>
      <w:r>
        <w:rPr>
          <w:rFonts w:ascii="Times New Roman" w:hAnsi="Times New Roman" w:cs="Times New Roman"/>
          <w:lang w:val="id-ID"/>
        </w:rPr>
        <w:t xml:space="preserve">Menurut Aji yang dikutip </w:t>
      </w:r>
      <w:r>
        <w:rPr>
          <w:rFonts w:ascii="Times New Roman" w:hAnsi="Times New Roman" w:cs="Times New Roman"/>
          <w:lang w:val="id-ID"/>
        </w:rPr>
        <w:fldChar w:fldCharType="begin" w:fldLock="1"/>
      </w:r>
      <w:r w:rsidR="00A72EA0">
        <w:rPr>
          <w:rFonts w:ascii="Times New Roman" w:hAnsi="Times New Roman" w:cs="Times New Roman"/>
          <w:lang w:val="id-ID"/>
        </w:rPr>
        <w:instrText>ADDIN CSL_CITATION {"citationItems":[{"id":"ITEM-1","itemData":{"ISSN":"1978-1180","abstract":"This study aims to determine the effect of investment decisions, debt policy, dividend policy, and profitability on stock returns with firm value as an intervening variable in the banking company sector listed on the Indonesia Stock Exchange for the period 2013-2018. With purposive sampling technique, obtained 8 companies as samples. The results of this study indicate partially investment decisions and profitability have a significant effect on firm value, while debt policy and dividend policy partially have no significant effect on firm value. Partially firm value has a significant negative effect on stock returns. Investment decision and profitability partially also have a significant effect on stock returns, while debt policy and dividend policy partially do not have a significant effect on stock returns. Simultaneously investment decisions, debt policies, dividend policies and profitability have a significant effect on firm value, but simultaneously investment decisions, debt policies, dividend policies, profitability and firm value do not have a significant effect on stock returns. Negative firm value can partially mediate the relationship between investment decisions and profitability on stock returns, but partially firm value cannot mediate the relationship between debt policy and dividend policy on stock returns.","author":[{"dropping-particle":"","family":"Saselah","given":"Gracella Ovelya","non-dropping-particle":"","parse-names":false,"suffix":""},{"dropping-particle":"","family":"Prasetyanta","given":"Agus","non-dropping-particle":"","parse-names":false,"suffix":""}],"container-title":"Equilibrium Jurnal Bisnis &amp; Akuntansi","id":"ITEM-1","issue":"2","issued":{"date-parts":[["2020"]]},"page":"23-48","title":"Analisis Pengaruh Keputusan Investasi, Kebijakan Hutang, Kebijakan Dividen, dan Profitabilitas terhadap Return Saham dengan Nilai Perusahaan Sebagai Variabel Intervening (Studi Kasus pada Perusahaan Perbankan yang Terdaftar Di BEI Periode 2013-2018)","type":"article-journal","volume":"XIV"},"uris":["http://www.mendeley.com/documents/?uuid=323c5d0d-2842-4bdd-9c95-277bc075f96f"]}],"mendeley":{"formattedCitation":"(Saselah &amp; Prasetyanta, 2020)","plainTextFormattedCitation":"(Saselah &amp; Prasetyanta, 2020)","previouslyFormattedCitation":"(Saselah &amp; Prasetyanta, 2020)"},"properties":{"noteIndex":0},"schema":"https://github.com/citation-style-language/schema/raw/master/csl-citation.json"}</w:instrText>
      </w:r>
      <w:r>
        <w:rPr>
          <w:rFonts w:ascii="Times New Roman" w:hAnsi="Times New Roman" w:cs="Times New Roman"/>
          <w:lang w:val="id-ID"/>
        </w:rPr>
        <w:fldChar w:fldCharType="separate"/>
      </w:r>
      <w:r w:rsidRPr="0095540C">
        <w:rPr>
          <w:rFonts w:ascii="Times New Roman" w:hAnsi="Times New Roman" w:cs="Times New Roman"/>
          <w:noProof/>
          <w:lang w:val="id-ID"/>
        </w:rPr>
        <w:t>(Saselah &amp; Prasetyanta, 2020)</w:t>
      </w:r>
      <w:r>
        <w:rPr>
          <w:rFonts w:ascii="Times New Roman" w:hAnsi="Times New Roman" w:cs="Times New Roman"/>
          <w:lang w:val="id-ID"/>
        </w:rPr>
        <w:fldChar w:fldCharType="end"/>
      </w:r>
      <w:r>
        <w:rPr>
          <w:rFonts w:ascii="Times New Roman" w:hAnsi="Times New Roman" w:cs="Times New Roman"/>
          <w:lang w:val="id-ID"/>
        </w:rPr>
        <w:t xml:space="preserve"> </w:t>
      </w:r>
      <w:r w:rsidRPr="0095540C">
        <w:rPr>
          <w:rFonts w:ascii="Times New Roman" w:hAnsi="Times New Roman" w:cs="Times New Roman"/>
          <w:i/>
          <w:iCs/>
          <w:lang w:val="id-ID"/>
        </w:rPr>
        <w:t>Price to Earning</w:t>
      </w:r>
      <w:r w:rsidR="00314655">
        <w:rPr>
          <w:rFonts w:ascii="Times New Roman" w:hAnsi="Times New Roman" w:cs="Times New Roman"/>
          <w:i/>
          <w:iCs/>
          <w:lang w:val="id-ID"/>
        </w:rPr>
        <w:t>s</w:t>
      </w:r>
      <w:r w:rsidRPr="0095540C">
        <w:rPr>
          <w:rFonts w:ascii="Times New Roman" w:hAnsi="Times New Roman" w:cs="Times New Roman"/>
          <w:i/>
          <w:iCs/>
          <w:lang w:val="id-ID"/>
        </w:rPr>
        <w:t xml:space="preserve"> Ratio</w:t>
      </w:r>
      <w:r>
        <w:rPr>
          <w:rFonts w:ascii="Times New Roman" w:hAnsi="Times New Roman" w:cs="Times New Roman"/>
          <w:lang w:val="id-ID"/>
        </w:rPr>
        <w:t xml:space="preserve"> merupakan r</w:t>
      </w:r>
      <w:r w:rsidR="00870830" w:rsidRPr="008F63C5">
        <w:rPr>
          <w:rFonts w:ascii="Times New Roman" w:hAnsi="Times New Roman" w:cs="Times New Roman"/>
          <w:lang w:val="id-ID"/>
        </w:rPr>
        <w:t>asio yang mengukur perbandingan harga pasar saham perusahaan dengan laba per saham yang dihasilkan. Rasio ini merupakan salah satu indikator IOS (Invesment Opportunity Set) yang menunjukkan semakin besar kesempatan pertumbuhan, semakin besar kebutuhan perusahaan untuk melakukan investasi.</w:t>
      </w:r>
      <w:r w:rsidR="000736D3">
        <w:rPr>
          <w:rFonts w:ascii="Times New Roman" w:hAnsi="Times New Roman" w:cs="Times New Roman"/>
          <w:lang w:val="id-ID"/>
        </w:rPr>
        <w:t xml:space="preserve"> </w:t>
      </w:r>
      <w:r w:rsidR="00870830" w:rsidRPr="008F63C5">
        <w:rPr>
          <w:rFonts w:ascii="Times New Roman" w:hAnsi="Times New Roman" w:cs="Times New Roman"/>
          <w:i/>
          <w:iCs/>
          <w:lang w:val="id-ID"/>
        </w:rPr>
        <w:t>Price to Earning</w:t>
      </w:r>
      <w:r w:rsidR="00314655">
        <w:rPr>
          <w:rFonts w:ascii="Times New Roman" w:hAnsi="Times New Roman" w:cs="Times New Roman"/>
          <w:i/>
          <w:iCs/>
          <w:lang w:val="id-ID"/>
        </w:rPr>
        <w:t>s</w:t>
      </w:r>
      <w:r w:rsidR="00870830" w:rsidRPr="008F63C5">
        <w:rPr>
          <w:rFonts w:ascii="Times New Roman" w:hAnsi="Times New Roman" w:cs="Times New Roman"/>
          <w:i/>
          <w:iCs/>
          <w:lang w:val="id-ID"/>
        </w:rPr>
        <w:t xml:space="preserve"> Ratio </w:t>
      </w:r>
      <w:r w:rsidR="00870830" w:rsidRPr="008F63C5">
        <w:rPr>
          <w:rFonts w:ascii="Times New Roman" w:hAnsi="Times New Roman" w:cs="Times New Roman"/>
          <w:lang w:val="id-ID"/>
        </w:rPr>
        <w:t>digunakan sebagai pengukur peluang investasi karena mencerminkan ekspe</w:t>
      </w:r>
      <w:r w:rsidR="009D7131">
        <w:rPr>
          <w:rFonts w:ascii="Times New Roman" w:hAnsi="Times New Roman" w:cs="Times New Roman"/>
          <w:lang w:val="id-ID"/>
        </w:rPr>
        <w:t>k</w:t>
      </w:r>
      <w:r w:rsidR="00870830" w:rsidRPr="008F63C5">
        <w:rPr>
          <w:rFonts w:ascii="Times New Roman" w:hAnsi="Times New Roman" w:cs="Times New Roman"/>
          <w:lang w:val="id-ID"/>
        </w:rPr>
        <w:t xml:space="preserve">tasi investor terhadap pertumbuhan laba </w:t>
      </w:r>
      <w:r w:rsidR="00870830" w:rsidRPr="008F63C5">
        <w:rPr>
          <w:rFonts w:ascii="Times New Roman" w:hAnsi="Times New Roman" w:cs="Times New Roman"/>
          <w:lang w:val="id-ID"/>
        </w:rPr>
        <w:lastRenderedPageBreak/>
        <w:t>perusahaan. Rumus dari PER adalah sebagai berikut</w:t>
      </w:r>
      <w:r w:rsidR="003E7949">
        <w:rPr>
          <w:rFonts w:ascii="Times New Roman" w:hAnsi="Times New Roman" w:cs="Times New Roman"/>
          <w:lang w:val="id-ID"/>
        </w:rPr>
        <w:t xml:space="preserve"> </w:t>
      </w:r>
      <w:r w:rsidR="003E7949">
        <w:rPr>
          <w:rFonts w:ascii="Times New Roman" w:hAnsi="Times New Roman" w:cs="Times New Roman"/>
          <w:lang w:val="id-ID"/>
        </w:rPr>
        <w:fldChar w:fldCharType="begin" w:fldLock="1"/>
      </w:r>
      <w:r w:rsidR="003346D2">
        <w:rPr>
          <w:rFonts w:ascii="Times New Roman" w:hAnsi="Times New Roman" w:cs="Times New Roman"/>
          <w:lang w:val="id-ID"/>
        </w:rPr>
        <w:instrText>ADDIN CSL_CITATION {"citationItems":[{"id":"ITEM-1","itemData":{"DOI":"10.61132/keat.v2i3.1441","ISSN":"3046-8736","abstract":"This study aims to explain and prove the hypothesis regarding the influence of investment decisions, financing decisions, and dividend policies on firm value in coal sub-sector companies listed on the Indonesia Stock Exchange (IDX) during the 2021–2023 period. This study used a quantitative approach with a purposive sampling method, resulting in 10 companies as research samples. Data analysis was conducted through classical assumption tests to ensure the fulfillment of regression analysis requirements, followed by hypothesis testing using multiple regression analysis. Data processing was carried out using E-Views software version 13. The results showed that partially, investment decisions have a positive and significant effect on firm value, with a probability value of 0.0000, which is smaller than the 0.05 significance level. This finding indicates that the more appropriate a company's investment decisions are, the higher the company's value is reflected in its stock performance in the capital market. Conversely, the financing decision variable does not have a significant effect on firm value, with a probability value of 0.3796, which is greater than 0.05. This indicates that the funding structure, whether derived from equity or debt, did not directly affect firm value during the study period. Similarly, the dividend policy variable did not significantly influence firm value, with a probability value of 0.7493 &gt; 0.05. This means that the amount of dividends distributed was not a determining factor in firm value in the sample studied. However, simultaneously, all three independent variables—investment decisions, financing decisions, and dividend policy—were shown to have a significant effect on firm value, with a probability value (F-statistic) of 0.0000 &lt; 0.05. This confirms that the combination of these three factors collectively contributes to changes in firm value in the coal sub-sector.","author":[{"dropping-particle":"","family":"Elista Ardatiya","given":"","non-dropping-particle":"","parse-names":false,"suffix":""},{"dropping-particle":"","family":"Kalsum","given":"Ummi","non-dropping-particle":"","parse-names":false,"suffix":""},{"dropping-particle":"","family":"Kosim","given":"Belliwati","non-dropping-particle":"","parse-names":false,"suffix":""}],"container-title":"Kajian Ekonomi dan Akuntansi Terapan","id":"ITEM-1","issue":"3","issued":{"date-parts":[["2025"]]},"page":"01-11","title":"Pengaruh Keputusan Investasi, Keputusan Pendanaan dan Kebijakan Dividen Terhadap Nilai Perusahaan","type":"article-journal","volume":"2"},"uris":["http://www.mendeley.com/documents/?uuid=0e502243-ce57-4087-88cc-b9d173a83c3e"]}],"mendeley":{"formattedCitation":"(Elista Ardatiya et al., 2025)","plainTextFormattedCitation":"(Elista Ardatiya et al., 2025)","previouslyFormattedCitation":"(Elista Ardatiya et al., 2025)"},"properties":{"noteIndex":0},"schema":"https://github.com/citation-style-language/schema/raw/master/csl-citation.json"}</w:instrText>
      </w:r>
      <w:r w:rsidR="003E7949">
        <w:rPr>
          <w:rFonts w:ascii="Times New Roman" w:hAnsi="Times New Roman" w:cs="Times New Roman"/>
          <w:lang w:val="id-ID"/>
        </w:rPr>
        <w:fldChar w:fldCharType="separate"/>
      </w:r>
      <w:r w:rsidR="003E7949" w:rsidRPr="003E7949">
        <w:rPr>
          <w:rFonts w:ascii="Times New Roman" w:hAnsi="Times New Roman" w:cs="Times New Roman"/>
          <w:noProof/>
          <w:lang w:val="id-ID"/>
        </w:rPr>
        <w:t>(Elista Ardatiya et al., 2025)</w:t>
      </w:r>
      <w:r w:rsidR="003E7949">
        <w:rPr>
          <w:rFonts w:ascii="Times New Roman" w:hAnsi="Times New Roman" w:cs="Times New Roman"/>
          <w:lang w:val="id-ID"/>
        </w:rPr>
        <w:fldChar w:fldCharType="end"/>
      </w:r>
      <w:r w:rsidR="003E7949">
        <w:rPr>
          <w:rFonts w:ascii="Times New Roman" w:hAnsi="Times New Roman" w:cs="Times New Roman"/>
          <w:lang w:val="id-ID"/>
        </w:rPr>
        <w:t xml:space="preserve">: </w:t>
      </w:r>
    </w:p>
    <w:p w14:paraId="7F25E349" w14:textId="77777777" w:rsidR="00870830" w:rsidRDefault="00870830" w:rsidP="002C29A0">
      <w:pPr>
        <w:pStyle w:val="ListParagraph"/>
        <w:spacing w:after="0" w:line="360" w:lineRule="auto"/>
        <w:ind w:left="1814"/>
        <w:jc w:val="both"/>
        <w:rPr>
          <w:rFonts w:ascii="Times New Roman" w:hAnsi="Times New Roman" w:cs="Times New Roman"/>
          <w:lang w:val="id-ID"/>
        </w:rPr>
      </w:pPr>
      <w:r>
        <w:rPr>
          <w:rFonts w:ascii="Times New Roman" w:hAnsi="Times New Roman" w:cs="Times New Roman"/>
          <w:noProof/>
          <w:lang w:val="id-ID"/>
        </w:rPr>
        <mc:AlternateContent>
          <mc:Choice Requires="wps">
            <w:drawing>
              <wp:anchor distT="0" distB="0" distL="114300" distR="114300" simplePos="0" relativeHeight="251670528" behindDoc="0" locked="0" layoutInCell="1" allowOverlap="1" wp14:anchorId="75617F31" wp14:editId="38597F33">
                <wp:simplePos x="0" y="0"/>
                <wp:positionH relativeFrom="column">
                  <wp:posOffset>2598420</wp:posOffset>
                </wp:positionH>
                <wp:positionV relativeFrom="paragraph">
                  <wp:posOffset>260985</wp:posOffset>
                </wp:positionV>
                <wp:extent cx="2038350" cy="0"/>
                <wp:effectExtent l="0" t="0" r="0" b="0"/>
                <wp:wrapNone/>
                <wp:docPr id="1202083212" name="Straight Connector 6"/>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45C8442" id="Straight Connector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04.6pt,20.55pt" to="365.1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" strokecolor="black [3200]" strokeweight="1.5pt">
                <v:stroke joinstyle="miter"/>
              </v:line>
            </w:pict>
          </mc:Fallback>
        </mc:AlternateContent>
      </w:r>
      <w:r>
        <w:rPr>
          <w:rFonts w:ascii="Times New Roman" w:hAnsi="Times New Roman" w:cs="Times New Roman"/>
          <w:lang w:val="id-ID"/>
        </w:rPr>
        <w:t>PER</w:t>
      </w:r>
      <w:r>
        <w:rPr>
          <w:rFonts w:ascii="Times New Roman" w:hAnsi="Times New Roman" w:cs="Times New Roman"/>
          <w:lang w:val="id-ID"/>
        </w:rPr>
        <w:tab/>
      </w:r>
      <w:r>
        <w:rPr>
          <w:rFonts w:ascii="Times New Roman" w:hAnsi="Times New Roman" w:cs="Times New Roman"/>
          <w:lang w:val="id-ID"/>
        </w:rPr>
        <w:tab/>
        <w:t>=</w:t>
      </w:r>
      <w:r>
        <w:rPr>
          <w:rFonts w:ascii="Times New Roman" w:hAnsi="Times New Roman" w:cs="Times New Roman"/>
          <w:lang w:val="id-ID"/>
        </w:rPr>
        <w:tab/>
        <w:t>Harga Pasar per Saham</w:t>
      </w:r>
    </w:p>
    <w:p w14:paraId="00FD0820" w14:textId="537D2A63" w:rsidR="0037564F" w:rsidRPr="00C8184A" w:rsidRDefault="00870830" w:rsidP="00C8184A">
      <w:pPr>
        <w:pStyle w:val="ListParagraph"/>
        <w:spacing w:after="0" w:line="360" w:lineRule="auto"/>
        <w:ind w:left="2155"/>
        <w:jc w:val="both"/>
        <w:rPr>
          <w:rFonts w:ascii="Times New Roman" w:hAnsi="Times New Roman" w:cs="Times New Roman"/>
          <w:lang w:val="id-ID"/>
        </w:rPr>
      </w:pPr>
      <w:r>
        <w:rPr>
          <w:rFonts w:ascii="Times New Roman" w:hAnsi="Times New Roman" w:cs="Times New Roman"/>
          <w:lang w:val="id-ID"/>
        </w:rPr>
        <w:tab/>
      </w:r>
      <w:r w:rsidRPr="0037564F">
        <w:rPr>
          <w:rFonts w:ascii="Times New Roman" w:hAnsi="Times New Roman" w:cs="Times New Roman"/>
          <w:lang w:val="id-ID"/>
        </w:rPr>
        <w:tab/>
      </w:r>
      <w:r w:rsidRPr="0037564F">
        <w:rPr>
          <w:rFonts w:ascii="Times New Roman" w:hAnsi="Times New Roman" w:cs="Times New Roman"/>
          <w:lang w:val="id-ID"/>
        </w:rPr>
        <w:tab/>
      </w:r>
      <w:r w:rsidRPr="0037564F">
        <w:rPr>
          <w:rFonts w:ascii="Times New Roman" w:hAnsi="Times New Roman" w:cs="Times New Roman"/>
          <w:lang w:val="id-ID"/>
        </w:rPr>
        <w:tab/>
        <w:t>Laba per Saham</w:t>
      </w:r>
    </w:p>
    <w:p w14:paraId="158D5C0E" w14:textId="1677FE16" w:rsidR="00785830" w:rsidRDefault="008B3362" w:rsidP="00C15562">
      <w:pPr>
        <w:pStyle w:val="ListParagraph"/>
        <w:numPr>
          <w:ilvl w:val="0"/>
          <w:numId w:val="13"/>
        </w:numPr>
        <w:spacing w:after="0" w:line="360" w:lineRule="auto"/>
        <w:jc w:val="both"/>
        <w:rPr>
          <w:rFonts w:ascii="Times New Roman" w:hAnsi="Times New Roman" w:cs="Times New Roman"/>
          <w:b/>
          <w:bCs/>
          <w:lang w:val="id-ID"/>
        </w:rPr>
      </w:pPr>
      <w:r>
        <w:rPr>
          <w:rFonts w:ascii="Times New Roman" w:hAnsi="Times New Roman" w:cs="Times New Roman"/>
          <w:b/>
          <w:bCs/>
          <w:lang w:val="id-ID"/>
        </w:rPr>
        <w:t>Penelitian Terdahulu</w:t>
      </w:r>
    </w:p>
    <w:p w14:paraId="4CAB2B33" w14:textId="50E613AC" w:rsidR="006B6518" w:rsidRDefault="006B6518" w:rsidP="006B6518">
      <w:pPr>
        <w:pStyle w:val="ListParagraph"/>
        <w:spacing w:after="0" w:line="360" w:lineRule="auto"/>
        <w:ind w:firstLine="567"/>
        <w:jc w:val="both"/>
        <w:rPr>
          <w:rFonts w:ascii="Times New Roman" w:hAnsi="Times New Roman" w:cs="Times New Roman"/>
          <w:lang w:val="id-ID"/>
        </w:rPr>
      </w:pPr>
      <w:r>
        <w:rPr>
          <w:rFonts w:ascii="Times New Roman" w:hAnsi="Times New Roman" w:cs="Times New Roman"/>
          <w:lang w:val="id-ID"/>
        </w:rPr>
        <w:t xml:space="preserve">Berdasarkan penelitian terdahulu yang digunakan sebagai acuan untuk mengidentifikasi hubungan langsung antara kebijakan keuangan terhadap nilai perusahaan: </w:t>
      </w:r>
    </w:p>
    <w:p w14:paraId="4167EE81" w14:textId="619FD187" w:rsidR="006B6518" w:rsidRPr="006B6518" w:rsidRDefault="003826D3" w:rsidP="006B6518">
      <w:pPr>
        <w:pStyle w:val="ListParagraph"/>
        <w:spacing w:after="0" w:line="360" w:lineRule="auto"/>
        <w:jc w:val="center"/>
        <w:rPr>
          <w:rFonts w:ascii="Times New Roman" w:hAnsi="Times New Roman" w:cs="Times New Roman"/>
          <w:b/>
          <w:bCs/>
          <w:lang w:val="id-ID"/>
        </w:rPr>
      </w:pPr>
      <w:r>
        <w:rPr>
          <w:rFonts w:ascii="Times New Roman" w:hAnsi="Times New Roman" w:cs="Times New Roman"/>
          <w:b/>
          <w:bCs/>
          <w:lang w:val="id-ID"/>
        </w:rPr>
        <w:t>Tabel 2.1</w:t>
      </w:r>
      <w:r w:rsidR="006C4754">
        <w:rPr>
          <w:rFonts w:ascii="Times New Roman" w:hAnsi="Times New Roman" w:cs="Times New Roman"/>
          <w:b/>
          <w:bCs/>
          <w:lang w:val="id-ID"/>
        </w:rPr>
        <w:t xml:space="preserve"> Penelitian Terdahulu</w:t>
      </w:r>
    </w:p>
    <w:tbl>
      <w:tblPr>
        <w:tblStyle w:val="TableGrid"/>
        <w:tblW w:w="0" w:type="auto"/>
        <w:tblInd w:w="720" w:type="dxa"/>
        <w:tblLook w:val="04A0" w:firstRow="1" w:lastRow="0" w:firstColumn="1" w:lastColumn="0" w:noHBand="0" w:noVBand="1"/>
      </w:tblPr>
      <w:tblGrid>
        <w:gridCol w:w="516"/>
        <w:gridCol w:w="1439"/>
        <w:gridCol w:w="1750"/>
        <w:gridCol w:w="1309"/>
        <w:gridCol w:w="2194"/>
      </w:tblGrid>
      <w:tr w:rsidR="008A6BF1" w:rsidRPr="005A1213" w14:paraId="7B22ACE1" w14:textId="77777777" w:rsidTr="003D2AC3">
        <w:tc>
          <w:tcPr>
            <w:tcW w:w="0" w:type="auto"/>
            <w:vAlign w:val="center"/>
          </w:tcPr>
          <w:p w14:paraId="146CDF2D" w14:textId="55C7503F" w:rsidR="00C15562" w:rsidRPr="005A1213" w:rsidRDefault="00C15562" w:rsidP="00C8184A">
            <w:pPr>
              <w:pStyle w:val="ListParagraph"/>
              <w:spacing w:line="276" w:lineRule="auto"/>
              <w:ind w:left="0"/>
              <w:jc w:val="center"/>
              <w:rPr>
                <w:rFonts w:ascii="Times New Roman" w:hAnsi="Times New Roman" w:cs="Times New Roman"/>
                <w:lang w:val="id-ID"/>
              </w:rPr>
            </w:pPr>
            <w:bookmarkStart w:id="1" w:name="_Hlk214538997"/>
            <w:r w:rsidRPr="005A1213">
              <w:rPr>
                <w:rFonts w:ascii="Times New Roman" w:hAnsi="Times New Roman" w:cs="Times New Roman"/>
                <w:lang w:val="id-ID"/>
              </w:rPr>
              <w:t>No</w:t>
            </w:r>
          </w:p>
        </w:tc>
        <w:tc>
          <w:tcPr>
            <w:tcW w:w="0" w:type="auto"/>
            <w:vAlign w:val="center"/>
          </w:tcPr>
          <w:p w14:paraId="2FBA7F2A" w14:textId="1E7DC76B" w:rsidR="00C15562" w:rsidRPr="005A1213" w:rsidRDefault="00C15562" w:rsidP="00C8184A">
            <w:pPr>
              <w:pStyle w:val="ListParagraph"/>
              <w:spacing w:line="276" w:lineRule="auto"/>
              <w:ind w:left="0"/>
              <w:jc w:val="center"/>
              <w:rPr>
                <w:rFonts w:ascii="Times New Roman" w:hAnsi="Times New Roman" w:cs="Times New Roman"/>
                <w:lang w:val="id-ID"/>
              </w:rPr>
            </w:pPr>
            <w:r w:rsidRPr="005A1213">
              <w:rPr>
                <w:rFonts w:ascii="Times New Roman" w:hAnsi="Times New Roman" w:cs="Times New Roman"/>
                <w:lang w:val="id-ID"/>
              </w:rPr>
              <w:t>Penelitian</w:t>
            </w:r>
          </w:p>
        </w:tc>
        <w:tc>
          <w:tcPr>
            <w:tcW w:w="0" w:type="auto"/>
            <w:vAlign w:val="center"/>
          </w:tcPr>
          <w:p w14:paraId="20AD427B" w14:textId="137D93E4" w:rsidR="00C15562" w:rsidRPr="005A1213" w:rsidRDefault="005A1213" w:rsidP="00C8184A">
            <w:pPr>
              <w:pStyle w:val="ListParagraph"/>
              <w:spacing w:line="276" w:lineRule="auto"/>
              <w:ind w:left="0"/>
              <w:jc w:val="center"/>
              <w:rPr>
                <w:rFonts w:ascii="Times New Roman" w:hAnsi="Times New Roman" w:cs="Times New Roman"/>
                <w:lang w:val="id-ID"/>
              </w:rPr>
            </w:pPr>
            <w:r w:rsidRPr="005A1213">
              <w:rPr>
                <w:rFonts w:ascii="Times New Roman" w:hAnsi="Times New Roman" w:cs="Times New Roman"/>
                <w:lang w:val="id-ID"/>
              </w:rPr>
              <w:t>Judul Penelitian</w:t>
            </w:r>
          </w:p>
        </w:tc>
        <w:tc>
          <w:tcPr>
            <w:tcW w:w="0" w:type="auto"/>
            <w:vAlign w:val="center"/>
          </w:tcPr>
          <w:p w14:paraId="31DC2274" w14:textId="443D9DB1" w:rsidR="00C15562" w:rsidRPr="005A1213" w:rsidRDefault="005A1213" w:rsidP="00C8184A">
            <w:pPr>
              <w:pStyle w:val="ListParagraph"/>
              <w:spacing w:line="276" w:lineRule="auto"/>
              <w:ind w:left="0"/>
              <w:jc w:val="center"/>
              <w:rPr>
                <w:rFonts w:ascii="Times New Roman" w:hAnsi="Times New Roman" w:cs="Times New Roman"/>
                <w:lang w:val="id-ID"/>
              </w:rPr>
            </w:pPr>
            <w:r w:rsidRPr="005A1213">
              <w:rPr>
                <w:rFonts w:ascii="Times New Roman" w:hAnsi="Times New Roman" w:cs="Times New Roman"/>
                <w:lang w:val="id-ID"/>
              </w:rPr>
              <w:t>Alat Analisis</w:t>
            </w:r>
          </w:p>
        </w:tc>
        <w:tc>
          <w:tcPr>
            <w:tcW w:w="0" w:type="auto"/>
            <w:vAlign w:val="center"/>
          </w:tcPr>
          <w:p w14:paraId="652297B3" w14:textId="2CACEE5D" w:rsidR="00C15562" w:rsidRPr="005A1213" w:rsidRDefault="005A1213" w:rsidP="00C8184A">
            <w:pPr>
              <w:pStyle w:val="ListParagraph"/>
              <w:spacing w:line="276" w:lineRule="auto"/>
              <w:ind w:left="0"/>
              <w:jc w:val="center"/>
              <w:rPr>
                <w:rFonts w:ascii="Times New Roman" w:hAnsi="Times New Roman" w:cs="Times New Roman"/>
                <w:lang w:val="id-ID"/>
              </w:rPr>
            </w:pPr>
            <w:r w:rsidRPr="005A1213">
              <w:rPr>
                <w:rFonts w:ascii="Times New Roman" w:hAnsi="Times New Roman" w:cs="Times New Roman"/>
                <w:lang w:val="id-ID"/>
              </w:rPr>
              <w:t>Hasil</w:t>
            </w:r>
          </w:p>
        </w:tc>
      </w:tr>
      <w:tr w:rsidR="008A6BF1" w:rsidRPr="005A1213" w14:paraId="47B92199" w14:textId="77777777" w:rsidTr="003D2AC3">
        <w:tc>
          <w:tcPr>
            <w:tcW w:w="0" w:type="auto"/>
          </w:tcPr>
          <w:p w14:paraId="7C4F216E" w14:textId="3C5E4F63" w:rsidR="00C15562" w:rsidRPr="005A1213" w:rsidRDefault="005A1213"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1.</w:t>
            </w:r>
          </w:p>
        </w:tc>
        <w:tc>
          <w:tcPr>
            <w:tcW w:w="0" w:type="auto"/>
          </w:tcPr>
          <w:p w14:paraId="02C2762C" w14:textId="71292093" w:rsidR="00C15562" w:rsidRPr="005A1213" w:rsidRDefault="00111015"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fldChar w:fldCharType="begin" w:fldLock="1"/>
            </w:r>
            <w:r w:rsidR="000736D3">
              <w:rPr>
                <w:rFonts w:ascii="Times New Roman" w:hAnsi="Times New Roman" w:cs="Times New Roman"/>
                <w:lang w:val="id-ID"/>
              </w:rPr>
              <w:instrText>ADDIN CSL_CITATION {"citationItems":[{"id":"ITEM-1","itemData":{"DOI":"10.61132/keat.v2i3.1441","ISSN":"3046-8736","abstract":"This study aims to explain and prove the hypothesis regarding the influence of investment decisions, financing decisions, and dividend policies on firm value in coal sub-sector companies listed on the Indonesia Stock Exchange (IDX) during the 2021–2023 period. This study used a quantitative approach with a purposive sampling method, resulting in 10 companies as research samples. Data analysis was conducted through classical assumption tests to ensure the fulfillment of regression analysis requirements, followed by hypothesis testing using multiple regression analysis. Data processing was carried out using E-Views software version 13. The results showed that partially, investment decisions have a positive and significant effect on firm value, with a probability value of 0.0000, which is smaller than the 0.05 significance level. This finding indicates that the more appropriate a company's investment decisions are, the higher the company's value is reflected in its stock performance in the capital market. Conversely, the financing decision variable does not have a significant effect on firm value, with a probability value of 0.3796, which is greater than 0.05. This indicates that the funding structure, whether derived from equity or debt, did not directly affect firm value during the study period. Similarly, the dividend policy variable did not significantly influence firm value, with a probability value of 0.7493 &gt; 0.05. This means that the amount of dividends distributed was not a determining factor in firm value in the sample studied. However, simultaneously, all three independent variables—investment decisions, financing decisions, and dividend policy—were shown to have a significant effect on firm value, with a probability value (F-statistic) of 0.0000 &lt; 0.05. This confirms that the combination of these three factors collectively contributes to changes in firm value in the coal sub-sector.","author":[{"dropping-particle":"","family":"Elista Ardatiya","given":"","non-dropping-particle":"","parse-names":false,"suffix":""},{"dropping-particle":"","family":"Kalsum","given":"Ummi","non-dropping-particle":"","parse-names":false,"suffix":""},{"dropping-particle":"","family":"Kosim","given":"Belliwati","non-dropping-particle":"","parse-names":false,"suffix":""}],"container-title":"Kajian Ekonomi dan Akuntansi Terapan","id":"ITEM-1","issue":"3","issued":{"date-parts":[["2025"]]},"page":"01-11","title":"Pengaruh Keputusan Investasi, Keputusan Pendanaan dan Kebijakan Dividen Terhadap Nilai Perusahaan","type":"article-journal","volume":"2"},"uris":["http://www.mendeley.com/documents/?uuid=0e502243-ce57-4087-88cc-b9d173a83c3e"]}],"mendeley":{"formattedCitation":"(Elista Ardatiya et al., 2025)","plainTextFormattedCitation":"(Elista Ardatiya et al., 2025)","previouslyFormattedCitation":"(Elista Ardatiya et al., 2025)"},"properties":{"noteIndex":0},"schema":"https://github.com/citation-style-language/schema/raw/master/csl-citation.json"}</w:instrText>
            </w:r>
            <w:r>
              <w:rPr>
                <w:rFonts w:ascii="Times New Roman" w:hAnsi="Times New Roman" w:cs="Times New Roman"/>
                <w:lang w:val="id-ID"/>
              </w:rPr>
              <w:fldChar w:fldCharType="separate"/>
            </w:r>
            <w:r w:rsidRPr="00111015">
              <w:rPr>
                <w:rFonts w:ascii="Times New Roman" w:hAnsi="Times New Roman" w:cs="Times New Roman"/>
                <w:noProof/>
                <w:lang w:val="id-ID"/>
              </w:rPr>
              <w:t>(Elista Ardatiya et al., 2025)</w:t>
            </w:r>
            <w:r>
              <w:rPr>
                <w:rFonts w:ascii="Times New Roman" w:hAnsi="Times New Roman" w:cs="Times New Roman"/>
                <w:lang w:val="id-ID"/>
              </w:rPr>
              <w:fldChar w:fldCharType="end"/>
            </w:r>
          </w:p>
        </w:tc>
        <w:tc>
          <w:tcPr>
            <w:tcW w:w="0" w:type="auto"/>
          </w:tcPr>
          <w:p w14:paraId="793C172D" w14:textId="300401BA" w:rsidR="00C15562" w:rsidRPr="005A1213" w:rsidRDefault="009972D7"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Pengaruh Keputusan Investasi, Keputusan Pendanaan, dan Kebijakan Dividen Terhadap Nilai Perusahaan</w:t>
            </w:r>
          </w:p>
        </w:tc>
        <w:tc>
          <w:tcPr>
            <w:tcW w:w="0" w:type="auto"/>
          </w:tcPr>
          <w:p w14:paraId="1152051A" w14:textId="3A71B73A" w:rsidR="00C15562" w:rsidRPr="005A1213" w:rsidRDefault="009972D7"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Analisis Regresi Linier Berganda</w:t>
            </w:r>
          </w:p>
        </w:tc>
        <w:tc>
          <w:tcPr>
            <w:tcW w:w="0" w:type="auto"/>
          </w:tcPr>
          <w:p w14:paraId="129A6248" w14:textId="3E09514B" w:rsidR="00C15562" w:rsidRPr="005A1213" w:rsidRDefault="003A6758"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 xml:space="preserve">Keputusan investasi, pendanaan dan dividen secara simultan berpengaruh </w:t>
            </w:r>
            <w:r w:rsidR="002045EF">
              <w:rPr>
                <w:rFonts w:ascii="Times New Roman" w:hAnsi="Times New Roman" w:cs="Times New Roman"/>
                <w:lang w:val="id-ID"/>
              </w:rPr>
              <w:t xml:space="preserve">positif </w:t>
            </w:r>
            <w:r>
              <w:rPr>
                <w:rFonts w:ascii="Times New Roman" w:hAnsi="Times New Roman" w:cs="Times New Roman"/>
                <w:lang w:val="id-ID"/>
              </w:rPr>
              <w:t>signifikan terhadap nilai perusahaan</w:t>
            </w:r>
            <w:r w:rsidR="00C85E4F">
              <w:rPr>
                <w:rFonts w:ascii="Times New Roman" w:hAnsi="Times New Roman" w:cs="Times New Roman"/>
                <w:lang w:val="id-ID"/>
              </w:rPr>
              <w:t xml:space="preserve"> dan ketiga variabel tersebut berpengaruh </w:t>
            </w:r>
            <w:r w:rsidR="002045EF">
              <w:rPr>
                <w:rFonts w:ascii="Times New Roman" w:hAnsi="Times New Roman" w:cs="Times New Roman"/>
                <w:lang w:val="id-ID"/>
              </w:rPr>
              <w:t xml:space="preserve">positif </w:t>
            </w:r>
            <w:r w:rsidR="00C85E4F">
              <w:rPr>
                <w:rFonts w:ascii="Times New Roman" w:hAnsi="Times New Roman" w:cs="Times New Roman"/>
                <w:lang w:val="id-ID"/>
              </w:rPr>
              <w:t>signifikan secara parsial terhadap nilai perusahaan.</w:t>
            </w:r>
          </w:p>
        </w:tc>
      </w:tr>
      <w:tr w:rsidR="00046E36" w:rsidRPr="005A1213" w14:paraId="781400DC" w14:textId="77777777" w:rsidTr="003D2AC3">
        <w:tc>
          <w:tcPr>
            <w:tcW w:w="0" w:type="auto"/>
          </w:tcPr>
          <w:p w14:paraId="416F50BC" w14:textId="56BC32A7" w:rsidR="002045EF" w:rsidRDefault="002045EF"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2.</w:t>
            </w:r>
          </w:p>
        </w:tc>
        <w:tc>
          <w:tcPr>
            <w:tcW w:w="0" w:type="auto"/>
          </w:tcPr>
          <w:p w14:paraId="66791E60" w14:textId="1ACB5F20" w:rsidR="002045EF" w:rsidRDefault="00B948E8"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fldChar w:fldCharType="begin" w:fldLock="1"/>
            </w:r>
            <w:r w:rsidR="0061726D">
              <w:rPr>
                <w:rFonts w:ascii="Times New Roman" w:hAnsi="Times New Roman" w:cs="Times New Roman"/>
                <w:lang w:val="id-ID"/>
              </w:rPr>
              <w:instrText>ADDIN CSL_CITATION {"citationItems":[{"id":"ITEM-1","itemData":{"author":[{"dropping-particle":"","family":"Adib","given":"Hanaf Qowiyyul","non-dropping-particle":"","parse-names":false,"suffix":""},{"dropping-particle":"","family":"Widiyanti","given":"Marlina","non-dropping-particle":"","parse-names":false,"suffix":""},{"dropping-particle":"","family":"Muhammad","given":"Kemas","non-dropping-particle":"","parse-names":false,"suffix":""},{"dropping-particle":"","family":"Thamrin","given":"Husni","non-dropping-particle":"","parse-names":false,"suffix":""}],"id":"ITEM-1","issue":"10","issued":{"date-parts":[["2024"]]},"page":"1303-1309","title":"The Effect of Financial Leverage , Profitability and Dividend Policy on Firm Value","type":"article-journal","volume":"5"},"uris":["http://www.mendeley.com/documents/?uuid=115b893b-f05d-4358-9b91-61cb6e83ceaa"]}],"mendeley":{"formattedCitation":"(Adib et al., 2024)","plainTextFormattedCitation":"(Adib et al., 2024)","previouslyFormattedCitation":"(Adib et al., 2024)"},"properties":{"noteIndex":0},"schema":"https://github.com/citation-style-language/schema/raw/master/csl-citation.json"}</w:instrText>
            </w:r>
            <w:r>
              <w:rPr>
                <w:rFonts w:ascii="Times New Roman" w:hAnsi="Times New Roman" w:cs="Times New Roman"/>
                <w:lang w:val="id-ID"/>
              </w:rPr>
              <w:fldChar w:fldCharType="separate"/>
            </w:r>
            <w:r w:rsidRPr="00B948E8">
              <w:rPr>
                <w:rFonts w:ascii="Times New Roman" w:hAnsi="Times New Roman" w:cs="Times New Roman"/>
                <w:noProof/>
                <w:lang w:val="id-ID"/>
              </w:rPr>
              <w:t>(Adib et al., 2024)</w:t>
            </w:r>
            <w:r>
              <w:rPr>
                <w:rFonts w:ascii="Times New Roman" w:hAnsi="Times New Roman" w:cs="Times New Roman"/>
                <w:lang w:val="id-ID"/>
              </w:rPr>
              <w:fldChar w:fldCharType="end"/>
            </w:r>
          </w:p>
        </w:tc>
        <w:tc>
          <w:tcPr>
            <w:tcW w:w="0" w:type="auto"/>
          </w:tcPr>
          <w:p w14:paraId="4F8F4029" w14:textId="31A856AE" w:rsidR="002045EF" w:rsidRDefault="00B948E8"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The Effect of Financial Leverage, Profitability and Dividend Policy On Firm Value</w:t>
            </w:r>
          </w:p>
        </w:tc>
        <w:tc>
          <w:tcPr>
            <w:tcW w:w="0" w:type="auto"/>
          </w:tcPr>
          <w:p w14:paraId="459D4554" w14:textId="52A6E618" w:rsidR="002045EF" w:rsidRDefault="00B948E8"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Analisis Regresi Lin</w:t>
            </w:r>
            <w:r w:rsidR="008A6BF1">
              <w:rPr>
                <w:rFonts w:ascii="Times New Roman" w:hAnsi="Times New Roman" w:cs="Times New Roman"/>
                <w:lang w:val="id-ID"/>
              </w:rPr>
              <w:t>i</w:t>
            </w:r>
            <w:r>
              <w:rPr>
                <w:rFonts w:ascii="Times New Roman" w:hAnsi="Times New Roman" w:cs="Times New Roman"/>
                <w:lang w:val="id-ID"/>
              </w:rPr>
              <w:t>er Bergand</w:t>
            </w:r>
          </w:p>
        </w:tc>
        <w:tc>
          <w:tcPr>
            <w:tcW w:w="0" w:type="auto"/>
          </w:tcPr>
          <w:p w14:paraId="3D797897" w14:textId="24D36316" w:rsidR="002045EF" w:rsidRDefault="002B4529"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Leverage lebih tinggi berdampak positif signifikan terhadap nilai perusahaan. Profitabilitas</w:t>
            </w:r>
            <w:r w:rsidR="0049229B">
              <w:rPr>
                <w:rFonts w:ascii="Times New Roman" w:hAnsi="Times New Roman" w:cs="Times New Roman"/>
                <w:lang w:val="id-ID"/>
              </w:rPr>
              <w:t xml:space="preserve"> berpengaruh positif signifikan terhadap nilai perusahaan</w:t>
            </w:r>
            <w:r>
              <w:rPr>
                <w:rFonts w:ascii="Times New Roman" w:hAnsi="Times New Roman" w:cs="Times New Roman"/>
                <w:lang w:val="id-ID"/>
              </w:rPr>
              <w:t>. Kebijakan dividen berkontribusi positif signifikan terhadap nilai perusahaan.</w:t>
            </w:r>
          </w:p>
        </w:tc>
      </w:tr>
      <w:tr w:rsidR="008A6BF1" w:rsidRPr="005A1213" w14:paraId="38E64D32" w14:textId="77777777" w:rsidTr="003D2AC3">
        <w:tc>
          <w:tcPr>
            <w:tcW w:w="0" w:type="auto"/>
          </w:tcPr>
          <w:p w14:paraId="45E8C82C" w14:textId="1D3504A6" w:rsidR="0049229B" w:rsidRDefault="0049229B"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lastRenderedPageBreak/>
              <w:t>3.</w:t>
            </w:r>
          </w:p>
        </w:tc>
        <w:tc>
          <w:tcPr>
            <w:tcW w:w="0" w:type="auto"/>
          </w:tcPr>
          <w:p w14:paraId="0E541D20" w14:textId="691C3932" w:rsidR="0049229B" w:rsidRDefault="0061726D"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fldChar w:fldCharType="begin" w:fldLock="1"/>
            </w:r>
            <w:r w:rsidR="00353313">
              <w:rPr>
                <w:rFonts w:ascii="Times New Roman" w:hAnsi="Times New Roman" w:cs="Times New Roman"/>
                <w:lang w:val="id-ID"/>
              </w:rPr>
              <w:instrText>ADDIN CSL_CITATION {"citationItems":[{"id":"ITEM-1","itemData":{"DOI":"10.33395/jmp.v12i1.12662","ISSN":"2089-9424","abstract":"Nilai perusahaan merupakan hal yang penting bagi perusahaan, karena tujuan setiap perusahaan adalah memaksimalkan nilai perusahaan. Berdasarkan penelitian sebelumnya, terdapat inkonsistensi antara hasil penelitian dengan hasil yang berbeda pengaruhnya terhadap kebijakan dividen dan nilai perusahaan. Ini adalah fenomena yang perlu diselidiki lebih lanjut untuk mendapatkan hubungan dari kejadian tersebut. Penelitian ini bertujuan untuk menganalisis pengaruh likuiditas, leverage dan profitabilitas terhadap kebijakan dividen dan nilai perusahaan pertambangan yang terdaftar di Bursa Efek Indonesia periode 2017-2022.\r Populasi dalam penelitian ini adalah seluruh data keuangan perusahaan tambang yang terdaftar di Bursa Efek Indonesia pada periode 2017-2022 yang berjumlah 41 perusahaan. Pemilihan sampel menggunakan purposive sampling. Sampel yang digunakan adalah 82 pelanggan BIGTV Semarang. Alat analisis yang digunakan adalah metode analisis kuantitatif, meliputi uji validitas, uji reliabilitas, uji asumsi klasik, uji model, uji hipotesis, koefisien determinasi (R2), analisis jalur dan uji Sobel.\r Berdasarkan hasil penelitian, profitabilitas berpengaruh positif terhadap kebijakan dividen, sedangkan likuiditas dan leverage tidak berpengaruh terhadap kebijakan dividen. Kebijakan leverage, profitabilitas dan dividen memiliki efek positif pada nilai perusahaan tetapi likuiditas tidak mempengaruhi nilai perusahaan. Berdasarkan hasil Sobel Test, menunjukkan bahwa kebijakan dividen dapat memediasi pengaruh likuiditas, profitabilitas dan leverage terhadap nilai perusahaan.","author":[{"dropping-particle":"","family":"Khasbulloh","given":"M. Wahab","non-dropping-particle":"","parse-names":false,"suffix":""},{"dropping-particle":"","family":"Khasanah","given":"Muthi’atul","non-dropping-particle":"","parse-names":false,"suffix":""},{"dropping-particle":"AL","family":"Qusaeri","given":"Muammar Afif","non-dropping-particle":"","parse-names":false,"suffix":""}],"container-title":"Jurnal Minfo Polgan","id":"ITEM-1","issue":"1","issued":{"date-parts":[["2023"]]},"page":"1186-1200","title":"Analisis Pengaruh Likuiditas, Leverage, dan Profitabilitas terhadap Nilai Perusahaan dengan Kebijakan Dividen sebagai Variabel Intervening","type":"article-journal","volume":"12"},"uris":["http://www.mendeley.com/documents/?uuid=11cb1a6c-bf66-4edf-a97d-aefe4374b796"]}],"mendeley":{"formattedCitation":"(Khasbulloh et al., 2023)","plainTextFormattedCitation":"(Khasbulloh et al., 2023)","previouslyFormattedCitation":"(Khasbulloh et al., 2023)"},"properties":{"noteIndex":0},"schema":"https://github.com/citation-style-language/schema/raw/master/csl-citation.json"}</w:instrText>
            </w:r>
            <w:r>
              <w:rPr>
                <w:rFonts w:ascii="Times New Roman" w:hAnsi="Times New Roman" w:cs="Times New Roman"/>
                <w:lang w:val="id-ID"/>
              </w:rPr>
              <w:fldChar w:fldCharType="separate"/>
            </w:r>
            <w:r w:rsidRPr="0061726D">
              <w:rPr>
                <w:rFonts w:ascii="Times New Roman" w:hAnsi="Times New Roman" w:cs="Times New Roman"/>
                <w:noProof/>
                <w:lang w:val="id-ID"/>
              </w:rPr>
              <w:t>(Khasbulloh et al., 2023)</w:t>
            </w:r>
            <w:r>
              <w:rPr>
                <w:rFonts w:ascii="Times New Roman" w:hAnsi="Times New Roman" w:cs="Times New Roman"/>
                <w:lang w:val="id-ID"/>
              </w:rPr>
              <w:fldChar w:fldCharType="end"/>
            </w:r>
          </w:p>
        </w:tc>
        <w:tc>
          <w:tcPr>
            <w:tcW w:w="0" w:type="auto"/>
          </w:tcPr>
          <w:p w14:paraId="4BEDFFA2" w14:textId="40DFB5E0" w:rsidR="0049229B" w:rsidRDefault="0061726D"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Analisis Pengaruh</w:t>
            </w:r>
            <w:r w:rsidR="0088511B">
              <w:rPr>
                <w:rFonts w:ascii="Times New Roman" w:hAnsi="Times New Roman" w:cs="Times New Roman"/>
                <w:lang w:val="id-ID"/>
              </w:rPr>
              <w:t xml:space="preserve"> Likuiditas, Levera</w:t>
            </w:r>
            <w:r w:rsidR="008A6BF1">
              <w:rPr>
                <w:rFonts w:ascii="Times New Roman" w:hAnsi="Times New Roman" w:cs="Times New Roman"/>
                <w:lang w:val="id-ID"/>
              </w:rPr>
              <w:t>g</w:t>
            </w:r>
            <w:r w:rsidR="0088511B">
              <w:rPr>
                <w:rFonts w:ascii="Times New Roman" w:hAnsi="Times New Roman" w:cs="Times New Roman"/>
                <w:lang w:val="id-ID"/>
              </w:rPr>
              <w:t>e, dan Profitabilitas Terhadap Nilai Perusahaan dengan Kebijakan Dividen sebagai Variabel Intervening</w:t>
            </w:r>
          </w:p>
        </w:tc>
        <w:tc>
          <w:tcPr>
            <w:tcW w:w="0" w:type="auto"/>
          </w:tcPr>
          <w:p w14:paraId="0474CDBC" w14:textId="3D262B7E" w:rsidR="0049229B" w:rsidRDefault="0088511B"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Analisis Jalur (</w:t>
            </w:r>
            <w:r w:rsidRPr="0088511B">
              <w:rPr>
                <w:rFonts w:ascii="Times New Roman" w:hAnsi="Times New Roman" w:cs="Times New Roman"/>
                <w:i/>
                <w:iCs/>
                <w:lang w:val="id-ID"/>
              </w:rPr>
              <w:t>Path Analysis</w:t>
            </w:r>
            <w:r>
              <w:rPr>
                <w:rFonts w:ascii="Times New Roman" w:hAnsi="Times New Roman" w:cs="Times New Roman"/>
                <w:lang w:val="id-ID"/>
              </w:rPr>
              <w:t>)</w:t>
            </w:r>
          </w:p>
        </w:tc>
        <w:tc>
          <w:tcPr>
            <w:tcW w:w="0" w:type="auto"/>
          </w:tcPr>
          <w:p w14:paraId="10055DA5" w14:textId="7EFED89E" w:rsidR="0049229B" w:rsidRDefault="00B30092"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 xml:space="preserve">Likuiditas dan leverage tidak berpengaruh terhadap kebijakan dividen. Profitabilitas berpengaruh positif signifikan terhadap kebijakan dividen dan </w:t>
            </w:r>
            <w:r w:rsidR="004B7A46">
              <w:rPr>
                <w:rFonts w:ascii="Times New Roman" w:hAnsi="Times New Roman" w:cs="Times New Roman"/>
                <w:lang w:val="id-ID"/>
              </w:rPr>
              <w:t xml:space="preserve">nilai perusahaan. Likuiditas tidak berpengaruh terhadap nilai perusahaan tetapi leverage berpengaruh positif signifikan terhadap nilai perusahaan. Kebijakan dividen </w:t>
            </w:r>
            <w:r w:rsidR="00BA2500">
              <w:rPr>
                <w:rFonts w:ascii="Times New Roman" w:hAnsi="Times New Roman" w:cs="Times New Roman"/>
                <w:lang w:val="id-ID"/>
              </w:rPr>
              <w:t>berpengaruh positif sign</w:t>
            </w:r>
            <w:r w:rsidR="00C45AAD">
              <w:rPr>
                <w:rFonts w:ascii="Times New Roman" w:hAnsi="Times New Roman" w:cs="Times New Roman"/>
                <w:lang w:val="id-ID"/>
              </w:rPr>
              <w:t>ifikan</w:t>
            </w:r>
            <w:r w:rsidR="00BA2500">
              <w:rPr>
                <w:rFonts w:ascii="Times New Roman" w:hAnsi="Times New Roman" w:cs="Times New Roman"/>
                <w:lang w:val="id-ID"/>
              </w:rPr>
              <w:t xml:space="preserve"> terhadap nilai perusahaan.</w:t>
            </w:r>
          </w:p>
        </w:tc>
      </w:tr>
      <w:tr w:rsidR="008A6BF1" w:rsidRPr="005A1213" w14:paraId="37866236" w14:textId="77777777" w:rsidTr="003D2AC3">
        <w:tc>
          <w:tcPr>
            <w:tcW w:w="0" w:type="auto"/>
          </w:tcPr>
          <w:p w14:paraId="46DF0444" w14:textId="7A3A5AB9" w:rsidR="00BA2500" w:rsidRDefault="00BA2500"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4.</w:t>
            </w:r>
          </w:p>
        </w:tc>
        <w:tc>
          <w:tcPr>
            <w:tcW w:w="0" w:type="auto"/>
          </w:tcPr>
          <w:p w14:paraId="74B36EF4" w14:textId="477CCC0F" w:rsidR="00BA2500" w:rsidRDefault="00353313"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fldChar w:fldCharType="begin" w:fldLock="1"/>
            </w:r>
            <w:r w:rsidR="00B80ABB">
              <w:rPr>
                <w:rFonts w:ascii="Times New Roman" w:hAnsi="Times New Roman" w:cs="Times New Roman"/>
                <w:lang w:val="id-ID"/>
              </w:rPr>
              <w:instrText>ADDIN CSL_CITATION {"citationItems":[{"id":"ITEM-1","itemData":{"author":[{"dropping-particle":"","family":"Fachrudin","given":"Khaira Amalia","non-dropping-particle":"","parse-names":false,"suffix":""},{"dropping-particle":"","family":"Silalahi","given":"Amlys Syahputra","non-dropping-particle":"","parse-names":false,"suffix":""}],"id":"ITEM-1","issue":"August","issued":{"date-parts":[["2022"]]},"page":"238-257","title":"The Effect of Investment and Funding Policies on Firm Value with Dividend Policy as a Moderating Variable in Banking Companies That are Members of the LQ-45 Index","type":"article-journal","volume":"9"},"uris":["http://www.mendeley.com/documents/?uuid=40ba5c83-3058-4d57-9d05-2250d53ea7a0"]}],"mendeley":{"formattedCitation":"(Fachrudin &amp; Silalahi, 2022)","plainTextFormattedCitation":"(Fachrudin &amp; Silalahi, 2022)","previouslyFormattedCitation":"(Fachrudin &amp; Silalahi, 2022)"},"properties":{"noteIndex":0},"schema":"https://github.com/citation-style-language/schema/raw/master/csl-citation.json"}</w:instrText>
            </w:r>
            <w:r>
              <w:rPr>
                <w:rFonts w:ascii="Times New Roman" w:hAnsi="Times New Roman" w:cs="Times New Roman"/>
                <w:lang w:val="id-ID"/>
              </w:rPr>
              <w:fldChar w:fldCharType="separate"/>
            </w:r>
            <w:r w:rsidRPr="00353313">
              <w:rPr>
                <w:rFonts w:ascii="Times New Roman" w:hAnsi="Times New Roman" w:cs="Times New Roman"/>
                <w:noProof/>
                <w:lang w:val="id-ID"/>
              </w:rPr>
              <w:t>(Fachrudin &amp; Silalahi, 2022)</w:t>
            </w:r>
            <w:r>
              <w:rPr>
                <w:rFonts w:ascii="Times New Roman" w:hAnsi="Times New Roman" w:cs="Times New Roman"/>
                <w:lang w:val="id-ID"/>
              </w:rPr>
              <w:fldChar w:fldCharType="end"/>
            </w:r>
          </w:p>
        </w:tc>
        <w:tc>
          <w:tcPr>
            <w:tcW w:w="0" w:type="auto"/>
          </w:tcPr>
          <w:p w14:paraId="22B48712" w14:textId="15B44A2E" w:rsidR="00BA2500" w:rsidRDefault="00353313"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The Effect and Funding Policies Firm Value with Dividend Policy as a Moderating in Banking Companies</w:t>
            </w:r>
            <w:r w:rsidR="00AF7D43">
              <w:rPr>
                <w:rFonts w:ascii="Times New Roman" w:hAnsi="Times New Roman" w:cs="Times New Roman"/>
                <w:lang w:val="id-ID"/>
              </w:rPr>
              <w:t xml:space="preserve"> That are Members of the LQ-45</w:t>
            </w:r>
          </w:p>
        </w:tc>
        <w:tc>
          <w:tcPr>
            <w:tcW w:w="0" w:type="auto"/>
          </w:tcPr>
          <w:p w14:paraId="02AE7DE8" w14:textId="4043B6CB" w:rsidR="00B80ABB" w:rsidRPr="00B80ABB" w:rsidRDefault="00B80ABB"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Analisis Jalur (</w:t>
            </w:r>
            <w:r>
              <w:rPr>
                <w:rFonts w:ascii="Times New Roman" w:hAnsi="Times New Roman" w:cs="Times New Roman"/>
                <w:i/>
                <w:iCs/>
                <w:lang w:val="id-ID"/>
              </w:rPr>
              <w:t>Path Analysis</w:t>
            </w:r>
            <w:r>
              <w:rPr>
                <w:rFonts w:ascii="Times New Roman" w:hAnsi="Times New Roman" w:cs="Times New Roman"/>
                <w:lang w:val="id-ID"/>
              </w:rPr>
              <w:t>)</w:t>
            </w:r>
          </w:p>
        </w:tc>
        <w:tc>
          <w:tcPr>
            <w:tcW w:w="0" w:type="auto"/>
          </w:tcPr>
          <w:p w14:paraId="7B20E1E1" w14:textId="5B6D8DA4" w:rsidR="00BA2500" w:rsidRDefault="0087798F"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Kebijakan Investasi dan kebijakan pendanaan berpengaruh positif signifikan terhadap nilai perusahaan</w:t>
            </w:r>
            <w:r w:rsidR="00F166CF">
              <w:rPr>
                <w:rFonts w:ascii="Times New Roman" w:hAnsi="Times New Roman" w:cs="Times New Roman"/>
                <w:lang w:val="id-ID"/>
              </w:rPr>
              <w:t>. Kebijakan dividen dapat memoderasi kebijakan investasi tetapi tidak dapat memoderasi kebijakan pendanaan terhadap nilai perusahaan.</w:t>
            </w:r>
          </w:p>
        </w:tc>
      </w:tr>
      <w:tr w:rsidR="008A6BF1" w:rsidRPr="005A1213" w14:paraId="2F2A2C0D" w14:textId="77777777" w:rsidTr="003D2AC3">
        <w:tc>
          <w:tcPr>
            <w:tcW w:w="0" w:type="auto"/>
          </w:tcPr>
          <w:p w14:paraId="5177F24F" w14:textId="0E033B5C" w:rsidR="00B80ABB" w:rsidRDefault="00B80ABB" w:rsidP="00C8184A">
            <w:pPr>
              <w:pStyle w:val="ListParagraph"/>
              <w:spacing w:line="276" w:lineRule="auto"/>
              <w:ind w:left="0"/>
              <w:jc w:val="both"/>
              <w:rPr>
                <w:rFonts w:ascii="Times New Roman" w:hAnsi="Times New Roman" w:cs="Times New Roman"/>
                <w:lang w:val="id-ID"/>
              </w:rPr>
            </w:pPr>
            <w:r w:rsidRPr="00B80ABB">
              <w:rPr>
                <w:rFonts w:ascii="Times New Roman" w:hAnsi="Times New Roman" w:cs="Times New Roman"/>
                <w:lang w:val="id-ID"/>
              </w:rPr>
              <w:t>5</w:t>
            </w:r>
            <w:r>
              <w:rPr>
                <w:rFonts w:ascii="Times New Roman" w:hAnsi="Times New Roman" w:cs="Times New Roman"/>
                <w:lang w:val="id-ID"/>
              </w:rPr>
              <w:t xml:space="preserve">. </w:t>
            </w:r>
          </w:p>
        </w:tc>
        <w:tc>
          <w:tcPr>
            <w:tcW w:w="0" w:type="auto"/>
          </w:tcPr>
          <w:p w14:paraId="0197A9AE" w14:textId="460DC0C1" w:rsidR="00B80ABB" w:rsidRDefault="00B80ABB"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fldChar w:fldCharType="begin" w:fldLock="1"/>
            </w:r>
            <w:r w:rsidR="00CF4681">
              <w:rPr>
                <w:rFonts w:ascii="Times New Roman" w:hAnsi="Times New Roman" w:cs="Times New Roman"/>
                <w:lang w:val="id-ID"/>
              </w:rPr>
              <w:instrText>ADDIN CSL_CITATION {"citationItems":[{"id":"ITEM-1","itemData":{"DOI":"10.35327/gara.v16i1.278","ISSN":"19780125","abstract":"The main goal of the company is to maximize shareholder wealth, this can be achieved by maximizing value of the company. This study aimed to determine the influence of Investment Policy, Financing Policy; And  Dividend Policy on Firm Value to service companies listed on Indonesia Stock Exchange. The research period was 2015-2020. The study used purposive sampling method in order to collect the sample. Population in this study was to all service companies go public in Bursa Efek Indonesia. Based on certain criteria, there were 12 of 86 service companies that matched with the sample. Data analysis technique uses classic assumption test: normality test, multicolonierity test, and heteroscedasticity test. Hypothesis test uses multiple regression analysis. Partially, the result of this research showed that investment policy have influence significant on firm value. While financing policy, and dividen policy not have significant influence on firm value.","author":[{"dropping-particle":"","family":"FARIANTIN","given":"HJ. ERVIVA","non-dropping-particle":"","parse-names":false,"suffix":""}],"container-title":"Ganec Swara","id":"ITEM-1","issue":"1","issued":{"date-parts":[["2022"]]},"page":"1393","title":"Pengaruh Kebijakan Investasi, Kebijakan Pendanaan Dan Kebijakan Dividen Terhadap Nilai Perusahaan Pada Perusahaan Jasa Yang Terdaftar Di Bursa Efek Indonesia","type":"article-journal","volume":"16"},"uris":["http://www.mendeley.com/documents/?uuid=7ea7cd9a-2528-42fb-bc7f-8faee584af83"]}],"mendeley":{"formattedCitation":"(FARIANTIN, 2022)","manualFormatting":"(Fariantin, 2022)","plainTextFormattedCitation":"(FARIANTIN, 2022)","previouslyFormattedCitation":"(FARIANTIN, 2022)"},"properties":{"noteIndex":0},"schema":"https://github.com/citation-style-language/schema/raw/master/csl-citation.json"}</w:instrText>
            </w:r>
            <w:r>
              <w:rPr>
                <w:rFonts w:ascii="Times New Roman" w:hAnsi="Times New Roman" w:cs="Times New Roman"/>
                <w:lang w:val="id-ID"/>
              </w:rPr>
              <w:fldChar w:fldCharType="separate"/>
            </w:r>
            <w:r w:rsidRPr="00B80ABB">
              <w:rPr>
                <w:rFonts w:ascii="Times New Roman" w:hAnsi="Times New Roman" w:cs="Times New Roman"/>
                <w:noProof/>
                <w:lang w:val="id-ID"/>
              </w:rPr>
              <w:t>(Fariantin, 2022)</w:t>
            </w:r>
            <w:r>
              <w:rPr>
                <w:rFonts w:ascii="Times New Roman" w:hAnsi="Times New Roman" w:cs="Times New Roman"/>
                <w:lang w:val="id-ID"/>
              </w:rPr>
              <w:fldChar w:fldCharType="end"/>
            </w:r>
          </w:p>
        </w:tc>
        <w:tc>
          <w:tcPr>
            <w:tcW w:w="0" w:type="auto"/>
          </w:tcPr>
          <w:p w14:paraId="325517AF" w14:textId="671C9F3B" w:rsidR="00B80ABB" w:rsidRDefault="00B80ABB"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 xml:space="preserve">Pengaruh Kebijakan Investasi, Kebijakan Pendanaan, dan </w:t>
            </w:r>
            <w:r>
              <w:rPr>
                <w:rFonts w:ascii="Times New Roman" w:hAnsi="Times New Roman" w:cs="Times New Roman"/>
                <w:lang w:val="id-ID"/>
              </w:rPr>
              <w:lastRenderedPageBreak/>
              <w:t xml:space="preserve">Kebijakan Dividen terhadap </w:t>
            </w:r>
            <w:r w:rsidR="008A6BF1">
              <w:rPr>
                <w:rFonts w:ascii="Times New Roman" w:hAnsi="Times New Roman" w:cs="Times New Roman"/>
                <w:lang w:val="id-ID"/>
              </w:rPr>
              <w:t>Nilai</w:t>
            </w:r>
            <w:r>
              <w:rPr>
                <w:rFonts w:ascii="Times New Roman" w:hAnsi="Times New Roman" w:cs="Times New Roman"/>
                <w:lang w:val="id-ID"/>
              </w:rPr>
              <w:t xml:space="preserve"> Perusahaan pada Perusahaan Jasa yang terdaftar di BEI.</w:t>
            </w:r>
          </w:p>
        </w:tc>
        <w:tc>
          <w:tcPr>
            <w:tcW w:w="0" w:type="auto"/>
          </w:tcPr>
          <w:p w14:paraId="057A5325" w14:textId="5463B337" w:rsidR="00B80ABB" w:rsidRDefault="0056523C"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lastRenderedPageBreak/>
              <w:t>Analisis Regresi Linier Berganda</w:t>
            </w:r>
          </w:p>
        </w:tc>
        <w:tc>
          <w:tcPr>
            <w:tcW w:w="0" w:type="auto"/>
          </w:tcPr>
          <w:p w14:paraId="40D464C2" w14:textId="6A01E3AB" w:rsidR="00B80ABB" w:rsidRDefault="0056523C"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Kebijakan investasi berpengaruh positif sign</w:t>
            </w:r>
            <w:r w:rsidR="0098071F">
              <w:rPr>
                <w:rFonts w:ascii="Times New Roman" w:hAnsi="Times New Roman" w:cs="Times New Roman"/>
                <w:lang w:val="id-ID"/>
              </w:rPr>
              <w:t>ifikan</w:t>
            </w:r>
            <w:r>
              <w:rPr>
                <w:rFonts w:ascii="Times New Roman" w:hAnsi="Times New Roman" w:cs="Times New Roman"/>
                <w:lang w:val="id-ID"/>
              </w:rPr>
              <w:t xml:space="preserve"> terhadap nilai perusahaan</w:t>
            </w:r>
            <w:r w:rsidR="0098071F">
              <w:rPr>
                <w:rFonts w:ascii="Times New Roman" w:hAnsi="Times New Roman" w:cs="Times New Roman"/>
                <w:lang w:val="id-ID"/>
              </w:rPr>
              <w:t xml:space="preserve">. Kebijakan </w:t>
            </w:r>
            <w:r w:rsidR="0098071F">
              <w:rPr>
                <w:rFonts w:ascii="Times New Roman" w:hAnsi="Times New Roman" w:cs="Times New Roman"/>
                <w:lang w:val="id-ID"/>
              </w:rPr>
              <w:lastRenderedPageBreak/>
              <w:t>pendanaan berpengaruh negati</w:t>
            </w:r>
            <w:r w:rsidR="00C45AAD">
              <w:rPr>
                <w:rFonts w:ascii="Times New Roman" w:hAnsi="Times New Roman" w:cs="Times New Roman"/>
                <w:lang w:val="id-ID"/>
              </w:rPr>
              <w:t>f</w:t>
            </w:r>
            <w:r w:rsidR="0098071F">
              <w:rPr>
                <w:rFonts w:ascii="Times New Roman" w:hAnsi="Times New Roman" w:cs="Times New Roman"/>
                <w:lang w:val="id-ID"/>
              </w:rPr>
              <w:t xml:space="preserve"> </w:t>
            </w:r>
            <w:r w:rsidR="0098071F" w:rsidRPr="00C45AAD">
              <w:rPr>
                <w:rFonts w:ascii="Times New Roman" w:hAnsi="Times New Roman" w:cs="Times New Roman"/>
                <w:i/>
                <w:iCs/>
                <w:lang w:val="id-ID"/>
              </w:rPr>
              <w:t>tidak signifikan</w:t>
            </w:r>
            <w:r w:rsidR="0098071F">
              <w:rPr>
                <w:rFonts w:ascii="Times New Roman" w:hAnsi="Times New Roman" w:cs="Times New Roman"/>
                <w:lang w:val="id-ID"/>
              </w:rPr>
              <w:t xml:space="preserve"> terhadap nilai perusahaan. Kebijakan dividen berpengaruh positif </w:t>
            </w:r>
            <w:r w:rsidR="0098071F" w:rsidRPr="00C45AAD">
              <w:rPr>
                <w:rFonts w:ascii="Times New Roman" w:hAnsi="Times New Roman" w:cs="Times New Roman"/>
                <w:i/>
                <w:iCs/>
                <w:lang w:val="id-ID"/>
              </w:rPr>
              <w:t>tidak signifikan</w:t>
            </w:r>
            <w:r w:rsidR="0098071F">
              <w:rPr>
                <w:rFonts w:ascii="Times New Roman" w:hAnsi="Times New Roman" w:cs="Times New Roman"/>
                <w:lang w:val="id-ID"/>
              </w:rPr>
              <w:t xml:space="preserve"> terhadap nilai perusahaan.</w:t>
            </w:r>
          </w:p>
        </w:tc>
      </w:tr>
      <w:tr w:rsidR="00046E36" w:rsidRPr="005A1213" w14:paraId="44039541" w14:textId="77777777" w:rsidTr="003D2AC3">
        <w:tc>
          <w:tcPr>
            <w:tcW w:w="0" w:type="auto"/>
          </w:tcPr>
          <w:p w14:paraId="22D1A00D" w14:textId="03E16811" w:rsidR="0098071F" w:rsidRPr="00B80ABB" w:rsidRDefault="0098071F"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lastRenderedPageBreak/>
              <w:t>6.</w:t>
            </w:r>
          </w:p>
        </w:tc>
        <w:tc>
          <w:tcPr>
            <w:tcW w:w="0" w:type="auto"/>
          </w:tcPr>
          <w:p w14:paraId="5EF5D21D" w14:textId="6C8AB905" w:rsidR="0098071F" w:rsidRDefault="00CF4681"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fldChar w:fldCharType="begin" w:fldLock="1"/>
            </w:r>
            <w:r w:rsidR="004765FD">
              <w:rPr>
                <w:rFonts w:ascii="Times New Roman" w:hAnsi="Times New Roman" w:cs="Times New Roman"/>
                <w:lang w:val="id-ID"/>
              </w:rPr>
              <w:instrText>ADDIN CSL_CITATION {"citationItems":[{"id":"ITEM-1","itemData":{"DOI":"10.22219/jaa.v5i4.22290","author":[{"dropping-particle":"","family":"Maryanti","given":"Eny","non-dropping-particle":"","parse-names":false,"suffix":""},{"dropping-particle":"","family":"Rahayu","given":"Ruci Arizanda","non-dropping-particle":"","parse-names":false,"suffix":""}],"id":"ITEM-1","issue":"4","issued":{"date-parts":[["2022"]]},"page":"498-514","title":"DEVIDEN SEBAGAI VARIABEL","type":"article-journal","volume":"5"},"uris":["http://www.mendeley.com/documents/?uuid=a1372418-77c9-4b2d-938a-e008748bf320"]}],"mendeley":{"formattedCitation":"(Maryanti &amp; Rahayu, 2022)","plainTextFormattedCitation":"(Maryanti &amp; Rahayu, 2022)","previouslyFormattedCitation":"(Maryanti &amp; Rahayu, 2022)"},"properties":{"noteIndex":0},"schema":"https://github.com/citation-style-language/schema/raw/master/csl-citation.json"}</w:instrText>
            </w:r>
            <w:r>
              <w:rPr>
                <w:rFonts w:ascii="Times New Roman" w:hAnsi="Times New Roman" w:cs="Times New Roman"/>
                <w:lang w:val="id-ID"/>
              </w:rPr>
              <w:fldChar w:fldCharType="separate"/>
            </w:r>
            <w:r w:rsidRPr="00CF4681">
              <w:rPr>
                <w:rFonts w:ascii="Times New Roman" w:hAnsi="Times New Roman" w:cs="Times New Roman"/>
                <w:noProof/>
                <w:lang w:val="id-ID"/>
              </w:rPr>
              <w:t>(Maryanti &amp; Rahayu, 2022)</w:t>
            </w:r>
            <w:r>
              <w:rPr>
                <w:rFonts w:ascii="Times New Roman" w:hAnsi="Times New Roman" w:cs="Times New Roman"/>
                <w:lang w:val="id-ID"/>
              </w:rPr>
              <w:fldChar w:fldCharType="end"/>
            </w:r>
          </w:p>
        </w:tc>
        <w:tc>
          <w:tcPr>
            <w:tcW w:w="0" w:type="auto"/>
          </w:tcPr>
          <w:p w14:paraId="178A86A4" w14:textId="4D4D6D59" w:rsidR="0098071F" w:rsidRDefault="00AE6F81"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Kebijakan Dividen sebagai Variabel Intervening dalam Pengaruh Kebijakan Keuangan Terhada</w:t>
            </w:r>
            <w:r w:rsidR="003C3305">
              <w:rPr>
                <w:rFonts w:ascii="Times New Roman" w:hAnsi="Times New Roman" w:cs="Times New Roman"/>
                <w:lang w:val="id-ID"/>
              </w:rPr>
              <w:t>p Nilai Perusahaan.</w:t>
            </w:r>
          </w:p>
        </w:tc>
        <w:tc>
          <w:tcPr>
            <w:tcW w:w="0" w:type="auto"/>
          </w:tcPr>
          <w:p w14:paraId="385C0ED4" w14:textId="13896550" w:rsidR="0098071F" w:rsidRDefault="00AE4723"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Uji ChowTest,  Uji Hausman, Uji Sobel</w:t>
            </w:r>
          </w:p>
        </w:tc>
        <w:tc>
          <w:tcPr>
            <w:tcW w:w="0" w:type="auto"/>
          </w:tcPr>
          <w:p w14:paraId="3EB1BF45" w14:textId="0BA5DF90" w:rsidR="0098071F" w:rsidRDefault="008A6BF1"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Profitabilitas</w:t>
            </w:r>
            <w:r w:rsidR="00AE4723">
              <w:rPr>
                <w:rFonts w:ascii="Times New Roman" w:hAnsi="Times New Roman" w:cs="Times New Roman"/>
                <w:lang w:val="id-ID"/>
              </w:rPr>
              <w:t>, Leverage dan struktur kepemilikan tidak berpengaru</w:t>
            </w:r>
            <w:r w:rsidR="00C84A80">
              <w:rPr>
                <w:rFonts w:ascii="Times New Roman" w:hAnsi="Times New Roman" w:cs="Times New Roman"/>
                <w:lang w:val="id-ID"/>
              </w:rPr>
              <w:t>h</w:t>
            </w:r>
            <w:r w:rsidR="00AE4723">
              <w:rPr>
                <w:rFonts w:ascii="Times New Roman" w:hAnsi="Times New Roman" w:cs="Times New Roman"/>
                <w:lang w:val="id-ID"/>
              </w:rPr>
              <w:t xml:space="preserve"> sign</w:t>
            </w:r>
            <w:r w:rsidR="00C84A80">
              <w:rPr>
                <w:rFonts w:ascii="Times New Roman" w:hAnsi="Times New Roman" w:cs="Times New Roman"/>
                <w:lang w:val="id-ID"/>
              </w:rPr>
              <w:t>ifikan</w:t>
            </w:r>
            <w:r w:rsidR="00AE4723">
              <w:rPr>
                <w:rFonts w:ascii="Times New Roman" w:hAnsi="Times New Roman" w:cs="Times New Roman"/>
                <w:lang w:val="id-ID"/>
              </w:rPr>
              <w:t xml:space="preserve"> terhadap kebijakan dividen. Profitabilitas dan Leverage berpengaruh positif signifikan terhadap nilai perusahaan.</w:t>
            </w:r>
            <w:r w:rsidR="004765FD">
              <w:rPr>
                <w:rFonts w:ascii="Times New Roman" w:hAnsi="Times New Roman" w:cs="Times New Roman"/>
                <w:lang w:val="id-ID"/>
              </w:rPr>
              <w:t xml:space="preserve"> Kebijakan dividen dan struktur kepemilikan tidak </w:t>
            </w:r>
            <w:r w:rsidR="00C84A80">
              <w:rPr>
                <w:rFonts w:ascii="Times New Roman" w:hAnsi="Times New Roman" w:cs="Times New Roman"/>
                <w:lang w:val="id-ID"/>
              </w:rPr>
              <w:t xml:space="preserve">berpengaruh </w:t>
            </w:r>
            <w:r w:rsidR="004765FD">
              <w:rPr>
                <w:rFonts w:ascii="Times New Roman" w:hAnsi="Times New Roman" w:cs="Times New Roman"/>
                <w:lang w:val="id-ID"/>
              </w:rPr>
              <w:t xml:space="preserve"> terhadap nilai perusahaan. Kebijakan dividen tidak dapat memediasi.</w:t>
            </w:r>
          </w:p>
        </w:tc>
      </w:tr>
      <w:tr w:rsidR="00491E94" w:rsidRPr="005A1213" w14:paraId="74AED828" w14:textId="77777777" w:rsidTr="003D2AC3">
        <w:tc>
          <w:tcPr>
            <w:tcW w:w="0" w:type="auto"/>
          </w:tcPr>
          <w:p w14:paraId="6BC9D95F" w14:textId="1B15F7FB" w:rsidR="004765FD" w:rsidRDefault="004765FD"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7.</w:t>
            </w:r>
          </w:p>
        </w:tc>
        <w:tc>
          <w:tcPr>
            <w:tcW w:w="0" w:type="auto"/>
          </w:tcPr>
          <w:p w14:paraId="39A4F22C" w14:textId="56BB7BC5" w:rsidR="004765FD" w:rsidRDefault="004765FD"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fldChar w:fldCharType="begin" w:fldLock="1"/>
            </w:r>
            <w:r w:rsidR="006066F5">
              <w:rPr>
                <w:rFonts w:ascii="Times New Roman" w:hAnsi="Times New Roman" w:cs="Times New Roman"/>
                <w:lang w:val="id-ID"/>
              </w:rPr>
              <w:instrText>ADDIN CSL_CITATION {"citationItems":[{"id":"ITEM-1","itemData":{"author":[{"dropping-particle":"","family":"Togatorop","given":"Winda Rina Valen Br","non-dropping-particle":"","parse-names":false,"suffix":""},{"dropping-particle":"","family":"Susan","given":"Marcellia","non-dropping-particle":"","parse-names":false,"suffix":""}],"container-title":"Jurnal Manajemen Maranatha","id":"ITEM-1","issue":"1","issued":{"date-parts":[["2022"]]},"page":"109-120","title":"Keputusan investasi , kebijakan utang , dan kebijakan dividen pada nilai perusahaan Investment decision , debt policy , and dividend policy on firm value","type":"article-journal","volume":"22"},"uris":["http://www.mendeley.com/documents/?uuid=41cd8e73-c8c7-4188-becd-f44cb893b9c7"]}],"mendeley":{"formattedCitation":"(Togatorop &amp; Susan, 2022)","plainTextFormattedCitation":"(Togatorop &amp; Susan, 2022)","previouslyFormattedCitation":"(Togatorop &amp; Susan, 2022)"},"properties":{"noteIndex":0},"schema":"https://github.com/citation-style-language/schema/raw/master/csl-citation.json"}</w:instrText>
            </w:r>
            <w:r>
              <w:rPr>
                <w:rFonts w:ascii="Times New Roman" w:hAnsi="Times New Roman" w:cs="Times New Roman"/>
                <w:lang w:val="id-ID"/>
              </w:rPr>
              <w:fldChar w:fldCharType="separate"/>
            </w:r>
            <w:r w:rsidRPr="004765FD">
              <w:rPr>
                <w:rFonts w:ascii="Times New Roman" w:hAnsi="Times New Roman" w:cs="Times New Roman"/>
                <w:noProof/>
                <w:lang w:val="id-ID"/>
              </w:rPr>
              <w:t>(Togatorop &amp; Susan, 2022)</w:t>
            </w:r>
            <w:r>
              <w:rPr>
                <w:rFonts w:ascii="Times New Roman" w:hAnsi="Times New Roman" w:cs="Times New Roman"/>
                <w:lang w:val="id-ID"/>
              </w:rPr>
              <w:fldChar w:fldCharType="end"/>
            </w:r>
          </w:p>
        </w:tc>
        <w:tc>
          <w:tcPr>
            <w:tcW w:w="0" w:type="auto"/>
          </w:tcPr>
          <w:p w14:paraId="07EB41C1" w14:textId="11672FE9" w:rsidR="004765FD" w:rsidRDefault="004765FD"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Keputusan Investasi, Kebijakan Utang, dan Kebijakam Dividen pada Nilai Perusahaan.</w:t>
            </w:r>
          </w:p>
        </w:tc>
        <w:tc>
          <w:tcPr>
            <w:tcW w:w="0" w:type="auto"/>
          </w:tcPr>
          <w:p w14:paraId="67462C54" w14:textId="3F2714DF" w:rsidR="004765FD" w:rsidRDefault="004765FD"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 xml:space="preserve">Analis Regresi </w:t>
            </w:r>
            <w:r w:rsidR="004F4CED">
              <w:rPr>
                <w:rFonts w:ascii="Times New Roman" w:hAnsi="Times New Roman" w:cs="Times New Roman"/>
                <w:lang w:val="id-ID"/>
              </w:rPr>
              <w:t>Data Panel</w:t>
            </w:r>
          </w:p>
        </w:tc>
        <w:tc>
          <w:tcPr>
            <w:tcW w:w="0" w:type="auto"/>
          </w:tcPr>
          <w:p w14:paraId="0A1F7A98" w14:textId="4C01F376" w:rsidR="004765FD" w:rsidRDefault="004F4CED"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Ketiga variabel berpengaruh positif signifikan terhadap nilai perusahaan</w:t>
            </w:r>
          </w:p>
        </w:tc>
      </w:tr>
      <w:tr w:rsidR="00C8137F" w:rsidRPr="005A1213" w14:paraId="55B2213F" w14:textId="77777777" w:rsidTr="003D2AC3">
        <w:tc>
          <w:tcPr>
            <w:tcW w:w="0" w:type="auto"/>
          </w:tcPr>
          <w:p w14:paraId="1DC410FD" w14:textId="407E1856" w:rsidR="004F4CED" w:rsidRDefault="004F4CED"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8.</w:t>
            </w:r>
          </w:p>
        </w:tc>
        <w:tc>
          <w:tcPr>
            <w:tcW w:w="0" w:type="auto"/>
          </w:tcPr>
          <w:p w14:paraId="05CC806C" w14:textId="00DF18DD" w:rsidR="004F4CED" w:rsidRDefault="006066F5"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fldChar w:fldCharType="begin" w:fldLock="1"/>
            </w:r>
            <w:r w:rsidR="00F358D0">
              <w:rPr>
                <w:rFonts w:ascii="Times New Roman" w:hAnsi="Times New Roman" w:cs="Times New Roman"/>
                <w:lang w:val="id-ID"/>
              </w:rPr>
              <w:instrText>ADDIN CSL_CITATION {"citationItems":[{"id":"ITEM-1","itemData":{"author":[{"dropping-particle":"","family":"Saputro","given":"Prasetyo Tri Adi","non-dropping-particle":"","parse-names":false,"suffix":""},{"dropping-particle":"","family":"Andayani","given":"","non-dropping-particle":"","parse-names":false,"suffix":""}],"container-title":"Jurnal Ilmu dan Riset Akuntansi","id":"ITEM-1","issue":"2","issued":{"date-parts":[["2021"]]},"page":"1-19","title":"PENGARUH KEPUTUSAN INVESTASI, KEBIJAKAN HUTANG, DAN KEBIJAKAN DIVIDEN TERHADAP NILAI PERUSAHAAN Andayani Sekolah Tinggi Ilmu Ekonomi Indonesia (STIESIA) Surabaya ABSTRACT","type":"article-journal","volume":"10"},"uris":["http://www.mendeley.com/documents/?uuid=aedf28d9-5975-4bc6-a5a0-611d48bc6efb"]}],"mendeley":{"formattedCitation":"(Saputro &amp; Andayani, 2021)","plainTextFormattedCitation":"(Saputro &amp; Andayani, 2021)","previouslyFormattedCitation":"(Saputro &amp; Andayani, 2021)"},"properties":{"noteIndex":0},"schema":"https://github.com/citation-style-language/schema/raw/master/csl-citation.json"}</w:instrText>
            </w:r>
            <w:r>
              <w:rPr>
                <w:rFonts w:ascii="Times New Roman" w:hAnsi="Times New Roman" w:cs="Times New Roman"/>
                <w:lang w:val="id-ID"/>
              </w:rPr>
              <w:fldChar w:fldCharType="separate"/>
            </w:r>
            <w:r w:rsidRPr="006066F5">
              <w:rPr>
                <w:rFonts w:ascii="Times New Roman" w:hAnsi="Times New Roman" w:cs="Times New Roman"/>
                <w:noProof/>
                <w:lang w:val="id-ID"/>
              </w:rPr>
              <w:t>(Saputro &amp; Andayani, 2021)</w:t>
            </w:r>
            <w:r>
              <w:rPr>
                <w:rFonts w:ascii="Times New Roman" w:hAnsi="Times New Roman" w:cs="Times New Roman"/>
                <w:lang w:val="id-ID"/>
              </w:rPr>
              <w:fldChar w:fldCharType="end"/>
            </w:r>
          </w:p>
        </w:tc>
        <w:tc>
          <w:tcPr>
            <w:tcW w:w="0" w:type="auto"/>
          </w:tcPr>
          <w:p w14:paraId="11675FCB" w14:textId="3BC50AC5" w:rsidR="004F4CED" w:rsidRDefault="007A78C9"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 xml:space="preserve">Pengaruh Keputusan Investasi, Kebijakan </w:t>
            </w:r>
            <w:r>
              <w:rPr>
                <w:rFonts w:ascii="Times New Roman" w:hAnsi="Times New Roman" w:cs="Times New Roman"/>
                <w:lang w:val="id-ID"/>
              </w:rPr>
              <w:lastRenderedPageBreak/>
              <w:t>Hutang , dan Kebijakan Dividen Terhadap Nilai Perusahaan</w:t>
            </w:r>
          </w:p>
        </w:tc>
        <w:tc>
          <w:tcPr>
            <w:tcW w:w="0" w:type="auto"/>
          </w:tcPr>
          <w:p w14:paraId="45D296D5" w14:textId="52A3F4E5" w:rsidR="004F4CED" w:rsidRDefault="008A6BF1"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lastRenderedPageBreak/>
              <w:t>Analisis</w:t>
            </w:r>
            <w:r w:rsidR="007A78C9">
              <w:rPr>
                <w:rFonts w:ascii="Times New Roman" w:hAnsi="Times New Roman" w:cs="Times New Roman"/>
                <w:lang w:val="id-ID"/>
              </w:rPr>
              <w:t xml:space="preserve"> Regresi Linier Berganda</w:t>
            </w:r>
          </w:p>
        </w:tc>
        <w:tc>
          <w:tcPr>
            <w:tcW w:w="0" w:type="auto"/>
          </w:tcPr>
          <w:p w14:paraId="3AF14A09" w14:textId="08AB877D" w:rsidR="004F4CED" w:rsidRDefault="002D6DCC"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 xml:space="preserve">Keputusan investasi dan kebijakan dividen berpengaruh positif signifikan </w:t>
            </w:r>
            <w:r>
              <w:rPr>
                <w:rFonts w:ascii="Times New Roman" w:hAnsi="Times New Roman" w:cs="Times New Roman"/>
                <w:lang w:val="id-ID"/>
              </w:rPr>
              <w:lastRenderedPageBreak/>
              <w:t>terhadap nilai perusahaan. Kebijakan hutang tidak berpengaruh terhadap nilai perusahaan.</w:t>
            </w:r>
          </w:p>
        </w:tc>
      </w:tr>
      <w:tr w:rsidR="008A6BF1" w:rsidRPr="005A1213" w14:paraId="1B3DBE83" w14:textId="77777777" w:rsidTr="003D2AC3">
        <w:tc>
          <w:tcPr>
            <w:tcW w:w="0" w:type="auto"/>
          </w:tcPr>
          <w:p w14:paraId="032F3A2C" w14:textId="006287DD" w:rsidR="002D6DCC" w:rsidRDefault="002D6DCC"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lastRenderedPageBreak/>
              <w:t>9.</w:t>
            </w:r>
          </w:p>
        </w:tc>
        <w:tc>
          <w:tcPr>
            <w:tcW w:w="0" w:type="auto"/>
          </w:tcPr>
          <w:p w14:paraId="45D7694C" w14:textId="122BDCFE" w:rsidR="002D6DCC" w:rsidRDefault="00F358D0"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fldChar w:fldCharType="begin" w:fldLock="1"/>
            </w:r>
            <w:r w:rsidR="00046E36">
              <w:rPr>
                <w:rFonts w:ascii="Times New Roman" w:hAnsi="Times New Roman" w:cs="Times New Roman"/>
                <w:lang w:val="id-ID"/>
              </w:rPr>
              <w:instrText>ADDIN CSL_CITATION {"citationItems":[{"id":"ITEM-1","itemData":{"author":[{"dropping-particle":"","family":"Tiurma","given":"Tetty","non-dropping-particle":"","parse-names":false,"suffix":""},{"dropping-particle":"","family":"Sipahutar","given":"Uli","non-dropping-particle":"","parse-names":false,"suffix":""},{"dropping-particle":"","family":"Patricia","given":"Tiffany","non-dropping-particle":"","parse-names":false,"suffix":""},{"dropping-particle":"","family":"Ang","given":"Stevany","non-dropping-particle":"","parse-names":false,"suffix":""},{"dropping-particle":"","family":"Manurung","given":"Ria","non-dropping-particle":"","parse-names":false,"suffix":""}],"id":"ITEM-1","issued":{"date-parts":[["2020"]]},"page":"51-70","title":"The Influence of the Value Relevance of Accounting Information , Investment Decisions on Company Value and Inflation with Dividend Policy as an Intervening Variable in Banking Companies in 2016-2020","type":"article-journal"},"uris":["http://www.mendeley.com/documents/?uuid=0be597d1-46dd-4f0a-a043-01809599fc10"]}],"mendeley":{"formattedCitation":"(Tiurma et al., 2020)","plainTextFormattedCitation":"(Tiurma et al., 2020)","previouslyFormattedCitation":"(Tiurma et al., 2020)"},"properties":{"noteIndex":0},"schema":"https://github.com/citation-style-language/schema/raw/master/csl-citation.json"}</w:instrText>
            </w:r>
            <w:r>
              <w:rPr>
                <w:rFonts w:ascii="Times New Roman" w:hAnsi="Times New Roman" w:cs="Times New Roman"/>
                <w:lang w:val="id-ID"/>
              </w:rPr>
              <w:fldChar w:fldCharType="separate"/>
            </w:r>
            <w:r w:rsidRPr="00F358D0">
              <w:rPr>
                <w:rFonts w:ascii="Times New Roman" w:hAnsi="Times New Roman" w:cs="Times New Roman"/>
                <w:noProof/>
                <w:lang w:val="id-ID"/>
              </w:rPr>
              <w:t>(Tiurma et al., 2020)</w:t>
            </w:r>
            <w:r>
              <w:rPr>
                <w:rFonts w:ascii="Times New Roman" w:hAnsi="Times New Roman" w:cs="Times New Roman"/>
                <w:lang w:val="id-ID"/>
              </w:rPr>
              <w:fldChar w:fldCharType="end"/>
            </w:r>
          </w:p>
        </w:tc>
        <w:tc>
          <w:tcPr>
            <w:tcW w:w="0" w:type="auto"/>
          </w:tcPr>
          <w:p w14:paraId="73EF751B" w14:textId="1FBC6155" w:rsidR="002D6DCC" w:rsidRDefault="00F358D0"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 xml:space="preserve">The Influence of The Value Relevance of Accounting Information and Invesment Dcisions on Company Value With Dividen Policy as an </w:t>
            </w:r>
            <w:r w:rsidR="003062AF">
              <w:rPr>
                <w:rFonts w:ascii="Times New Roman" w:hAnsi="Times New Roman" w:cs="Times New Roman"/>
                <w:lang w:val="id-ID"/>
              </w:rPr>
              <w:t>Intervening</w:t>
            </w:r>
          </w:p>
        </w:tc>
        <w:tc>
          <w:tcPr>
            <w:tcW w:w="0" w:type="auto"/>
          </w:tcPr>
          <w:p w14:paraId="446C7E40" w14:textId="3B66AF3F" w:rsidR="002D6DCC" w:rsidRPr="003062AF" w:rsidRDefault="003062AF" w:rsidP="00C8184A">
            <w:pPr>
              <w:pStyle w:val="ListParagraph"/>
              <w:spacing w:line="276" w:lineRule="auto"/>
              <w:ind w:left="0"/>
              <w:jc w:val="both"/>
              <w:rPr>
                <w:rFonts w:ascii="Times New Roman" w:hAnsi="Times New Roman" w:cs="Times New Roman"/>
                <w:i/>
                <w:iCs/>
                <w:lang w:val="id-ID"/>
              </w:rPr>
            </w:pPr>
            <w:r>
              <w:rPr>
                <w:rFonts w:ascii="Times New Roman" w:hAnsi="Times New Roman" w:cs="Times New Roman"/>
                <w:lang w:val="id-ID"/>
              </w:rPr>
              <w:t>Analisis Jalur (</w:t>
            </w:r>
            <w:r>
              <w:rPr>
                <w:rFonts w:ascii="Times New Roman" w:hAnsi="Times New Roman" w:cs="Times New Roman"/>
                <w:i/>
                <w:iCs/>
                <w:lang w:val="id-ID"/>
              </w:rPr>
              <w:t>Path Analysis)</w:t>
            </w:r>
          </w:p>
        </w:tc>
        <w:tc>
          <w:tcPr>
            <w:tcW w:w="0" w:type="auto"/>
          </w:tcPr>
          <w:p w14:paraId="11343764" w14:textId="785D4976" w:rsidR="002D6DCC" w:rsidRDefault="00325708"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 xml:space="preserve">Relevansi nilai informasi berpengaruh negatif signifikan terhadap nilai perusahaan. Keputusan investasi berpengaruh negatif </w:t>
            </w:r>
            <w:r w:rsidRPr="00C84A80">
              <w:rPr>
                <w:rFonts w:ascii="Times New Roman" w:hAnsi="Times New Roman" w:cs="Times New Roman"/>
                <w:i/>
                <w:iCs/>
                <w:lang w:val="id-ID"/>
              </w:rPr>
              <w:t>tidak signifikan</w:t>
            </w:r>
            <w:r>
              <w:rPr>
                <w:rFonts w:ascii="Times New Roman" w:hAnsi="Times New Roman" w:cs="Times New Roman"/>
                <w:lang w:val="id-ID"/>
              </w:rPr>
              <w:t xml:space="preserve"> terhadap nilai perusahaan</w:t>
            </w:r>
            <w:r w:rsidR="00046E36">
              <w:rPr>
                <w:rFonts w:ascii="Times New Roman" w:hAnsi="Times New Roman" w:cs="Times New Roman"/>
                <w:lang w:val="id-ID"/>
              </w:rPr>
              <w:t>. Nilai informasi akuntansi berpengaruh positif signifikan terhadap inflasi. Keputusan investasi berpengaruh negatif signifikan terhadap inflasi.</w:t>
            </w:r>
          </w:p>
        </w:tc>
      </w:tr>
      <w:tr w:rsidR="00046E36" w:rsidRPr="005A1213" w14:paraId="404DFBE6" w14:textId="77777777" w:rsidTr="003D2AC3">
        <w:tc>
          <w:tcPr>
            <w:tcW w:w="0" w:type="auto"/>
          </w:tcPr>
          <w:p w14:paraId="3D1B30C9" w14:textId="7A39D8FB" w:rsidR="00046E36" w:rsidRDefault="00046E36"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10.</w:t>
            </w:r>
          </w:p>
        </w:tc>
        <w:tc>
          <w:tcPr>
            <w:tcW w:w="0" w:type="auto"/>
          </w:tcPr>
          <w:p w14:paraId="572B5CCB" w14:textId="490D26E2" w:rsidR="00046E36" w:rsidRDefault="00046E36"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fldChar w:fldCharType="begin" w:fldLock="1"/>
            </w:r>
            <w:r w:rsidR="00C66F2A">
              <w:rPr>
                <w:rFonts w:ascii="Times New Roman" w:hAnsi="Times New Roman" w:cs="Times New Roman"/>
                <w:lang w:val="id-ID"/>
              </w:rPr>
              <w:instrText>ADDIN CSL_CITATION {"citationItems":[{"id":"ITEM-1","itemData":{"DOI":"10.32897/jemper.v1i1.125","ISSN":"2655-2922","abstract":"This study aims to determine how to influence simultaneously and partially investment decisions, debt policy and dividend policy on firm value in mining sector companies listed on the Indonesia Stock Exchange for the period 2013-2017. The research method used in this study is descriptive and associative methods. The population in this study were mining sector companies listed on the Indonesia Stock Exchange in the period 2013-2017, which amounted to 43 companies. The sampling technique used in this study is non probability sampling with purposive sampling method, so that the number of samples obtained is 8 companies. While the data analysis used in this study is panel data regression analysis with the fixed effect method. The results of the study show that partially investment decisions and debt policies have a positive effect on firm value. While dividend policy has a negative effect on firm value. In addition, the results of the study simultaneously show that investment decisions, debt policies and dividend policies affect the value of the company. The amount of investment decisions, debt policy and dividend policy in contributing influence to earnings management is 34.14%.","author":[{"dropping-particle":"","family":"Somantri","given":"Ivan","non-dropping-particle":"","parse-names":false,"suffix":""},{"dropping-particle":"","family":"Sukardi","given":"Hadi Ahmad","non-dropping-particle":"","parse-names":false,"suffix":""}],"container-title":"JEMPER (Jurnal Ekonomi Manajemen Perbankan)","id":"ITEM-1","issue":"1","issued":{"date-parts":[["2019"]]},"page":"1","title":"Pengaruh Keputusan Investasi, Kebijakan Hutang Dan Kebijakan Dividen Terhadap Nilai Perusahaan","type":"article-journal","volume":"1"},"uris":["http://www.mendeley.com/documents/?uuid=defae30a-15ea-4f21-a27a-0ae3d65d47ce"]}],"mendeley":{"formattedCitation":"(Somantri &amp; Sukardi, 2019)","plainTextFormattedCitation":"(Somantri &amp; Sukardi, 2019)","previouslyFormattedCitation":"(Somantri &amp; Sukardi, 2019)"},"properties":{"noteIndex":0},"schema":"https://github.com/citation-style-language/schema/raw/master/csl-citation.json"}</w:instrText>
            </w:r>
            <w:r>
              <w:rPr>
                <w:rFonts w:ascii="Times New Roman" w:hAnsi="Times New Roman" w:cs="Times New Roman"/>
                <w:lang w:val="id-ID"/>
              </w:rPr>
              <w:fldChar w:fldCharType="separate"/>
            </w:r>
            <w:r w:rsidRPr="00046E36">
              <w:rPr>
                <w:rFonts w:ascii="Times New Roman" w:hAnsi="Times New Roman" w:cs="Times New Roman"/>
                <w:noProof/>
                <w:lang w:val="id-ID"/>
              </w:rPr>
              <w:t>(Somantri &amp; Sukardi, 2019)</w:t>
            </w:r>
            <w:r>
              <w:rPr>
                <w:rFonts w:ascii="Times New Roman" w:hAnsi="Times New Roman" w:cs="Times New Roman"/>
                <w:lang w:val="id-ID"/>
              </w:rPr>
              <w:fldChar w:fldCharType="end"/>
            </w:r>
          </w:p>
        </w:tc>
        <w:tc>
          <w:tcPr>
            <w:tcW w:w="0" w:type="auto"/>
          </w:tcPr>
          <w:p w14:paraId="3593C66B" w14:textId="3F1ACB1E" w:rsidR="00046E36" w:rsidRDefault="002A534B"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Pengaruh Keputusan Investasi, Kebijakan Hutang, dan Kebijakan Dividen terhadap Nilai Perusahaan</w:t>
            </w:r>
          </w:p>
        </w:tc>
        <w:tc>
          <w:tcPr>
            <w:tcW w:w="0" w:type="auto"/>
          </w:tcPr>
          <w:p w14:paraId="012FB537" w14:textId="52C34958" w:rsidR="00046E36" w:rsidRDefault="002A534B"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Analisis Regresi Data Panel</w:t>
            </w:r>
          </w:p>
        </w:tc>
        <w:tc>
          <w:tcPr>
            <w:tcW w:w="0" w:type="auto"/>
          </w:tcPr>
          <w:p w14:paraId="1E47B741" w14:textId="0B43D58F" w:rsidR="00046E36" w:rsidRDefault="00F61FBC" w:rsidP="00C8184A">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Keputusan</w:t>
            </w:r>
            <w:r w:rsidR="00BC1AE9">
              <w:rPr>
                <w:rFonts w:ascii="Times New Roman" w:hAnsi="Times New Roman" w:cs="Times New Roman"/>
                <w:lang w:val="id-ID"/>
              </w:rPr>
              <w:t xml:space="preserve"> investasi dan kebij</w:t>
            </w:r>
            <w:r w:rsidR="00E93A53">
              <w:rPr>
                <w:rFonts w:ascii="Times New Roman" w:hAnsi="Times New Roman" w:cs="Times New Roman"/>
                <w:lang w:val="id-ID"/>
              </w:rPr>
              <w:t>a</w:t>
            </w:r>
            <w:r w:rsidR="00BC1AE9">
              <w:rPr>
                <w:rFonts w:ascii="Times New Roman" w:hAnsi="Times New Roman" w:cs="Times New Roman"/>
                <w:lang w:val="id-ID"/>
              </w:rPr>
              <w:t xml:space="preserve">kan hutang berpengaruh positif </w:t>
            </w:r>
            <w:r w:rsidR="00491E94">
              <w:rPr>
                <w:rFonts w:ascii="Times New Roman" w:hAnsi="Times New Roman" w:cs="Times New Roman"/>
                <w:lang w:val="id-ID"/>
              </w:rPr>
              <w:t xml:space="preserve">signifikan </w:t>
            </w:r>
            <w:r w:rsidR="00BC1AE9">
              <w:rPr>
                <w:rFonts w:ascii="Times New Roman" w:hAnsi="Times New Roman" w:cs="Times New Roman"/>
                <w:lang w:val="id-ID"/>
              </w:rPr>
              <w:t xml:space="preserve">terhadap nilai perusahaan. Kebijakan dividen berpengaruh negatif </w:t>
            </w:r>
            <w:r w:rsidR="00C8137F" w:rsidRPr="00C84A80">
              <w:rPr>
                <w:rFonts w:ascii="Times New Roman" w:hAnsi="Times New Roman" w:cs="Times New Roman"/>
                <w:i/>
                <w:iCs/>
                <w:lang w:val="id-ID"/>
              </w:rPr>
              <w:t>tidak signifikan</w:t>
            </w:r>
            <w:r w:rsidR="00C8137F">
              <w:rPr>
                <w:rFonts w:ascii="Times New Roman" w:hAnsi="Times New Roman" w:cs="Times New Roman"/>
                <w:lang w:val="id-ID"/>
              </w:rPr>
              <w:t xml:space="preserve"> </w:t>
            </w:r>
            <w:r w:rsidR="00BC1AE9">
              <w:rPr>
                <w:rFonts w:ascii="Times New Roman" w:hAnsi="Times New Roman" w:cs="Times New Roman"/>
                <w:lang w:val="id-ID"/>
              </w:rPr>
              <w:t xml:space="preserve">terhadap nilai perusahaan. Secara simultan ketiga variabel berpengaruh </w:t>
            </w:r>
            <w:r w:rsidR="00491E94">
              <w:rPr>
                <w:rFonts w:ascii="Times New Roman" w:hAnsi="Times New Roman" w:cs="Times New Roman"/>
                <w:lang w:val="id-ID"/>
              </w:rPr>
              <w:t>terhadap nilai perusahaan.</w:t>
            </w:r>
          </w:p>
        </w:tc>
      </w:tr>
      <w:bookmarkEnd w:id="1"/>
    </w:tbl>
    <w:p w14:paraId="0B45CCA0" w14:textId="77777777" w:rsidR="00C15562" w:rsidRPr="00C15562" w:rsidRDefault="00C15562" w:rsidP="00C15562">
      <w:pPr>
        <w:pStyle w:val="ListParagraph"/>
        <w:spacing w:after="0" w:line="360" w:lineRule="auto"/>
        <w:jc w:val="both"/>
        <w:rPr>
          <w:rFonts w:ascii="Times New Roman" w:hAnsi="Times New Roman" w:cs="Times New Roman"/>
          <w:b/>
          <w:bCs/>
          <w:lang w:val="id-ID"/>
        </w:rPr>
      </w:pPr>
    </w:p>
    <w:p w14:paraId="3DBFD2DE" w14:textId="6BB8EF9E" w:rsidR="006C4754" w:rsidRPr="00566796" w:rsidRDefault="006C4754" w:rsidP="00566796">
      <w:pPr>
        <w:pStyle w:val="ListParagraph"/>
        <w:spacing w:after="0" w:line="360" w:lineRule="auto"/>
        <w:ind w:firstLine="567"/>
        <w:jc w:val="both"/>
        <w:rPr>
          <w:rFonts w:ascii="Times New Roman" w:hAnsi="Times New Roman" w:cs="Times New Roman"/>
          <w:lang w:val="id-ID"/>
        </w:rPr>
      </w:pPr>
      <w:r>
        <w:rPr>
          <w:rFonts w:ascii="Times New Roman" w:hAnsi="Times New Roman" w:cs="Times New Roman"/>
          <w:lang w:val="id-ID"/>
        </w:rPr>
        <w:lastRenderedPageBreak/>
        <w:t xml:space="preserve">Berdasarkan penelitian terhadulu maka research gap penelitian sebagai berikut: </w:t>
      </w:r>
    </w:p>
    <w:p w14:paraId="19622773" w14:textId="624E477B" w:rsidR="006C4754" w:rsidRDefault="006C4754" w:rsidP="006C4754">
      <w:pPr>
        <w:pStyle w:val="ListParagraph"/>
        <w:spacing w:after="0" w:line="360" w:lineRule="auto"/>
        <w:jc w:val="center"/>
        <w:rPr>
          <w:rFonts w:ascii="Times New Roman" w:hAnsi="Times New Roman" w:cs="Times New Roman"/>
          <w:b/>
          <w:bCs/>
          <w:lang w:val="id-ID"/>
        </w:rPr>
      </w:pPr>
      <w:r>
        <w:rPr>
          <w:rFonts w:ascii="Times New Roman" w:hAnsi="Times New Roman" w:cs="Times New Roman"/>
          <w:b/>
          <w:bCs/>
          <w:lang w:val="id-ID"/>
        </w:rPr>
        <w:t>Tabel 2.2 Reseacrh Gap</w:t>
      </w:r>
    </w:p>
    <w:tbl>
      <w:tblPr>
        <w:tblStyle w:val="TableGrid"/>
        <w:tblW w:w="0" w:type="auto"/>
        <w:tblInd w:w="720" w:type="dxa"/>
        <w:tblLook w:val="04A0" w:firstRow="1" w:lastRow="0" w:firstColumn="1" w:lastColumn="0" w:noHBand="0" w:noVBand="1"/>
      </w:tblPr>
      <w:tblGrid>
        <w:gridCol w:w="510"/>
        <w:gridCol w:w="1309"/>
        <w:gridCol w:w="1425"/>
        <w:gridCol w:w="3964"/>
      </w:tblGrid>
      <w:tr w:rsidR="00780C0D" w14:paraId="3AB39F9E" w14:textId="77777777" w:rsidTr="003E20F8">
        <w:tc>
          <w:tcPr>
            <w:tcW w:w="0" w:type="auto"/>
            <w:vAlign w:val="center"/>
          </w:tcPr>
          <w:p w14:paraId="5CB3D1A2" w14:textId="68FB69AE" w:rsidR="009F4C29" w:rsidRDefault="009F4C29" w:rsidP="00764DAC">
            <w:pPr>
              <w:pStyle w:val="ListParagraph"/>
              <w:spacing w:line="360" w:lineRule="auto"/>
              <w:ind w:left="0"/>
              <w:jc w:val="center"/>
              <w:rPr>
                <w:rFonts w:ascii="Times New Roman" w:hAnsi="Times New Roman" w:cs="Times New Roman"/>
                <w:lang w:val="id-ID"/>
              </w:rPr>
            </w:pPr>
            <w:r>
              <w:rPr>
                <w:rFonts w:ascii="Times New Roman" w:hAnsi="Times New Roman" w:cs="Times New Roman"/>
                <w:lang w:val="id-ID"/>
              </w:rPr>
              <w:t>No</w:t>
            </w:r>
          </w:p>
        </w:tc>
        <w:tc>
          <w:tcPr>
            <w:tcW w:w="1309" w:type="dxa"/>
            <w:vAlign w:val="center"/>
          </w:tcPr>
          <w:p w14:paraId="797E0A8A" w14:textId="50B9FB31" w:rsidR="009F4C29" w:rsidRDefault="009F4C29" w:rsidP="00764DAC">
            <w:pPr>
              <w:pStyle w:val="ListParagraph"/>
              <w:spacing w:line="360" w:lineRule="auto"/>
              <w:ind w:left="0"/>
              <w:jc w:val="center"/>
              <w:rPr>
                <w:rFonts w:ascii="Times New Roman" w:hAnsi="Times New Roman" w:cs="Times New Roman"/>
                <w:lang w:val="id-ID"/>
              </w:rPr>
            </w:pPr>
            <w:r>
              <w:rPr>
                <w:rFonts w:ascii="Times New Roman" w:hAnsi="Times New Roman" w:cs="Times New Roman"/>
                <w:lang w:val="id-ID"/>
              </w:rPr>
              <w:t>Arah Hipotesis</w:t>
            </w:r>
          </w:p>
        </w:tc>
        <w:tc>
          <w:tcPr>
            <w:tcW w:w="1425" w:type="dxa"/>
            <w:vAlign w:val="center"/>
          </w:tcPr>
          <w:p w14:paraId="73675667" w14:textId="423A54DC" w:rsidR="009F4C29" w:rsidRDefault="009F4C29" w:rsidP="00764DAC">
            <w:pPr>
              <w:pStyle w:val="ListParagraph"/>
              <w:spacing w:line="360" w:lineRule="auto"/>
              <w:ind w:left="0"/>
              <w:jc w:val="center"/>
              <w:rPr>
                <w:rFonts w:ascii="Times New Roman" w:hAnsi="Times New Roman" w:cs="Times New Roman"/>
                <w:lang w:val="id-ID"/>
              </w:rPr>
            </w:pPr>
            <w:r>
              <w:rPr>
                <w:rFonts w:ascii="Times New Roman" w:hAnsi="Times New Roman" w:cs="Times New Roman"/>
                <w:lang w:val="id-ID"/>
              </w:rPr>
              <w:t>Hasil Penelitian</w:t>
            </w:r>
          </w:p>
        </w:tc>
        <w:tc>
          <w:tcPr>
            <w:tcW w:w="3964" w:type="dxa"/>
            <w:vAlign w:val="center"/>
          </w:tcPr>
          <w:p w14:paraId="5E6A9A70" w14:textId="68EF0102" w:rsidR="009F4C29" w:rsidRDefault="009F4C29" w:rsidP="00764DAC">
            <w:pPr>
              <w:pStyle w:val="ListParagraph"/>
              <w:spacing w:line="360" w:lineRule="auto"/>
              <w:ind w:left="0"/>
              <w:jc w:val="center"/>
              <w:rPr>
                <w:rFonts w:ascii="Times New Roman" w:hAnsi="Times New Roman" w:cs="Times New Roman"/>
                <w:lang w:val="id-ID"/>
              </w:rPr>
            </w:pPr>
            <w:r>
              <w:rPr>
                <w:rFonts w:ascii="Times New Roman" w:hAnsi="Times New Roman" w:cs="Times New Roman"/>
                <w:lang w:val="id-ID"/>
              </w:rPr>
              <w:t>Peneliti</w:t>
            </w:r>
          </w:p>
        </w:tc>
      </w:tr>
      <w:tr w:rsidR="00663247" w14:paraId="2C904837" w14:textId="77777777" w:rsidTr="003E20F8">
        <w:tc>
          <w:tcPr>
            <w:tcW w:w="0" w:type="auto"/>
            <w:vMerge w:val="restart"/>
          </w:tcPr>
          <w:p w14:paraId="17FF3D94" w14:textId="7BEEC0F2" w:rsidR="009F4C29" w:rsidRDefault="009F4C29"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t>1.</w:t>
            </w:r>
          </w:p>
        </w:tc>
        <w:tc>
          <w:tcPr>
            <w:tcW w:w="1309" w:type="dxa"/>
            <w:vMerge w:val="restart"/>
          </w:tcPr>
          <w:p w14:paraId="35EA0DB0" w14:textId="35FA45CD" w:rsidR="009F4C29" w:rsidRDefault="009F4C29"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t>Keputusan Investasi ke Nilai Perusahaan</w:t>
            </w:r>
          </w:p>
        </w:tc>
        <w:tc>
          <w:tcPr>
            <w:tcW w:w="1425" w:type="dxa"/>
          </w:tcPr>
          <w:p w14:paraId="6F1BF83E" w14:textId="62C22413" w:rsidR="009F4C29" w:rsidRDefault="009F4C29"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t>Positif Signifikan</w:t>
            </w:r>
          </w:p>
        </w:tc>
        <w:tc>
          <w:tcPr>
            <w:tcW w:w="3964" w:type="dxa"/>
          </w:tcPr>
          <w:p w14:paraId="1F0F6487" w14:textId="3858B74E" w:rsidR="009F4C29" w:rsidRDefault="00C66F2A"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{"citationItems":[{"id":"ITEM-1","itemData":{"DOI":"10.61132/keat.v2i3.1441","ISSN":"3046-8736","abstract":"This study aims to explain and prove the hypothesis regarding the influence of investment decisions, financing decisions, and dividend policies on firm value in coal sub-sector companies listed on the Indonesia Stock Exchange (IDX) during the 2021–2023 period. This study used a quantitative approach with a purposive sampling method, resulting in 10 companies as research samples. Data analysis was conducted through classical assumption tests to ensure the fulfillment of regression analysis requirements, followed by hypothesis testing using multiple regression analysis. Data processing was carried out using E-Views software version 13. The results showed that partially, investment decisions have a positive and significant effect on firm value, with a probability value of 0.0000, which is smaller than the 0.05 significance level. This finding indicates that the more appropriate a company's investment decisions are, the higher the company's value is reflected in its stock performance in the capital market. Conversely, the financing decision variable does not have a significant effect on firm value, with a probability value of 0.3796, which is greater than 0.05. This indicates that the funding structure, whether derived from equity or debt, did not directly affect firm value during the study period. Similarly, the dividend policy variable did not significantly influence firm value, with a probability value of 0.7493 &gt; 0.05. This means that the amount of dividends distributed was not a determining factor in firm value in the sample studied. However, simultaneously, all three independent variables—investment decisions, financing decisions, and dividend policy—were shown to have a significant effect on firm value, with a probability value (F-statistic) of 0.0000 &lt; 0.05. This confirms that the combination of these three factors collectively contributes to changes in firm value in the coal sub-sector.","author":[{"dropping-particle":"","family":"Elista Ardatiya","given":"","non-dropping-particle":"","parse-names":false,"suffix":""},{"dropping-particle":"","family":"Kalsum","given":"Ummi","non-dropping-particle":"","parse-names":false,"suffix":""},{"dropping-particle":"","family":"Kosim","given":"Belliwati","non-dropping-particle":"","parse-names":false,"suffix":""}],"container-title":"Kajian Ekonomi dan Akuntansi Terapan","id":"ITEM-1","issue":"3","issued":{"date-parts":[["2025"]]},"page":"01-11","title":"Pengaruh Keputusan Investasi, Keputusan Pendanaan dan Kebijakan Dividen Terhadap Nilai Perusahaan","type":"article-journal","volume":"2"},"uris":["http://www.mendeley.com/documents/?uuid=0e502243-ce57-4087-88cc-b9d173a83c3e"]}],"mendeley":{"formattedCitation":"(Elista Ardatiya et al., 2025)","plainTextFormattedCitation":"(Elista Ardatiya et al., 2025)","previouslyFormattedCitation":"(Elista Ardatiya et al., 2025)"},"properties":{"noteIndex":0},"schema":"https://github.com/citation-style-language/schema/raw/master/csl-citation.json"}</w:instrText>
            </w:r>
            <w:r>
              <w:rPr>
                <w:rFonts w:ascii="Times New Roman" w:hAnsi="Times New Roman" w:cs="Times New Roman"/>
                <w:lang w:val="id-ID"/>
              </w:rPr>
              <w:fldChar w:fldCharType="separate"/>
            </w:r>
            <w:r w:rsidRPr="00C66F2A">
              <w:rPr>
                <w:rFonts w:ascii="Times New Roman" w:hAnsi="Times New Roman" w:cs="Times New Roman"/>
                <w:noProof/>
                <w:lang w:val="id-ID"/>
              </w:rPr>
              <w:t>(Elista Ardatiya et al., 2025)</w:t>
            </w:r>
            <w:r>
              <w:rPr>
                <w:rFonts w:ascii="Times New Roman" w:hAnsi="Times New Roman" w:cs="Times New Roman"/>
                <w:lang w:val="id-ID"/>
              </w:rPr>
              <w:fldChar w:fldCharType="end"/>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{"citationItems":[{"id":"ITEM-1","itemData":{"author":[{"dropping-particle":"","family":"Fachrudin","given":"Khaira Amalia","non-dropping-particle":"","parse-names":false,"suffix":""},{"dropping-particle":"","family":"Silalahi","given":"Amlys Syahputra","non-dropping-particle":"","parse-names":false,"suffix":""}],"id":"ITEM-1","issue":"August","issued":{"date-parts":[["2022"]]},"page":"238-257","title":"The Effect of Investment and Funding Policies on Firm Value with Dividend Policy as a Moderating Variable in Banking Companies That are Members of the LQ-45 Index","type":"article-journal","volume":"9"},"uris":["http://www.mendeley.com/documents/?uuid=40ba5c83-3058-4d57-9d05-2250d53ea7a0"]}],"mendeley":{"formattedCitation":"(Fachrudin &amp; Silalahi, 2022)","plainTextFormattedCitation":"(Fachrudin &amp; Silalahi, 2022)","previouslyFormattedCitation":"(Fachrudin &amp; Silalahi, 2022)"},"properties":{"noteIndex":0},"schema":"https://github.com/citation-style-language/schema/raw/master/csl-citation.json"}</w:instrText>
            </w:r>
            <w:r>
              <w:rPr>
                <w:rFonts w:ascii="Times New Roman" w:hAnsi="Times New Roman" w:cs="Times New Roman"/>
                <w:lang w:val="id-ID"/>
              </w:rPr>
              <w:fldChar w:fldCharType="separate"/>
            </w:r>
            <w:r w:rsidRPr="00C66F2A">
              <w:rPr>
                <w:rFonts w:ascii="Times New Roman" w:hAnsi="Times New Roman" w:cs="Times New Roman"/>
                <w:noProof/>
                <w:lang w:val="id-ID"/>
              </w:rPr>
              <w:t>(Fachrudin &amp; Silalahi, 2022)</w:t>
            </w:r>
            <w:r>
              <w:rPr>
                <w:rFonts w:ascii="Times New Roman" w:hAnsi="Times New Roman" w:cs="Times New Roman"/>
                <w:lang w:val="id-ID"/>
              </w:rPr>
              <w:fldChar w:fldCharType="end"/>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{"citationItems":[{"id":"ITEM-1","itemData":{"DOI":"10.35327/gara.v16i1.278","ISSN":"19780125","abstract":"The main goal of the company is to maximize shareholder wealth, this can be achieved by maximizing value of the company. This study aimed to determine the influence of Investment Policy, Financing Policy; And  Dividend Policy on Firm Value to service companies listed on Indonesia Stock Exchange. The research period was 2015-2020. The study used purposive sampling method in order to collect the sample. Population in this study was to all service companies go public in Bursa Efek Indonesia. Based on certain criteria, there were 12 of 86 service companies that matched with the sample. Data analysis technique uses classic assumption test: normality test, multicolonierity test, and heteroscedasticity test. Hypothesis test uses multiple regression analysis. Partially, the result of this research showed that investment policy have influence significant on firm value. While financing policy, and dividen policy not have significant influence on firm value.","author":[{"dropping-particle":"","family":"FARIANTIN","given":"HJ. ERVIVA","non-dropping-particle":"","parse-names":false,"suffix":""}],"container-title":"Ganec Swara","id":"ITEM-1","issue":"1","issued":{"date-parts":[["2022"]]},"page":"1393","title":"Pengaruh Kebijakan Investasi, Kebijakan Pendanaan Dan Kebijakan Dividen Terhadap Nilai Perusahaan Pada Perusahaan Jasa Yang Terdaftar Di Bursa Efek Indonesia","type":"article-journal","volume":"16"},"uris":["http://www.mendeley.com/documents/?uuid=7ea7cd9a-2528-42fb-bc7f-8faee584af83"]}],"mendeley":{"formattedCitation":"(FARIANTIN, 2022)","manualFormatting":"(Fariantin, 2022)","plainTextFormattedCitation":"(FARIANTIN, 2022)","previouslyFormattedCitation":"(FARIANTIN, 2022)"},"properties":{"noteIndex":0},"schema":"https://github.com/citation-style-language/schema/raw/master/csl-citation.json"}</w:instrText>
            </w:r>
            <w:r>
              <w:rPr>
                <w:rFonts w:ascii="Times New Roman" w:hAnsi="Times New Roman" w:cs="Times New Roman"/>
                <w:lang w:val="id-ID"/>
              </w:rPr>
              <w:fldChar w:fldCharType="separate"/>
            </w:r>
            <w:r w:rsidRPr="00C66F2A">
              <w:rPr>
                <w:rFonts w:ascii="Times New Roman" w:hAnsi="Times New Roman" w:cs="Times New Roman"/>
                <w:noProof/>
                <w:lang w:val="id-ID"/>
              </w:rPr>
              <w:t>(Fariantin, 2022)</w:t>
            </w:r>
            <w:r>
              <w:rPr>
                <w:rFonts w:ascii="Times New Roman" w:hAnsi="Times New Roman" w:cs="Times New Roman"/>
                <w:lang w:val="id-ID"/>
              </w:rPr>
              <w:fldChar w:fldCharType="end"/>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{"citationItems":[{"id":"ITEM-1","itemData":{"author":[{"dropping-particle":"","family":"Togatorop","given":"Winda Rina Valen Br","non-dropping-particle":"","parse-names":false,"suffix":""},{"dropping-particle":"","family":"Susan","given":"Marcellia","non-dropping-particle":"","parse-names":false,"suffix":""}],"container-title":"Jurnal Manajemen Maranatha","id":"ITEM-1","issue":"1","issued":{"date-parts":[["2022"]]},"page":"109-120","title":"Keputusan investasi , kebijakan utang , dan kebijakan dividen pada nilai perusahaan Investment decision , debt policy , and dividend policy on firm value","type":"article-journal","volume":"22"},"uris":["http://www.mendeley.com/documents/?uuid=41cd8e73-c8c7-4188-becd-f44cb893b9c7"]}],"mendeley":{"formattedCitation":"(Togatorop &amp; Susan, 2022)","plainTextFormattedCitation":"(Togatorop &amp; Susan, 2022)","previouslyFormattedCitation":"(Togatorop &amp; Susan, 2022)"},"properties":{"noteIndex":0},"schema":"https://github.com/citation-style-language/schema/raw/master/csl-citation.json"}</w:instrText>
            </w:r>
            <w:r>
              <w:rPr>
                <w:rFonts w:ascii="Times New Roman" w:hAnsi="Times New Roman" w:cs="Times New Roman"/>
                <w:lang w:val="id-ID"/>
              </w:rPr>
              <w:fldChar w:fldCharType="separate"/>
            </w:r>
            <w:r w:rsidRPr="00C66F2A">
              <w:rPr>
                <w:rFonts w:ascii="Times New Roman" w:hAnsi="Times New Roman" w:cs="Times New Roman"/>
                <w:noProof/>
                <w:lang w:val="id-ID"/>
              </w:rPr>
              <w:t>(Togatorop &amp; Susan, 2022)</w:t>
            </w:r>
            <w:r>
              <w:rPr>
                <w:rFonts w:ascii="Times New Roman" w:hAnsi="Times New Roman" w:cs="Times New Roman"/>
                <w:lang w:val="id-ID"/>
              </w:rPr>
              <w:fldChar w:fldCharType="end"/>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{"citationItems":[{"id":"ITEM-1","itemData":{"DOI":"10.32897/jemper.v1i1.125","ISSN":"2655-2922","abstract":"This study aims to determine how to influence simultaneously and partially investment decisions, debt policy and dividend policy on firm value in mining sector companies listed on the Indonesia Stock Exchange for the period 2013-2017. The research method used in this study is descriptive and associative methods. The population in this study were mining sector companies listed on the Indonesia Stock Exchange in the period 2013-2017, which amounted to 43 companies. The sampling technique used in this study is non probability sampling with purposive sampling method, so that the number of samples obtained is 8 companies. While the data analysis used in this study is panel data regression analysis with the fixed effect method. The results of the study show that partially investment decisions and debt policies have a positive effect on firm value. While dividend policy has a negative effect on firm value. In addition, the results of the study simultaneously show that investment decisions, debt policies and dividend policies affect the value of the company. The amount of investment decisions, debt policy and dividend policy in contributing influence to earnings management is 34.14%.","author":[{"dropping-particle":"","family":"Somantri","given":"Ivan","non-dropping-particle":"","parse-names":false,"suffix":""},{"dropping-particle":"","family":"Sukardi","given":"Hadi Ahmad","non-dropping-particle":"","parse-names":false,"suffix":""}],"container-title":"JEMPER (Jurnal Ekonomi Manajemen Perbankan)","id":"ITEM-1","issue":"1","issued":{"date-parts":[["2019"]]},"page":"1","title":"Pengaruh Keputusan Investasi, Kebijakan Hutang Dan Kebijakan Dividen Terhadap Nilai Perusahaan","type":"article-journal","volume":"1"},"uris":["http://www.mendeley.com/documents/?uuid=defae30a-15ea-4f21-a27a-0ae3d65d47ce"]}],"mendeley":{"formattedCitation":"(Somantri &amp; Sukardi, 2019)","plainTextFormattedCitation":"(Somantri &amp; Sukardi, 2019)","previouslyFormattedCitation":"(Somantri &amp; Sukardi, 2019)"},"properties":{"noteIndex":0},"schema":"https://github.com/citation-style-language/schema/raw/master/csl-citation.json"}</w:instrText>
            </w:r>
            <w:r>
              <w:rPr>
                <w:rFonts w:ascii="Times New Roman" w:hAnsi="Times New Roman" w:cs="Times New Roman"/>
                <w:lang w:val="id-ID"/>
              </w:rPr>
              <w:fldChar w:fldCharType="separate"/>
            </w:r>
            <w:r w:rsidRPr="00C66F2A">
              <w:rPr>
                <w:rFonts w:ascii="Times New Roman" w:hAnsi="Times New Roman" w:cs="Times New Roman"/>
                <w:noProof/>
                <w:lang w:val="id-ID"/>
              </w:rPr>
              <w:t>(Somantri &amp; Sukardi, 2019)</w:t>
            </w:r>
            <w:r>
              <w:rPr>
                <w:rFonts w:ascii="Times New Roman" w:hAnsi="Times New Roman" w:cs="Times New Roman"/>
                <w:lang w:val="id-ID"/>
              </w:rPr>
              <w:fldChar w:fldCharType="end"/>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{"citationItems":[{"id":"ITEM-1","itemData":{"author":[{"dropping-particle":"","family":"Saputro","given":"Prasetyo Tri Adi","non-dropping-particle":"","parse-names":false,"suffix":""},{"dropping-particle":"","family":"Andayani","given":"","non-dropping-particle":"","parse-names":false,"suffix":""}],"container-title":"Jurnal Ilmu dan Riset Akuntansi","id":"ITEM-1","issue":"2","issued":{"date-parts":[["2021"]]},"page":"1-19","title":"PENGARUH KEPUTUSAN INVESTASI, KEBIJAKAN HUTANG, DAN KEBIJAKAN DIVIDEN TERHADAP NILAI PERUSAHAAN Andayani Sekolah Tinggi Ilmu Ekonomi Indonesia (STIESIA) Surabaya ABSTRACT","type":"article-journal","volume":"10"},"uris":["http://www.mendeley.com/documents/?uuid=aedf28d9-5975-4bc6-a5a0-611d48bc6efb"]}],"mendeley":{"formattedCitation":"(Saputro &amp; Andayani, 2021)","plainTextFormattedCitation":"(Saputro &amp; Andayani, 2021)","previouslyFormattedCitation":"(Saputro &amp; Andayani, 2021)"},"properties":{"noteIndex":0},"schema":"https://github.com/citation-style-language/schema/raw/master/csl-citation.json"}</w:instrText>
            </w:r>
            <w:r>
              <w:rPr>
                <w:rFonts w:ascii="Times New Roman" w:hAnsi="Times New Roman" w:cs="Times New Roman"/>
                <w:lang w:val="id-ID"/>
              </w:rPr>
              <w:fldChar w:fldCharType="separate"/>
            </w:r>
            <w:r w:rsidRPr="00C66F2A">
              <w:rPr>
                <w:rFonts w:ascii="Times New Roman" w:hAnsi="Times New Roman" w:cs="Times New Roman"/>
                <w:noProof/>
                <w:lang w:val="id-ID"/>
              </w:rPr>
              <w:t>(Saputro &amp; Andayani, 2021)</w:t>
            </w:r>
            <w:r>
              <w:rPr>
                <w:rFonts w:ascii="Times New Roman" w:hAnsi="Times New Roman" w:cs="Times New Roman"/>
                <w:lang w:val="id-ID"/>
              </w:rPr>
              <w:fldChar w:fldCharType="end"/>
            </w:r>
          </w:p>
        </w:tc>
      </w:tr>
      <w:tr w:rsidR="00663247" w14:paraId="0985131A" w14:textId="77777777" w:rsidTr="003E20F8">
        <w:tc>
          <w:tcPr>
            <w:tcW w:w="0" w:type="auto"/>
            <w:vMerge/>
          </w:tcPr>
          <w:p w14:paraId="362F3029" w14:textId="77777777" w:rsidR="009F4C29" w:rsidRDefault="009F4C29" w:rsidP="006C4754">
            <w:pPr>
              <w:pStyle w:val="ListParagraph"/>
              <w:spacing w:line="360" w:lineRule="auto"/>
              <w:ind w:left="0"/>
              <w:jc w:val="both"/>
              <w:rPr>
                <w:rFonts w:ascii="Times New Roman" w:hAnsi="Times New Roman" w:cs="Times New Roman"/>
                <w:lang w:val="id-ID"/>
              </w:rPr>
            </w:pPr>
          </w:p>
        </w:tc>
        <w:tc>
          <w:tcPr>
            <w:tcW w:w="1309" w:type="dxa"/>
            <w:vMerge/>
          </w:tcPr>
          <w:p w14:paraId="4B5767FD" w14:textId="77777777" w:rsidR="009F4C29" w:rsidRDefault="009F4C29" w:rsidP="006C4754">
            <w:pPr>
              <w:pStyle w:val="ListParagraph"/>
              <w:spacing w:line="360" w:lineRule="auto"/>
              <w:ind w:left="0"/>
              <w:jc w:val="both"/>
              <w:rPr>
                <w:rFonts w:ascii="Times New Roman" w:hAnsi="Times New Roman" w:cs="Times New Roman"/>
                <w:lang w:val="id-ID"/>
              </w:rPr>
            </w:pPr>
          </w:p>
        </w:tc>
        <w:tc>
          <w:tcPr>
            <w:tcW w:w="1425" w:type="dxa"/>
          </w:tcPr>
          <w:p w14:paraId="733D3F9B" w14:textId="799B20D7" w:rsidR="009F4C29" w:rsidRDefault="009F4C29"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t>Negatif Tidak Signifikan</w:t>
            </w:r>
          </w:p>
        </w:tc>
        <w:tc>
          <w:tcPr>
            <w:tcW w:w="3964" w:type="dxa"/>
          </w:tcPr>
          <w:p w14:paraId="0FBE1054" w14:textId="207D764A" w:rsidR="009F4C29" w:rsidRDefault="00C66F2A"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fldChar w:fldCharType="begin" w:fldLock="1"/>
            </w:r>
            <w:r w:rsidR="009A39B2">
              <w:rPr>
                <w:rFonts w:ascii="Times New Roman" w:hAnsi="Times New Roman" w:cs="Times New Roman"/>
                <w:lang w:val="id-ID"/>
              </w:rPr>
              <w:instrText>ADDIN CSL_CITATION {"citationItems":[{"id":"ITEM-1","itemData":{"author":[{"dropping-particle":"","family":"Tiurma","given":"Tetty","non-dropping-particle":"","parse-names":false,"suffix":""},{"dropping-particle":"","family":"Sipahutar","given":"Uli","non-dropping-particle":"","parse-names":false,"suffix":""},{"dropping-particle":"","family":"Patricia","given":"Tiffany","non-dropping-particle":"","parse-names":false,"suffix":""},{"dropping-particle":"","family":"Ang","given":"Stevany","non-dropping-particle":"","parse-names":false,"suffix":""},{"dropping-particle":"","family":"Manurung","given":"Ria","non-dropping-particle":"","parse-names":false,"suffix":""}],"id":"ITEM-1","issued":{"date-parts":[["2020"]]},"page":"51-70","title":"The Influence of the Value Relevance of Accounting Information , Investment Decisions on Company Value and Inflation with Dividend Policy as an Intervening Variable in Banking Companies in 2016-2020","type":"article-journal"},"uris":["http://www.mendeley.com/documents/?uuid=0be597d1-46dd-4f0a-a043-01809599fc10"]}],"mendeley":{"formattedCitation":"(Tiurma et al., 2020)","plainTextFormattedCitation":"(Tiurma et al., 2020)","previouslyFormattedCitation":"(Tiurma et al., 2020)"},"properties":{"noteIndex":0},"schema":"https://github.com/citation-style-language/schema/raw/master/csl-citation.json"}</w:instrText>
            </w:r>
            <w:r>
              <w:rPr>
                <w:rFonts w:ascii="Times New Roman" w:hAnsi="Times New Roman" w:cs="Times New Roman"/>
                <w:lang w:val="id-ID"/>
              </w:rPr>
              <w:fldChar w:fldCharType="separate"/>
            </w:r>
            <w:r w:rsidRPr="00C66F2A">
              <w:rPr>
                <w:rFonts w:ascii="Times New Roman" w:hAnsi="Times New Roman" w:cs="Times New Roman"/>
                <w:noProof/>
                <w:lang w:val="id-ID"/>
              </w:rPr>
              <w:t>(Tiurma et al., 2020)</w:t>
            </w:r>
            <w:r>
              <w:rPr>
                <w:rFonts w:ascii="Times New Roman" w:hAnsi="Times New Roman" w:cs="Times New Roman"/>
                <w:lang w:val="id-ID"/>
              </w:rPr>
              <w:fldChar w:fldCharType="end"/>
            </w:r>
          </w:p>
        </w:tc>
      </w:tr>
      <w:tr w:rsidR="00663247" w14:paraId="4C994D58" w14:textId="77777777" w:rsidTr="003E20F8">
        <w:tc>
          <w:tcPr>
            <w:tcW w:w="0" w:type="auto"/>
            <w:vMerge w:val="restart"/>
          </w:tcPr>
          <w:p w14:paraId="7A1D7662" w14:textId="466065A8" w:rsidR="00CE7A6C" w:rsidRDefault="00CE7A6C"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t>2.</w:t>
            </w:r>
          </w:p>
        </w:tc>
        <w:tc>
          <w:tcPr>
            <w:tcW w:w="1309" w:type="dxa"/>
            <w:vMerge w:val="restart"/>
          </w:tcPr>
          <w:p w14:paraId="57539705" w14:textId="3D1F55A1" w:rsidR="00CE7A6C" w:rsidRDefault="00CE7A6C"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t>Kebijakan Hutang ke Nilai Perusahaan</w:t>
            </w:r>
          </w:p>
        </w:tc>
        <w:tc>
          <w:tcPr>
            <w:tcW w:w="1425" w:type="dxa"/>
          </w:tcPr>
          <w:p w14:paraId="3CD579C0" w14:textId="254F946C" w:rsidR="00CE7A6C" w:rsidRDefault="00CE7A6C"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t>Positif Signifikan</w:t>
            </w:r>
          </w:p>
        </w:tc>
        <w:tc>
          <w:tcPr>
            <w:tcW w:w="3964" w:type="dxa"/>
          </w:tcPr>
          <w:p w14:paraId="64AC99E8" w14:textId="77DAF2FE" w:rsidR="00CE7A6C" w:rsidRDefault="00CE7A6C"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{"citationItems":[{"id":"ITEM-1","itemData":{"DOI":"10.61132/keat.v2i3.1441","ISSN":"3046-8736","abstract":"This study aims to explain and prove the hypothesis regarding the influence of investment decisions, financing decisions, and dividend policies on firm value in coal sub-sector companies listed on the Indonesia Stock Exchange (IDX) during the 2021–2023 period. This study used a quantitative approach with a purposive sampling method, resulting in 10 companies as research samples. Data analysis was conducted through classical assumption tests to ensure the fulfillment of regression analysis requirements, followed by hypothesis testing using multiple regression analysis. Data processing was carried out using E-Views software version 13. The results showed that partially, investment decisions have a positive and significant effect on firm value, with a probability value of 0.0000, which is smaller than the 0.05 significance level. This finding indicates that the more appropriate a company's investment decisions are, the higher the company's value is reflected in its stock performance in the capital market. Conversely, the financing decision variable does not have a significant effect on firm value, with a probability value of 0.3796, which is greater than 0.05. This indicates that the funding structure, whether derived from equity or debt, did not directly affect firm value during the study period. Similarly, the dividend policy variable did not significantly influence firm value, with a probability value of 0.7493 &gt; 0.05. This means that the amount of dividends distributed was not a determining factor in firm value in the sample studied. However, simultaneously, all three independent variables—investment decisions, financing decisions, and dividend policy—were shown to have a significant effect on firm value, with a probability value (F-statistic) of 0.0000 &lt; 0.05. This confirms that the combination of these three factors collectively contributes to changes in firm value in the coal sub-sector.","author":[{"dropping-particle":"","family":"Elista Ardatiya","given":"","non-dropping-particle":"","parse-names":false,"suffix":""},{"dropping-particle":"","family":"Kalsum","given":"Ummi","non-dropping-particle":"","parse-names":false,"suffix":""},{"dropping-particle":"","family":"Kosim","given":"Belliwati","non-dropping-particle":"","parse-names":false,"suffix":""}],"container-title":"Kajian Ekonomi dan Akuntansi Terapan","id":"ITEM-1","issue":"3","issued":{"date-parts":[["2025"]]},"page":"01-11","title":"Pengaruh Keputusan Investasi, Keputusan Pendanaan dan Kebijakan Dividen Terhadap Nilai Perusahaan","type":"article-journal","volume":"2"},"uris":["http://www.mendeley.com/documents/?uuid=0e502243-ce57-4087-88cc-b9d173a83c3e"]}],"mendeley":{"formattedCitation":"(Elista Ardatiya et al., 2025)","plainTextFormattedCitation":"(Elista Ardatiya et al., 2025)","previouslyFormattedCitation":"(Elista Ardatiya et al., 2025)"},"properties":{"noteIndex":0},"schema":"https://github.com/citation-style-language/schema/raw/master/csl-citation.json"}</w:instrText>
            </w:r>
            <w:r>
              <w:rPr>
                <w:rFonts w:ascii="Times New Roman" w:hAnsi="Times New Roman" w:cs="Times New Roman"/>
                <w:lang w:val="id-ID"/>
              </w:rPr>
              <w:fldChar w:fldCharType="separate"/>
            </w:r>
            <w:r w:rsidRPr="009A39B2">
              <w:rPr>
                <w:rFonts w:ascii="Times New Roman" w:hAnsi="Times New Roman" w:cs="Times New Roman"/>
                <w:noProof/>
                <w:lang w:val="id-ID"/>
              </w:rPr>
              <w:t>(Elista Ardatiya et al., 2025)</w:t>
            </w:r>
            <w:r>
              <w:rPr>
                <w:rFonts w:ascii="Times New Roman" w:hAnsi="Times New Roman" w:cs="Times New Roman"/>
                <w:lang w:val="id-ID"/>
              </w:rPr>
              <w:fldChar w:fldCharType="end"/>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{"citationItems":[{"id":"ITEM-1","itemData":{"DOI":"10.32897/jemper.v1i1.125","ISSN":"2655-2922","abstract":"This study aims to determine how to influence simultaneously and partially investment decisions, debt policy and dividend policy on firm value in mining sector companies listed on the Indonesia Stock Exchange for the period 2013-2017. The research method used in this study is descriptive and associative methods. The population in this study were mining sector companies listed on the Indonesia Stock Exchange in the period 2013-2017, which amounted to 43 companies. The sampling technique used in this study is non probability sampling with purposive sampling method, so that the number of samples obtained is 8 companies. While the data analysis used in this study is panel data regression analysis with the fixed effect method. The results of the study show that partially investment decisions and debt policies have a positive effect on firm value. While dividend policy has a negative effect on firm value. In addition, the results of the study simultaneously show that investment decisions, debt policies and dividend policies affect the value of the company. The amount of investment decisions, debt policy and dividend policy in contributing influence to earnings management is 34.14%.","author":[{"dropping-particle":"","family":"Somantri","given":"Ivan","non-dropping-particle":"","parse-names":false,"suffix":""},{"dropping-particle":"","family":"Sukardi","given":"Hadi Ahmad","non-dropping-particle":"","parse-names":false,"suffix":""}],"container-title":"JEMPER (Jurnal Ekonomi Manajemen Perbankan)","id":"ITEM-1","issue":"1","issued":{"date-parts":[["2019"]]},"page":"1","title":"Pengaruh Keputusan Investasi, Kebijakan Hutang Dan Kebijakan Dividen Terhadap Nilai Perusahaan","type":"article-journal","volume":"1"},"uris":["http://www.mendeley.com/documents/?uuid=defae30a-15ea-4f21-a27a-0ae3d65d47ce"]}],"mendeley":{"formattedCitation":"(Somantri &amp; Sukardi, 2019)","plainTextFormattedCitation":"(Somantri &amp; Sukardi, 2019)","previouslyFormattedCitation":"(Somantri &amp; Sukardi, 2019)"},"properties":{"noteIndex":0},"schema":"https://github.com/citation-style-language/schema/raw/master/csl-citation.json"}</w:instrText>
            </w:r>
            <w:r>
              <w:rPr>
                <w:rFonts w:ascii="Times New Roman" w:hAnsi="Times New Roman" w:cs="Times New Roman"/>
                <w:lang w:val="id-ID"/>
              </w:rPr>
              <w:fldChar w:fldCharType="separate"/>
            </w:r>
            <w:r w:rsidRPr="009A39B2">
              <w:rPr>
                <w:rFonts w:ascii="Times New Roman" w:hAnsi="Times New Roman" w:cs="Times New Roman"/>
                <w:noProof/>
                <w:lang w:val="id-ID"/>
              </w:rPr>
              <w:t>(Somantri &amp; Sukardi, 2019)</w:t>
            </w:r>
            <w:r>
              <w:rPr>
                <w:rFonts w:ascii="Times New Roman" w:hAnsi="Times New Roman" w:cs="Times New Roman"/>
                <w:lang w:val="id-ID"/>
              </w:rPr>
              <w:fldChar w:fldCharType="end"/>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{"citationItems":[{"id":"ITEM-1","itemData":{"author":[{"dropping-particle":"","family":"Togatorop","given":"Winda Rina Valen Br","non-dropping-particle":"","parse-names":false,"suffix":""},{"dropping-particle":"","family":"Susan","given":"Marcellia","non-dropping-particle":"","parse-names":false,"suffix":""}],"container-title":"Jurnal Manajemen Maranatha","id":"ITEM-1","issue":"1","issued":{"date-parts":[["2022"]]},"page":"109-120","title":"Keputusan investasi , kebijakan utang , dan kebijakan dividen pada nilai perusahaan Investment decision , debt policy , and dividend policy on firm value","type":"article-journal","volume":"22"},"uris":["http://www.mendeley.com/documents/?uuid=41cd8e73-c8c7-4188-becd-f44cb893b9c7"]}],"mendeley":{"formattedCitation":"(Togatorop &amp; Susan, 2022)","plainTextFormattedCitation":"(Togatorop &amp; Susan, 2022)","previouslyFormattedCitation":"(Togatorop &amp; Susan, 2022)"},"properties":{"noteIndex":0},"schema":"https://github.com/citation-style-language/schema/raw/master/csl-citation.json"}</w:instrText>
            </w:r>
            <w:r>
              <w:rPr>
                <w:rFonts w:ascii="Times New Roman" w:hAnsi="Times New Roman" w:cs="Times New Roman"/>
                <w:lang w:val="id-ID"/>
              </w:rPr>
              <w:fldChar w:fldCharType="separate"/>
            </w:r>
            <w:r w:rsidRPr="009A39B2">
              <w:rPr>
                <w:rFonts w:ascii="Times New Roman" w:hAnsi="Times New Roman" w:cs="Times New Roman"/>
                <w:noProof/>
                <w:lang w:val="id-ID"/>
              </w:rPr>
              <w:t>(Togatorop &amp; Susan, 2022)</w:t>
            </w:r>
            <w:r>
              <w:rPr>
                <w:rFonts w:ascii="Times New Roman" w:hAnsi="Times New Roman" w:cs="Times New Roman"/>
                <w:lang w:val="id-ID"/>
              </w:rPr>
              <w:fldChar w:fldCharType="end"/>
            </w:r>
          </w:p>
        </w:tc>
      </w:tr>
      <w:tr w:rsidR="00663247" w14:paraId="6AE79322" w14:textId="77777777" w:rsidTr="003E20F8">
        <w:tc>
          <w:tcPr>
            <w:tcW w:w="0" w:type="auto"/>
            <w:vMerge/>
          </w:tcPr>
          <w:p w14:paraId="078BD1D7" w14:textId="77777777" w:rsidR="00CE7A6C" w:rsidRDefault="00CE7A6C" w:rsidP="006C4754">
            <w:pPr>
              <w:pStyle w:val="ListParagraph"/>
              <w:spacing w:line="360" w:lineRule="auto"/>
              <w:ind w:left="0"/>
              <w:jc w:val="both"/>
              <w:rPr>
                <w:rFonts w:ascii="Times New Roman" w:hAnsi="Times New Roman" w:cs="Times New Roman"/>
                <w:lang w:val="id-ID"/>
              </w:rPr>
            </w:pPr>
          </w:p>
        </w:tc>
        <w:tc>
          <w:tcPr>
            <w:tcW w:w="1309" w:type="dxa"/>
            <w:vMerge/>
          </w:tcPr>
          <w:p w14:paraId="19FDCE78" w14:textId="77777777" w:rsidR="00CE7A6C" w:rsidRDefault="00CE7A6C" w:rsidP="006C4754">
            <w:pPr>
              <w:pStyle w:val="ListParagraph"/>
              <w:spacing w:line="360" w:lineRule="auto"/>
              <w:ind w:left="0"/>
              <w:jc w:val="both"/>
              <w:rPr>
                <w:rFonts w:ascii="Times New Roman" w:hAnsi="Times New Roman" w:cs="Times New Roman"/>
                <w:lang w:val="id-ID"/>
              </w:rPr>
            </w:pPr>
          </w:p>
        </w:tc>
        <w:tc>
          <w:tcPr>
            <w:tcW w:w="1425" w:type="dxa"/>
          </w:tcPr>
          <w:p w14:paraId="38E68F43" w14:textId="7C8E439D" w:rsidR="00CE7A6C" w:rsidRDefault="00CE7A6C"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t>Negatif tidak Signifikan</w:t>
            </w:r>
          </w:p>
        </w:tc>
        <w:tc>
          <w:tcPr>
            <w:tcW w:w="3964" w:type="dxa"/>
          </w:tcPr>
          <w:p w14:paraId="0012C3A0" w14:textId="04385AB6" w:rsidR="00CE7A6C" w:rsidRDefault="00CE7A6C"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{"citationItems":[{"id":"ITEM-1","itemData":{"DOI":"10.35327/gara.v16i1.278","ISSN":"19780125","abstract":"The main goal of the company is to maximize shareholder wealth, this can be achieved by maximizing value of the company. This study aimed to determine the influence of Investment Policy, Financing Policy; And  Dividend Policy on Firm Value to service companies listed on Indonesia Stock Exchange. The research period was 2015-2020. The study used purposive sampling method in order to collect the sample. Population in this study was to all service companies go public in Bursa Efek Indonesia. Based on certain criteria, there were 12 of 86 service companies that matched with the sample. Data analysis technique uses classic assumption test: normality test, multicolonierity test, and heteroscedasticity test. Hypothesis test uses multiple regression analysis. Partially, the result of this research showed that investment policy have influence significant on firm value. While financing policy, and dividen policy not have significant influence on firm value.","author":[{"dropping-particle":"","family":"FARIANTIN","given":"HJ. ERVIVA","non-dropping-particle":"","parse-names":false,"suffix":""}],"container-title":"Ganec Swara","id":"ITEM-1","issue":"1","issued":{"date-parts":[["2022"]]},"page":"1393","title":"Pengaruh Kebijakan Investasi, Kebijakan Pendanaan Dan Kebijakan Dividen Terhadap Nilai Perusahaan Pada Perusahaan Jasa Yang Terdaftar Di Bursa Efek Indonesia","type":"article-journal","volume":"16"},"uris":["http://www.mendeley.com/documents/?uuid=7ea7cd9a-2528-42fb-bc7f-8faee584af83"]}],"mendeley":{"formattedCitation":"(FARIANTIN, 2022)","manualFormatting":"(Fariantin, 2022)","plainTextFormattedCitation":"(FARIANTIN, 2022)","previouslyFormattedCitation":"(FARIANTIN, 2022)"},"properties":{"noteIndex":0},"schema":"https://github.com/citation-style-language/schema/raw/master/csl-citation.json"}</w:instrText>
            </w:r>
            <w:r>
              <w:rPr>
                <w:rFonts w:ascii="Times New Roman" w:hAnsi="Times New Roman" w:cs="Times New Roman"/>
                <w:lang w:val="id-ID"/>
              </w:rPr>
              <w:fldChar w:fldCharType="separate"/>
            </w:r>
            <w:r w:rsidRPr="00CE7A6C">
              <w:rPr>
                <w:rFonts w:ascii="Times New Roman" w:hAnsi="Times New Roman" w:cs="Times New Roman"/>
                <w:noProof/>
                <w:lang w:val="id-ID"/>
              </w:rPr>
              <w:t>(Fariantin, 2022)</w:t>
            </w:r>
            <w:r>
              <w:rPr>
                <w:rFonts w:ascii="Times New Roman" w:hAnsi="Times New Roman" w:cs="Times New Roman"/>
                <w:lang w:val="id-ID"/>
              </w:rPr>
              <w:fldChar w:fldCharType="end"/>
            </w:r>
          </w:p>
        </w:tc>
      </w:tr>
      <w:tr w:rsidR="00663247" w14:paraId="46F7DAC0" w14:textId="77777777" w:rsidTr="003E20F8">
        <w:tc>
          <w:tcPr>
            <w:tcW w:w="0" w:type="auto"/>
            <w:vMerge/>
          </w:tcPr>
          <w:p w14:paraId="0636026B" w14:textId="77777777" w:rsidR="00CE7A6C" w:rsidRDefault="00CE7A6C" w:rsidP="006C4754">
            <w:pPr>
              <w:pStyle w:val="ListParagraph"/>
              <w:spacing w:line="360" w:lineRule="auto"/>
              <w:ind w:left="0"/>
              <w:jc w:val="both"/>
              <w:rPr>
                <w:rFonts w:ascii="Times New Roman" w:hAnsi="Times New Roman" w:cs="Times New Roman"/>
                <w:lang w:val="id-ID"/>
              </w:rPr>
            </w:pPr>
          </w:p>
        </w:tc>
        <w:tc>
          <w:tcPr>
            <w:tcW w:w="1309" w:type="dxa"/>
            <w:vMerge/>
          </w:tcPr>
          <w:p w14:paraId="610784E2" w14:textId="77777777" w:rsidR="00CE7A6C" w:rsidRDefault="00CE7A6C" w:rsidP="006C4754">
            <w:pPr>
              <w:pStyle w:val="ListParagraph"/>
              <w:spacing w:line="360" w:lineRule="auto"/>
              <w:ind w:left="0"/>
              <w:jc w:val="both"/>
              <w:rPr>
                <w:rFonts w:ascii="Times New Roman" w:hAnsi="Times New Roman" w:cs="Times New Roman"/>
                <w:lang w:val="id-ID"/>
              </w:rPr>
            </w:pPr>
          </w:p>
        </w:tc>
        <w:tc>
          <w:tcPr>
            <w:tcW w:w="1425" w:type="dxa"/>
          </w:tcPr>
          <w:p w14:paraId="7881ACE9" w14:textId="5338B850" w:rsidR="00CE7A6C" w:rsidRDefault="00CE7A6C"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t>Tidak Signifikan</w:t>
            </w:r>
          </w:p>
        </w:tc>
        <w:tc>
          <w:tcPr>
            <w:tcW w:w="3964" w:type="dxa"/>
          </w:tcPr>
          <w:p w14:paraId="21D36C8B" w14:textId="2F093BD3" w:rsidR="00CE7A6C" w:rsidRDefault="00CE7A6C"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fldChar w:fldCharType="begin" w:fldLock="1"/>
            </w:r>
            <w:r w:rsidR="00A704B8">
              <w:rPr>
                <w:rFonts w:ascii="Times New Roman" w:hAnsi="Times New Roman" w:cs="Times New Roman"/>
                <w:lang w:val="id-ID"/>
              </w:rPr>
              <w:instrText>ADDIN CSL_CITATION {"citationItems":[{"id":"ITEM-1","itemData":{"author":[{"dropping-particle":"","family":"Saputro","given":"Prasetyo Tri Adi","non-dropping-particle":"","parse-names":false,"suffix":""},{"dropping-particle":"","family":"Andayani","given":"","non-dropping-particle":"","parse-names":false,"suffix":""}],"container-title":"Jurnal Ilmu dan Riset Akuntansi","id":"ITEM-1","issue":"2","issued":{"date-parts":[["2021"]]},"page":"1-19","title":"PENGARUH KEPUTUSAN INVESTASI, KEBIJAKAN HUTANG, DAN KEBIJAKAN DIVIDEN TERHADAP NILAI PERUSAHAAN Andayani Sekolah Tinggi Ilmu Ekonomi Indonesia (STIESIA) Surabaya ABSTRACT","type":"article-journal","volume":"10"},"uris":["http://www.mendeley.com/documents/?uuid=aedf28d9-5975-4bc6-a5a0-611d48bc6efb"]}],"mendeley":{"formattedCitation":"(Saputro &amp; Andayani, 2021)","plainTextFormattedCitation":"(Saputro &amp; Andayani, 2021)","previouslyFormattedCitation":"(Saputro &amp; Andayani, 2021)"},"properties":{"noteIndex":0},"schema":"https://github.com/citation-style-language/schema/raw/master/csl-citation.json"}</w:instrText>
            </w:r>
            <w:r>
              <w:rPr>
                <w:rFonts w:ascii="Times New Roman" w:hAnsi="Times New Roman" w:cs="Times New Roman"/>
                <w:lang w:val="id-ID"/>
              </w:rPr>
              <w:fldChar w:fldCharType="separate"/>
            </w:r>
            <w:r w:rsidRPr="00CE7A6C">
              <w:rPr>
                <w:rFonts w:ascii="Times New Roman" w:hAnsi="Times New Roman" w:cs="Times New Roman"/>
                <w:noProof/>
                <w:lang w:val="id-ID"/>
              </w:rPr>
              <w:t>(Saputro &amp; Andayani, 2021)</w:t>
            </w:r>
            <w:r>
              <w:rPr>
                <w:rFonts w:ascii="Times New Roman" w:hAnsi="Times New Roman" w:cs="Times New Roman"/>
                <w:lang w:val="id-ID"/>
              </w:rPr>
              <w:fldChar w:fldCharType="end"/>
            </w:r>
          </w:p>
        </w:tc>
      </w:tr>
      <w:tr w:rsidR="00663247" w14:paraId="5759E52B" w14:textId="77777777" w:rsidTr="003E20F8">
        <w:tc>
          <w:tcPr>
            <w:tcW w:w="0" w:type="auto"/>
            <w:vMerge w:val="restart"/>
          </w:tcPr>
          <w:p w14:paraId="47BC089A" w14:textId="215AD954" w:rsidR="00A704B8" w:rsidRDefault="00A704B8"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t>3.</w:t>
            </w:r>
          </w:p>
        </w:tc>
        <w:tc>
          <w:tcPr>
            <w:tcW w:w="1309" w:type="dxa"/>
            <w:vMerge w:val="restart"/>
          </w:tcPr>
          <w:p w14:paraId="13A2D197" w14:textId="34943380" w:rsidR="00A704B8" w:rsidRDefault="00A704B8"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t>Kebijakan Dividen ke Nilai Perusahaan</w:t>
            </w:r>
          </w:p>
        </w:tc>
        <w:tc>
          <w:tcPr>
            <w:tcW w:w="1425" w:type="dxa"/>
          </w:tcPr>
          <w:p w14:paraId="684F58EE" w14:textId="2052D3C7" w:rsidR="00A704B8" w:rsidRDefault="00A704B8"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t>Positif Signifikan</w:t>
            </w:r>
          </w:p>
        </w:tc>
        <w:tc>
          <w:tcPr>
            <w:tcW w:w="3964" w:type="dxa"/>
          </w:tcPr>
          <w:p w14:paraId="4713A2D0" w14:textId="755E148B" w:rsidR="00A704B8" w:rsidRDefault="00A704B8"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{"citationItems":[{"id":"ITEM-1","itemData":{"author":[{"dropping-particle":"","family":"Adib","given":"Hanaf Qowiyyul","non-dropping-particle":"","parse-names":false,"suffix":""},{"dropping-particle":"","family":"Widiyanti","given":"Marlina","non-dropping-particle":"","parse-names":false,"suffix":""},{"dropping-particle":"","family":"Muhammad","given":"Kemas","non-dropping-particle":"","parse-names":false,"suffix":""},{"dropping-particle":"","family":"Thamrin","given":"Husni","non-dropping-particle":"","parse-names":false,"suffix":""}],"id":"ITEM-1","issue":"10","issued":{"date-parts":[["2024"]]},"page":"1303-1309","title":"The Effect of Financial Leverage , Profitability and Dividend Policy on Firm Value","type":"article-journal","volume":"5"},"uris":["http://www.mendeley.com/documents/?uuid=115b893b-f05d-4358-9b91-61cb6e83ceaa"]}],"mendeley":{"formattedCitation":"(Adib et al., 2024)","plainTextFormattedCitation":"(Adib et al., 2024)","previouslyFormattedCitation":"(Adib et al., 2024)"},"properties":{"noteIndex":0},"schema":"https://github.com/citation-style-language/schema/raw/master/csl-citation.json"}</w:instrText>
            </w:r>
            <w:r>
              <w:rPr>
                <w:rFonts w:ascii="Times New Roman" w:hAnsi="Times New Roman" w:cs="Times New Roman"/>
                <w:lang w:val="id-ID"/>
              </w:rPr>
              <w:fldChar w:fldCharType="separate"/>
            </w:r>
            <w:r w:rsidRPr="00A704B8">
              <w:rPr>
                <w:rFonts w:ascii="Times New Roman" w:hAnsi="Times New Roman" w:cs="Times New Roman"/>
                <w:noProof/>
                <w:lang w:val="id-ID"/>
              </w:rPr>
              <w:t>(Adib et al., 2024)</w:t>
            </w:r>
            <w:r>
              <w:rPr>
                <w:rFonts w:ascii="Times New Roman" w:hAnsi="Times New Roman" w:cs="Times New Roman"/>
                <w:lang w:val="id-ID"/>
              </w:rPr>
              <w:fldChar w:fldCharType="end"/>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{"citationItems":[{"id":"ITEM-1","itemData":{"DOI":"10.61132/keat.v2i3.1441","ISSN":"3046-8736","abstract":"This study aims to explain and prove the hypothesis regarding the influence of investment decisions, financing decisions, and dividend policies on firm value in coal sub-sector companies listed on the Indonesia Stock Exchange (IDX) during the 2021–2023 period. This study used a quantitative approach with a purposive sampling method, resulting in 10 companies as research samples. Data analysis was conducted through classical assumption tests to ensure the fulfillment of regression analysis requirements, followed by hypothesis testing using multiple regression analysis. Data processing was carried out using E-Views software version 13. The results showed that partially, investment decisions have a positive and significant effect on firm value, with a probability value of 0.0000, which is smaller than the 0.05 significance level. This finding indicates that the more appropriate a company's investment decisions are, the higher the company's value is reflected in its stock performance in the capital market. Conversely, the financing decision variable does not have a significant effect on firm value, with a probability value of 0.3796, which is greater than 0.05. This indicates that the funding structure, whether derived from equity or debt, did not directly affect firm value during the study period. Similarly, the dividend policy variable did not significantly influence firm value, with a probability value of 0.7493 &gt; 0.05. This means that the amount of dividends distributed was not a determining factor in firm value in the sample studied. However, simultaneously, all three independent variables—investment decisions, financing decisions, and dividend policy—were shown to have a significant effect on firm value, with a probability value (F-statistic) of 0.0000 &lt; 0.05. This confirms that the combination of these three factors collectively contributes to changes in firm value in the coal sub-sector.","author":[{"dropping-particle":"","family":"Elista Ardatiya","given":"","non-dropping-particle":"","parse-names":false,"suffix":""},{"dropping-particle":"","family":"Kalsum","given":"Ummi","non-dropping-particle":"","parse-names":false,"suffix":""},{"dropping-particle":"","family":"Kosim","given":"Belliwati","non-dropping-particle":"","parse-names":false,"suffix":""}],"container-title":"Kajian Ekonomi dan Akuntansi Terapan","id":"ITEM-1","issue":"3","issued":{"date-parts":[["2025"]]},"page":"01-11","title":"Pengaruh Keputusan Investasi, Keputusan Pendanaan dan Kebijakan Dividen Terhadap Nilai Perusahaan","type":"article-journal","volume":"2"},"uris":["http://www.mendeley.com/documents/?uuid=0e502243-ce57-4087-88cc-b9d173a83c3e"]}],"mendeley":{"formattedCitation":"(Elista Ardatiya et al., 2025)","plainTextFormattedCitation":"(Elista Ardatiya et al., 2025)","previouslyFormattedCitation":"(Elista Ardatiya et al., 2025)"},"properties":{"noteIndex":0},"schema":"https://github.com/citation-style-language/schema/raw/master/csl-citation.json"}</w:instrText>
            </w:r>
            <w:r>
              <w:rPr>
                <w:rFonts w:ascii="Times New Roman" w:hAnsi="Times New Roman" w:cs="Times New Roman"/>
                <w:lang w:val="id-ID"/>
              </w:rPr>
              <w:fldChar w:fldCharType="separate"/>
            </w:r>
            <w:r w:rsidRPr="00A704B8">
              <w:rPr>
                <w:rFonts w:ascii="Times New Roman" w:hAnsi="Times New Roman" w:cs="Times New Roman"/>
                <w:noProof/>
                <w:lang w:val="id-ID"/>
              </w:rPr>
              <w:t>(Elista Ardatiya et al., 2025)</w:t>
            </w:r>
            <w:r>
              <w:rPr>
                <w:rFonts w:ascii="Times New Roman" w:hAnsi="Times New Roman" w:cs="Times New Roman"/>
                <w:lang w:val="id-ID"/>
              </w:rPr>
              <w:fldChar w:fldCharType="end"/>
            </w:r>
            <w:r>
              <w:rPr>
                <w:rFonts w:ascii="Times New Roman" w:hAnsi="Times New Roman" w:cs="Times New Roman"/>
                <w:lang w:val="id-ID"/>
              </w:rPr>
              <w:t xml:space="preserve">, </w:t>
            </w:r>
            <w:r>
              <w:rPr>
                <w:rFonts w:ascii="Times New Roman" w:hAnsi="Times New Roman" w:cs="Times New Roman"/>
                <w:lang w:val="id-ID"/>
              </w:rPr>
              <w:fldChar w:fldCharType="begin" w:fldLock="1"/>
            </w:r>
            <w:r w:rsidR="00780C0D">
              <w:rPr>
                <w:rFonts w:ascii="Times New Roman" w:hAnsi="Times New Roman" w:cs="Times New Roman"/>
                <w:lang w:val="id-ID"/>
              </w:rPr>
              <w:instrText>ADDIN CSL_CITATION {"citationItems":[{"id":"ITEM-1","itemData":{"DOI":"10.33395/jmp.v12i1.12662","ISSN":"2089-9424","abstract":"Nilai perusahaan merupakan hal yang penting bagi perusahaan, karena tujuan setiap perusahaan adalah memaksimalkan nilai perusahaan. Berdasarkan penelitian sebelumnya, terdapat inkonsistensi antara hasil penelitian dengan hasil yang berbeda pengaruhnya terhadap kebijakan dividen dan nilai perusahaan. Ini adalah fenomena yang perlu diselidiki lebih lanjut untuk mendapatkan hubungan dari kejadian tersebut. Penelitian ini bertujuan untuk menganalisis pengaruh likuiditas, leverage dan profitabilitas terhadap kebijakan dividen dan nilai perusahaan pertambangan yang terdaftar di Bursa Efek Indonesia periode 2017-2022.\r Populasi dalam penelitian ini adalah seluruh data keuangan perusahaan tambang yang terdaftar di Bursa Efek Indonesia pada periode 2017-2022 yang berjumlah 41 perusahaan. Pemilihan sampel menggunakan purposive sampling. Sampel yang digunakan adalah 82 pelanggan BIGTV Semarang. Alat analisis yang digunakan adalah metode analisis kuantitatif, meliputi uji validitas, uji reliabilitas, uji asumsi klasik, uji model, uji hipotesis, koefisien determinasi (R2), analisis jalur dan uji Sobel.\r Berdasarkan hasil penelitian, profitabilitas berpengaruh positif terhadap kebijakan dividen, sedangkan likuiditas dan leverage tidak berpengaruh terhadap kebijakan dividen. Kebijakan leverage, profitabilitas dan dividen memiliki efek positif pada nilai perusahaan tetapi likuiditas tidak mempengaruhi nilai perusahaan. Berdasarkan hasil Sobel Test, menunjukkan bahwa kebijakan dividen dapat memediasi pengaruh likuiditas, profitabilitas dan leverage terhadap nilai perusahaan.","author":[{"dropping-particle":"","family":"Khasbulloh","given":"M. Wahab","non-dropping-particle":"","parse-names":false,"suffix":""},{"dropping-particle":"","family":"Khasanah","given":"Muthi’atul","non-dropping-particle":"","parse-names":false,"suffix":""},{"dropping-particle":"AL","family":"Qusaeri","given":"Muammar Afif","non-dropping-particle":"","parse-names":false,"suffix":""}],"container-title":"Jurnal Minfo Polgan","id":"ITEM-1","issue":"1","issued":{"date-parts":[["2023"]]},"page":"1186-1200","title":"Analisis Pengaruh Likuiditas, Leverage, dan Profitabilitas terhadap Nilai Perusahaan dengan Kebijakan Dividen sebagai Variabel Intervening","type":"article-journal","volume":"12"},"uris":["http://www.mendeley.com/documents/?uuid=11cb1a6c-bf66-4edf-a97d-aefe4374b796"]}],"mendeley":{"formattedCitation":"(Khasbulloh et al., 2023)","plainTextFormattedCitation":"(Khasbulloh et al., 2023)","previouslyFormattedCitation":"(Khasbulloh et al., 2023)"},"properties":{"noteIndex":0},"schema":"https://github.com/citation-style-language/schema/raw/master/csl-citation.json"}</w:instrText>
            </w:r>
            <w:r>
              <w:rPr>
                <w:rFonts w:ascii="Times New Roman" w:hAnsi="Times New Roman" w:cs="Times New Roman"/>
                <w:lang w:val="id-ID"/>
              </w:rPr>
              <w:fldChar w:fldCharType="separate"/>
            </w:r>
            <w:r w:rsidRPr="00A704B8">
              <w:rPr>
                <w:rFonts w:ascii="Times New Roman" w:hAnsi="Times New Roman" w:cs="Times New Roman"/>
                <w:noProof/>
                <w:lang w:val="id-ID"/>
              </w:rPr>
              <w:t>(Khasbulloh et al., 2023)</w:t>
            </w:r>
            <w:r>
              <w:rPr>
                <w:rFonts w:ascii="Times New Roman" w:hAnsi="Times New Roman" w:cs="Times New Roman"/>
                <w:lang w:val="id-ID"/>
              </w:rPr>
              <w:fldChar w:fldCharType="end"/>
            </w:r>
            <w:r w:rsidR="00780C0D">
              <w:rPr>
                <w:rFonts w:ascii="Times New Roman" w:hAnsi="Times New Roman" w:cs="Times New Roman"/>
                <w:lang w:val="id-ID"/>
              </w:rPr>
              <w:t xml:space="preserve">, </w:t>
            </w:r>
            <w:r w:rsidR="00780C0D">
              <w:rPr>
                <w:rFonts w:ascii="Times New Roman" w:hAnsi="Times New Roman" w:cs="Times New Roman"/>
                <w:lang w:val="id-ID"/>
              </w:rPr>
              <w:fldChar w:fldCharType="begin" w:fldLock="1"/>
            </w:r>
            <w:r w:rsidR="00780C0D">
              <w:rPr>
                <w:rFonts w:ascii="Times New Roman" w:hAnsi="Times New Roman" w:cs="Times New Roman"/>
                <w:lang w:val="id-ID"/>
              </w:rPr>
              <w:instrText>ADDIN CSL_CITATION {"citationItems":[{"id":"ITEM-1","itemData":{"author":[{"dropping-particle":"","family":"Saputro","given":"Prasetyo Tri Adi","non-dropping-particle":"","parse-names":false,"suffix":""},{"dropping-particle":"","family":"Andayani","given":"","non-dropping-particle":"","parse-names":false,"suffix":""}],"container-title":"Jurnal Ilmu dan Riset Akuntansi","id":"ITEM-1","issue":"2","issued":{"date-parts":[["2021"]]},"page":"1-19","title":"PENGARUH KEPUTUSAN INVESTASI, KEBIJAKAN HUTANG, DAN KEBIJAKAN DIVIDEN TERHADAP NILAI PERUSAHAAN Andayani Sekolah Tinggi Ilmu Ekonomi Indonesia (STIESIA) Surabaya ABSTRACT","type":"article-journal","volume":"10"},"uris":["http://www.mendeley.com/documents/?uuid=aedf28d9-5975-4bc6-a5a0-611d48bc6efb"]}],"mendeley":{"formattedCitation":"(Saputro &amp; Andayani, 2021)","plainTextFormattedCitation":"(Saputro &amp; Andayani, 2021)","previouslyFormattedCitation":"(Saputro &amp; Andayani, 2021)"},"properties":{"noteIndex":0},"schema":"https://github.com/citation-style-language/schema/raw/master/csl-citation.json"}</w:instrText>
            </w:r>
            <w:r w:rsidR="00780C0D">
              <w:rPr>
                <w:rFonts w:ascii="Times New Roman" w:hAnsi="Times New Roman" w:cs="Times New Roman"/>
                <w:lang w:val="id-ID"/>
              </w:rPr>
              <w:fldChar w:fldCharType="separate"/>
            </w:r>
            <w:r w:rsidR="00780C0D" w:rsidRPr="00780C0D">
              <w:rPr>
                <w:rFonts w:ascii="Times New Roman" w:hAnsi="Times New Roman" w:cs="Times New Roman"/>
                <w:noProof/>
                <w:lang w:val="id-ID"/>
              </w:rPr>
              <w:t>(Saputro &amp; Andayani, 2021)</w:t>
            </w:r>
            <w:r w:rsidR="00780C0D">
              <w:rPr>
                <w:rFonts w:ascii="Times New Roman" w:hAnsi="Times New Roman" w:cs="Times New Roman"/>
                <w:lang w:val="id-ID"/>
              </w:rPr>
              <w:fldChar w:fldCharType="end"/>
            </w:r>
            <w:r w:rsidR="00780C0D">
              <w:rPr>
                <w:rFonts w:ascii="Times New Roman" w:hAnsi="Times New Roman" w:cs="Times New Roman"/>
                <w:lang w:val="id-ID"/>
              </w:rPr>
              <w:t xml:space="preserve">, </w:t>
            </w:r>
            <w:r w:rsidR="00780C0D">
              <w:rPr>
                <w:rFonts w:ascii="Times New Roman" w:hAnsi="Times New Roman" w:cs="Times New Roman"/>
                <w:lang w:val="id-ID"/>
              </w:rPr>
              <w:fldChar w:fldCharType="begin" w:fldLock="1"/>
            </w:r>
            <w:r w:rsidR="00780C0D">
              <w:rPr>
                <w:rFonts w:ascii="Times New Roman" w:hAnsi="Times New Roman" w:cs="Times New Roman"/>
                <w:lang w:val="id-ID"/>
              </w:rPr>
              <w:instrText>ADDIN CSL_CITATION {"citationItems":[{"id":"ITEM-1","itemData":{"author":[{"dropping-particle":"","family":"Togatorop","given":"Winda Rina Valen Br","non-dropping-particle":"","parse-names":false,"suffix":""},{"dropping-particle":"","family":"Susan","given":"Marcellia","non-dropping-particle":"","parse-names":false,"suffix":""}],"container-title":"Jurnal Manajemen Maranatha","id":"ITEM-1","issue":"1","issued":{"date-parts":[["2022"]]},"page":"109-120","title":"Keputusan investasi , kebijakan utang , dan kebijakan dividen pada nilai perusahaan Investment decision , debt policy , and dividend policy on firm value","type":"article-journal","volume":"22"},"uris":["http://www.mendeley.com/documents/?uuid=41cd8e73-c8c7-4188-becd-f44cb893b9c7"]}],"mendeley":{"formattedCitation":"(Togatorop &amp; Susan, 2022)","plainTextFormattedCitation":"(Togatorop &amp; Susan, 2022)","previouslyFormattedCitation":"(Togatorop &amp; Susan, 2022)"},"properties":{"noteIndex":0},"schema":"https://github.com/citation-style-language/schema/raw/master/csl-citation.json"}</w:instrText>
            </w:r>
            <w:r w:rsidR="00780C0D">
              <w:rPr>
                <w:rFonts w:ascii="Times New Roman" w:hAnsi="Times New Roman" w:cs="Times New Roman"/>
                <w:lang w:val="id-ID"/>
              </w:rPr>
              <w:fldChar w:fldCharType="separate"/>
            </w:r>
            <w:r w:rsidR="00780C0D" w:rsidRPr="00780C0D">
              <w:rPr>
                <w:rFonts w:ascii="Times New Roman" w:hAnsi="Times New Roman" w:cs="Times New Roman"/>
                <w:noProof/>
                <w:lang w:val="id-ID"/>
              </w:rPr>
              <w:t>(Togatorop &amp; Susan, 2022)</w:t>
            </w:r>
            <w:r w:rsidR="00780C0D">
              <w:rPr>
                <w:rFonts w:ascii="Times New Roman" w:hAnsi="Times New Roman" w:cs="Times New Roman"/>
                <w:lang w:val="id-ID"/>
              </w:rPr>
              <w:fldChar w:fldCharType="end"/>
            </w:r>
          </w:p>
        </w:tc>
      </w:tr>
      <w:tr w:rsidR="00663247" w14:paraId="5357DA44" w14:textId="77777777" w:rsidTr="003E20F8">
        <w:tc>
          <w:tcPr>
            <w:tcW w:w="0" w:type="auto"/>
            <w:vMerge/>
          </w:tcPr>
          <w:p w14:paraId="094E1B49" w14:textId="77777777" w:rsidR="00A704B8" w:rsidRDefault="00A704B8" w:rsidP="006C4754">
            <w:pPr>
              <w:pStyle w:val="ListParagraph"/>
              <w:spacing w:line="360" w:lineRule="auto"/>
              <w:ind w:left="0"/>
              <w:jc w:val="both"/>
              <w:rPr>
                <w:rFonts w:ascii="Times New Roman" w:hAnsi="Times New Roman" w:cs="Times New Roman"/>
                <w:lang w:val="id-ID"/>
              </w:rPr>
            </w:pPr>
          </w:p>
        </w:tc>
        <w:tc>
          <w:tcPr>
            <w:tcW w:w="1309" w:type="dxa"/>
            <w:vMerge/>
          </w:tcPr>
          <w:p w14:paraId="14796FED" w14:textId="77777777" w:rsidR="00A704B8" w:rsidRDefault="00A704B8" w:rsidP="006C4754">
            <w:pPr>
              <w:pStyle w:val="ListParagraph"/>
              <w:spacing w:line="360" w:lineRule="auto"/>
              <w:ind w:left="0"/>
              <w:jc w:val="both"/>
              <w:rPr>
                <w:rFonts w:ascii="Times New Roman" w:hAnsi="Times New Roman" w:cs="Times New Roman"/>
                <w:lang w:val="id-ID"/>
              </w:rPr>
            </w:pPr>
          </w:p>
        </w:tc>
        <w:tc>
          <w:tcPr>
            <w:tcW w:w="1425" w:type="dxa"/>
          </w:tcPr>
          <w:p w14:paraId="11C7979D" w14:textId="6800174C" w:rsidR="00A704B8" w:rsidRDefault="00A704B8"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t>Positif Tidak  Signifikan</w:t>
            </w:r>
          </w:p>
        </w:tc>
        <w:tc>
          <w:tcPr>
            <w:tcW w:w="3964" w:type="dxa"/>
          </w:tcPr>
          <w:p w14:paraId="31102493" w14:textId="78F794F1" w:rsidR="00A704B8" w:rsidRDefault="00780C0D"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{"citationItems":[{"id":"ITEM-1","itemData":{"DOI":"10.22219/jaa.v5i4.22290","author":[{"dropping-particle":"","family":"Maryanti","given":"Eny","non-dropping-particle":"","parse-names":false,"suffix":""},{"dropping-particle":"","family":"Rahayu","given":"Ruci Arizanda","non-dropping-particle":"","parse-names":false,"suffix":""}],"id":"ITEM-1","issue":"4","issued":{"date-parts":[["2022"]]},"page":"498-514","title":"DEVIDEN SEBAGAI VARIABEL","type":"article-journal","volume":"5"},"uris":["http://www.mendeley.com/documents/?uuid=a1372418-77c9-4b2d-938a-e008748bf320"]}],"mendeley":{"formattedCitation":"(Maryanti &amp; Rahayu, 2022)","plainTextFormattedCitation":"(Maryanti &amp; Rahayu, 2022)","previouslyFormattedCitation":"(Maryanti &amp; Rahayu, 2022)"},"properties":{"noteIndex":0},"schema":"https://github.com/citation-style-language/schema/raw/master/csl-citation.json"}</w:instrText>
            </w:r>
            <w:r>
              <w:rPr>
                <w:rFonts w:ascii="Times New Roman" w:hAnsi="Times New Roman" w:cs="Times New Roman"/>
                <w:lang w:val="id-ID"/>
              </w:rPr>
              <w:fldChar w:fldCharType="separate"/>
            </w:r>
            <w:r w:rsidRPr="00780C0D">
              <w:rPr>
                <w:rFonts w:ascii="Times New Roman" w:hAnsi="Times New Roman" w:cs="Times New Roman"/>
                <w:noProof/>
                <w:lang w:val="id-ID"/>
              </w:rPr>
              <w:t>(Maryanti &amp; Rahayu, 2022)</w:t>
            </w:r>
            <w:r>
              <w:rPr>
                <w:rFonts w:ascii="Times New Roman" w:hAnsi="Times New Roman" w:cs="Times New Roman"/>
                <w:lang w:val="id-ID"/>
              </w:rPr>
              <w:fldChar w:fldCharType="end"/>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{"citationItems":[{"id":"ITEM-1","itemData":{"DOI":"10.35327/gara.v16i1.278","ISSN":"19780125","abstract":"The main goal of the company is to maximize shareholder wealth, this can be achieved by maximizing value of the company. This study aimed to determine the influence of Investment Policy, Financing Policy; And  Dividend Policy on Firm Value to service companies listed on Indonesia Stock Exchange. The research period was 2015-2020. The study used purposive sampling method in order to collect the sample. Population in this study was to all service companies go public in Bursa Efek Indonesia. Based on certain criteria, there were 12 of 86 service companies that matched with the sample. Data analysis technique uses classic assumption test: normality test, multicolonierity test, and heteroscedasticity test. Hypothesis test uses multiple regression analysis. Partially, the result of this research showed that investment policy have influence significant on firm value. While financing policy, and dividen policy not have significant influence on firm value.","author":[{"dropping-particle":"","family":"FARIANTIN","given":"HJ. ERVIVA","non-dropping-particle":"","parse-names":false,"suffix":""}],"container-title":"Ganec Swara","id":"ITEM-1","issue":"1","issued":{"date-parts":[["2022"]]},"page":"1393","title":"Pengaruh Kebijakan Investasi, Kebijakan Pendanaan Dan Kebijakan Dividen Terhadap Nilai Perusahaan Pada Perusahaan Jasa Yang Terdaftar Di Bursa Efek Indonesia","type":"article-journal","volume":"16"},"uris":["http://www.mendeley.com/documents/?uuid=7ea7cd9a-2528-42fb-bc7f-8faee584af83"]}],"mendeley":{"formattedCitation":"(FARIANTIN, 2022)","manualFormatting":"(Fariantin, 2022)","plainTextFormattedCitation":"(FARIANTIN, 2022)","previouslyFormattedCitation":"(FARIANTIN, 2022)"},"properties":{"noteIndex":0},"schema":"https://github.com/citation-style-language/schema/raw/master/csl-citation.json"}</w:instrText>
            </w:r>
            <w:r>
              <w:rPr>
                <w:rFonts w:ascii="Times New Roman" w:hAnsi="Times New Roman" w:cs="Times New Roman"/>
                <w:lang w:val="id-ID"/>
              </w:rPr>
              <w:fldChar w:fldCharType="separate"/>
            </w:r>
            <w:r w:rsidRPr="00780C0D">
              <w:rPr>
                <w:rFonts w:ascii="Times New Roman" w:hAnsi="Times New Roman" w:cs="Times New Roman"/>
                <w:noProof/>
                <w:lang w:val="id-ID"/>
              </w:rPr>
              <w:t>(Fariantin, 2022)</w:t>
            </w:r>
            <w:r>
              <w:rPr>
                <w:rFonts w:ascii="Times New Roman" w:hAnsi="Times New Roman" w:cs="Times New Roman"/>
                <w:lang w:val="id-ID"/>
              </w:rPr>
              <w:fldChar w:fldCharType="end"/>
            </w:r>
          </w:p>
        </w:tc>
      </w:tr>
      <w:tr w:rsidR="00663247" w14:paraId="136B5D96" w14:textId="77777777" w:rsidTr="003E20F8">
        <w:tc>
          <w:tcPr>
            <w:tcW w:w="0" w:type="auto"/>
            <w:vMerge/>
          </w:tcPr>
          <w:p w14:paraId="6F1B7536" w14:textId="77777777" w:rsidR="00A704B8" w:rsidRDefault="00A704B8" w:rsidP="006C4754">
            <w:pPr>
              <w:pStyle w:val="ListParagraph"/>
              <w:spacing w:line="360" w:lineRule="auto"/>
              <w:ind w:left="0"/>
              <w:jc w:val="both"/>
              <w:rPr>
                <w:rFonts w:ascii="Times New Roman" w:hAnsi="Times New Roman" w:cs="Times New Roman"/>
                <w:lang w:val="id-ID"/>
              </w:rPr>
            </w:pPr>
          </w:p>
        </w:tc>
        <w:tc>
          <w:tcPr>
            <w:tcW w:w="1309" w:type="dxa"/>
            <w:vMerge/>
          </w:tcPr>
          <w:p w14:paraId="0B6C9AFF" w14:textId="77777777" w:rsidR="00A704B8" w:rsidRDefault="00A704B8" w:rsidP="006C4754">
            <w:pPr>
              <w:pStyle w:val="ListParagraph"/>
              <w:spacing w:line="360" w:lineRule="auto"/>
              <w:ind w:left="0"/>
              <w:jc w:val="both"/>
              <w:rPr>
                <w:rFonts w:ascii="Times New Roman" w:hAnsi="Times New Roman" w:cs="Times New Roman"/>
                <w:lang w:val="id-ID"/>
              </w:rPr>
            </w:pPr>
          </w:p>
        </w:tc>
        <w:tc>
          <w:tcPr>
            <w:tcW w:w="1425" w:type="dxa"/>
          </w:tcPr>
          <w:p w14:paraId="6082DE35" w14:textId="2051FE59" w:rsidR="00A704B8" w:rsidRDefault="00A704B8"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t>Negatif Signifikan</w:t>
            </w:r>
          </w:p>
        </w:tc>
        <w:tc>
          <w:tcPr>
            <w:tcW w:w="3964" w:type="dxa"/>
          </w:tcPr>
          <w:p w14:paraId="17939297" w14:textId="2B167004" w:rsidR="00A704B8" w:rsidRDefault="00780C0D"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{"citationItems":[{"id":"ITEM-1","itemData":{"DOI":"10.32897/jemper.v1i1.125","ISSN":"2655-2922","abstract":"This study aims to determine how to influence simultaneously and partially investment decisions, debt policy and dividend policy on firm value in mining sector companies listed on the Indonesia Stock Exchange for the period 2013-2017. The research method used in this study is descriptive and associative methods. The population in this study were mining sector companies listed on the Indonesia Stock Exchange in the period 2013-2017, which amounted to 43 companies. The sampling technique used in this study is non probability sampling with purposive sampling method, so that the number of samples obtained is 8 companies. While the data analysis used in this study is panel data regression analysis with the fixed effect method. The results of the study show that partially investment decisions and debt policies have a positive effect on firm value. While dividend policy has a negative effect on firm value. In addition, the results of the study simultaneously show that investment decisions, debt policies and dividend policies affect the value of the company. The amount of investment decisions, debt policy and dividend policy in contributing influence to earnings management is 34.14%.","author":[{"dropping-particle":"","family":"Somantri","given":"Ivan","non-dropping-particle":"","parse-names":false,"suffix":""},{"dropping-particle":"","family":"Sukardi","given":"Hadi Ahmad","non-dropping-particle":"","parse-names":false,"suffix":""}],"container-title":"JEMPER (Jurnal Ekonomi Manajemen Perbankan)","id":"ITEM-1","issue":"1","issued":{"date-parts":[["2019"]]},"page":"1","title":"Pengaruh Keputusan Investasi, Kebijakan Hutang Dan Kebijakan Dividen Terhadap Nilai Perusahaan","type":"article-journal","volume":"1"},"uris":["http://www.mendeley.com/documents/?uuid=defae30a-15ea-4f21-a27a-0ae3d65d47ce"]}],"mendeley":{"formattedCitation":"(Somantri &amp; Sukardi, 2019)","plainTextFormattedCitation":"(Somantri &amp; Sukardi, 2019)","previouslyFormattedCitation":"(Somantri &amp; Sukardi, 2019)"},"properties":{"noteIndex":0},"schema":"https://github.com/citation-style-language/schema/raw/master/csl-citation.json"}</w:instrText>
            </w:r>
            <w:r>
              <w:rPr>
                <w:rFonts w:ascii="Times New Roman" w:hAnsi="Times New Roman" w:cs="Times New Roman"/>
                <w:lang w:val="id-ID"/>
              </w:rPr>
              <w:fldChar w:fldCharType="separate"/>
            </w:r>
            <w:r w:rsidRPr="00780C0D">
              <w:rPr>
                <w:rFonts w:ascii="Times New Roman" w:hAnsi="Times New Roman" w:cs="Times New Roman"/>
                <w:noProof/>
                <w:lang w:val="id-ID"/>
              </w:rPr>
              <w:t>(Somantri &amp; Sukardi, 2019)</w:t>
            </w:r>
            <w:r>
              <w:rPr>
                <w:rFonts w:ascii="Times New Roman" w:hAnsi="Times New Roman" w:cs="Times New Roman"/>
                <w:lang w:val="id-ID"/>
              </w:rPr>
              <w:fldChar w:fldCharType="end"/>
            </w:r>
          </w:p>
        </w:tc>
      </w:tr>
      <w:tr w:rsidR="00663247" w14:paraId="64DE837B" w14:textId="77777777" w:rsidTr="003E20F8">
        <w:tc>
          <w:tcPr>
            <w:tcW w:w="0" w:type="auto"/>
            <w:vMerge/>
          </w:tcPr>
          <w:p w14:paraId="10F99711" w14:textId="77777777" w:rsidR="00A704B8" w:rsidRDefault="00A704B8" w:rsidP="006C4754">
            <w:pPr>
              <w:pStyle w:val="ListParagraph"/>
              <w:spacing w:line="360" w:lineRule="auto"/>
              <w:ind w:left="0"/>
              <w:jc w:val="both"/>
              <w:rPr>
                <w:rFonts w:ascii="Times New Roman" w:hAnsi="Times New Roman" w:cs="Times New Roman"/>
                <w:lang w:val="id-ID"/>
              </w:rPr>
            </w:pPr>
          </w:p>
        </w:tc>
        <w:tc>
          <w:tcPr>
            <w:tcW w:w="1309" w:type="dxa"/>
            <w:vMerge/>
          </w:tcPr>
          <w:p w14:paraId="52251E8C" w14:textId="77777777" w:rsidR="00A704B8" w:rsidRDefault="00A704B8" w:rsidP="006C4754">
            <w:pPr>
              <w:pStyle w:val="ListParagraph"/>
              <w:spacing w:line="360" w:lineRule="auto"/>
              <w:ind w:left="0"/>
              <w:jc w:val="both"/>
              <w:rPr>
                <w:rFonts w:ascii="Times New Roman" w:hAnsi="Times New Roman" w:cs="Times New Roman"/>
                <w:lang w:val="id-ID"/>
              </w:rPr>
            </w:pPr>
          </w:p>
        </w:tc>
        <w:tc>
          <w:tcPr>
            <w:tcW w:w="1425" w:type="dxa"/>
          </w:tcPr>
          <w:p w14:paraId="7511C39D" w14:textId="4E3DB093" w:rsidR="00A704B8" w:rsidRDefault="00A704B8"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t>Negatif tidak Signifikan</w:t>
            </w:r>
          </w:p>
        </w:tc>
        <w:tc>
          <w:tcPr>
            <w:tcW w:w="3964" w:type="dxa"/>
          </w:tcPr>
          <w:p w14:paraId="458A474F" w14:textId="59F92785" w:rsidR="00A704B8" w:rsidRDefault="00780C0D"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fldChar w:fldCharType="begin" w:fldLock="1"/>
            </w:r>
            <w:r w:rsidR="00663247">
              <w:rPr>
                <w:rFonts w:ascii="Times New Roman" w:hAnsi="Times New Roman" w:cs="Times New Roman"/>
                <w:lang w:val="id-ID"/>
              </w:rPr>
              <w:instrText>ADDIN CSL_CITATION {"citationItems":[{"id":"ITEM-1","itemData":{"author":[{"dropping-particle":"","family":"Tiurma","given":"Tetty","non-dropping-particle":"","parse-names":false,"suffix":""},{"dropping-particle":"","family":"Sipahutar","given":"Uli","non-dropping-particle":"","parse-names":false,"suffix":""},{"dropping-particle":"","family":"Patricia","given":"Tiffany","non-dropping-particle":"","parse-names":false,"suffix":""},{"dropping-particle":"","family":"Ang","given":"Stevany","non-dropping-particle":"","parse-names":false,"suffix":""},{"dropping-particle":"","family":"Manurung","given":"Ria","non-dropping-particle":"","parse-names":false,"suffix":""}],"id":"ITEM-1","issued":{"date-parts":[["2020"]]},"page":"51-70","title":"The Influence of the Value Relevance of Accounting Information , Investment Decisions on Company Value and Inflation with Dividend Policy as an Intervening Variable in Banking Companies in 2016-2020","type":"article-journal"},"uris":["http://www.mendeley.com/documents/?uuid=0be597d1-46dd-4f0a-a043-01809599fc10"]}],"mendeley":{"formattedCitation":"(Tiurma et al., 2020)","plainTextFormattedCitation":"(Tiurma et al., 2020)","previouslyFormattedCitation":"(Tiurma et al., 2020)"},"properties":{"noteIndex":0},"schema":"https://github.com/citation-style-language/schema/raw/master/csl-citation.json"}</w:instrText>
            </w:r>
            <w:r>
              <w:rPr>
                <w:rFonts w:ascii="Times New Roman" w:hAnsi="Times New Roman" w:cs="Times New Roman"/>
                <w:lang w:val="id-ID"/>
              </w:rPr>
              <w:fldChar w:fldCharType="separate"/>
            </w:r>
            <w:r w:rsidRPr="00780C0D">
              <w:rPr>
                <w:rFonts w:ascii="Times New Roman" w:hAnsi="Times New Roman" w:cs="Times New Roman"/>
                <w:noProof/>
                <w:lang w:val="id-ID"/>
              </w:rPr>
              <w:t>(Tiurma et al., 2020)</w:t>
            </w:r>
            <w:r>
              <w:rPr>
                <w:rFonts w:ascii="Times New Roman" w:hAnsi="Times New Roman" w:cs="Times New Roman"/>
                <w:lang w:val="id-ID"/>
              </w:rPr>
              <w:fldChar w:fldCharType="end"/>
            </w:r>
          </w:p>
        </w:tc>
      </w:tr>
      <w:tr w:rsidR="00663247" w14:paraId="5E992E56" w14:textId="77777777" w:rsidTr="003E20F8">
        <w:tc>
          <w:tcPr>
            <w:tcW w:w="0" w:type="auto"/>
            <w:vMerge w:val="restart"/>
          </w:tcPr>
          <w:p w14:paraId="032109FF" w14:textId="793C0A0D" w:rsidR="00663247" w:rsidRDefault="00663247"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t>4.</w:t>
            </w:r>
          </w:p>
        </w:tc>
        <w:tc>
          <w:tcPr>
            <w:tcW w:w="1309" w:type="dxa"/>
            <w:vMerge w:val="restart"/>
          </w:tcPr>
          <w:p w14:paraId="25892BBE" w14:textId="0E2C6D11" w:rsidR="00663247" w:rsidRDefault="00663247"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t>Leverage ke Nilai Perusahaan</w:t>
            </w:r>
          </w:p>
        </w:tc>
        <w:tc>
          <w:tcPr>
            <w:tcW w:w="1425" w:type="dxa"/>
          </w:tcPr>
          <w:p w14:paraId="1A5FE308" w14:textId="7F9BC3AA" w:rsidR="00663247" w:rsidRDefault="00663247"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t>Positif Signifikan</w:t>
            </w:r>
          </w:p>
        </w:tc>
        <w:tc>
          <w:tcPr>
            <w:tcW w:w="3964" w:type="dxa"/>
          </w:tcPr>
          <w:p w14:paraId="6B956D90" w14:textId="5A48184C" w:rsidR="00663247" w:rsidRDefault="00663247"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{"citationItems":[{"id":"ITEM-1","itemData":{"author":[{"dropping-particle":"","family":"Adib","given":"Hanaf Qowiyyul","non-dropping-particle":"","parse-names":false,"suffix":""},{"dropping-particle":"","family":"Widiyanti","given":"Marlina","non-dropping-particle":"","parse-names":false,"suffix":""},{"dropping-particle":"","family":"Muhammad","given":"Kemas","non-dropping-particle":"","parse-names":false,"suffix":""},{"dropping-particle":"","family":"Thamrin","given":"Husni","non-dropping-particle":"","parse-names":false,"suffix":""}],"id":"ITEM-1","issue":"10","issued":{"date-parts":[["2024"]]},"page":"1303-1309","title":"The Effect of Financial Leverage , Profitability and Dividend Policy on Firm Value","type":"article-journal","volume":"5"},"uris":["http://www.mendeley.com/documents/?uuid=115b893b-f05d-4358-9b91-61cb6e83ceaa"]}],"mendeley":{"formattedCitation":"(Adib et al., 2024)","plainTextFormattedCitation":"(Adib et al., 2024)","previouslyFormattedCitation":"(Adib et al., 2024)"},"properties":{"noteIndex":0},"schema":"https://github.com/citation-style-language/schema/raw/master/csl-citation.json"}</w:instrText>
            </w:r>
            <w:r>
              <w:rPr>
                <w:rFonts w:ascii="Times New Roman" w:hAnsi="Times New Roman" w:cs="Times New Roman"/>
                <w:lang w:val="id-ID"/>
              </w:rPr>
              <w:fldChar w:fldCharType="separate"/>
            </w:r>
            <w:r w:rsidRPr="00663247">
              <w:rPr>
                <w:rFonts w:ascii="Times New Roman" w:hAnsi="Times New Roman" w:cs="Times New Roman"/>
                <w:noProof/>
                <w:lang w:val="id-ID"/>
              </w:rPr>
              <w:t>(Adib et al., 2024)</w:t>
            </w:r>
            <w:r>
              <w:rPr>
                <w:rFonts w:ascii="Times New Roman" w:hAnsi="Times New Roman" w:cs="Times New Roman"/>
                <w:lang w:val="id-ID"/>
              </w:rPr>
              <w:fldChar w:fldCharType="end"/>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{"citationItems":[{"id":"ITEM-1","itemData":{"DOI":"10.33395/jmp.v12i1.12662","ISSN":"2089-9424","abstract":"Nilai perusahaan merupakan hal yang penting bagi perusahaan, karena tujuan setiap perusahaan adalah memaksimalkan nilai perusahaan. Berdasarkan penelitian sebelumnya, terdapat inkonsistensi antara hasil penelitian dengan hasil yang berbeda pengaruhnya terhadap kebijakan dividen dan nilai perusahaan. Ini adalah fenomena yang perlu diselidiki lebih lanjut untuk mendapatkan hubungan dari kejadian tersebut. Penelitian ini bertujuan untuk menganalisis pengaruh likuiditas, leverage dan profitabilitas terhadap kebijakan dividen dan nilai perusahaan pertambangan yang terdaftar di Bursa Efek Indonesia periode 2017-2022.\r Populasi dalam penelitian ini adalah seluruh data keuangan perusahaan tambang yang terdaftar di Bursa Efek Indonesia pada periode 2017-2022 yang berjumlah 41 perusahaan. Pemilihan sampel menggunakan purposive sampling. Sampel yang digunakan adalah 82 pelanggan BIGTV Semarang. Alat analisis yang digunakan adalah metode analisis kuantitatif, meliputi uji validitas, uji reliabilitas, uji asumsi klasik, uji model, uji hipotesis, koefisien determinasi (R2), analisis jalur dan uji Sobel.\r Berdasarkan hasil penelitian, profitabilitas berpengaruh positif terhadap kebijakan dividen, sedangkan likuiditas dan leverage tidak berpengaruh terhadap kebijakan dividen. Kebijakan leverage, profitabilitas dan dividen memiliki efek positif pada nilai perusahaan tetapi likuiditas tidak mempengaruhi nilai perusahaan. Berdasarkan hasil Sobel Test, menunjukkan bahwa kebijakan dividen dapat memediasi pengaruh likuiditas, profitabilitas dan leverage terhadap nilai perusahaan.","author":[{"dropping-particle":"","family":"Khasbulloh","given":"M. Wahab","non-dropping-particle":"","parse-names":false,"suffix":""},{"dropping-particle":"","family":"Khasanah","given":"Muthi’atul","non-dropping-particle":"","parse-names":false,"suffix":""},{"dropping-particle":"AL","family":"Qusaeri","given":"Muammar Afif","non-dropping-particle":"","parse-names":false,"suffix":""}],"container-title":"Jurnal Minfo Polgan","id":"ITEM-1","issue":"1","issued":{"date-parts":[["2023"]]},"page":"1186-1200","title":"Analisis Pengaruh Likuiditas, Leverage, dan Profitabilitas terhadap Nilai Perusahaan dengan Kebijakan Dividen sebagai Variabel Intervening","type":"article-journal","volume":"12"},"uris":["http://www.mendeley.com/documents/?uuid=11cb1a6c-bf66-4edf-a97d-aefe4374b796"]}],"mendeley":{"formattedCitation":"(Khasbulloh et al., 2023)","plainTextFormattedCitation":"(Khasbulloh et al., 2023)","previouslyFormattedCitation":"(Khasbulloh et al., 2023)"},"properties":{"noteIndex":0},"schema":"https://github.com/citation-style-language/schema/raw/master/csl-citation.json"}</w:instrText>
            </w:r>
            <w:r>
              <w:rPr>
                <w:rFonts w:ascii="Times New Roman" w:hAnsi="Times New Roman" w:cs="Times New Roman"/>
                <w:lang w:val="id-ID"/>
              </w:rPr>
              <w:fldChar w:fldCharType="separate"/>
            </w:r>
            <w:r w:rsidRPr="00663247">
              <w:rPr>
                <w:rFonts w:ascii="Times New Roman" w:hAnsi="Times New Roman" w:cs="Times New Roman"/>
                <w:noProof/>
                <w:lang w:val="id-ID"/>
              </w:rPr>
              <w:t>(Khasbulloh et al., 2023)</w:t>
            </w:r>
            <w:r>
              <w:rPr>
                <w:rFonts w:ascii="Times New Roman" w:hAnsi="Times New Roman" w:cs="Times New Roman"/>
                <w:lang w:val="id-ID"/>
              </w:rPr>
              <w:fldChar w:fldCharType="end"/>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{"citationItems":[{"id":"ITEM-1","itemData":{"DOI":"10.22219/jaa.v5i4.22290","author":[{"dropping-particle":"","family":"Maryanti","given":"Eny","non-dropping-particle":"","parse-names":false,"suffix":""},{"dropping-particle":"","family":"Rahayu","given":"Ruci Arizanda","non-dropping-particle":"","parse-names":false,"suffix":""}],"id":"ITEM-1","issue":"4","issued":{"date-parts":[["2022"]]},"page":"498-514","title":"DEVIDEN SEBAGAI VARIABEL","type":"article-journal","volume":"5"},"uris":["http://www.mendeley.com/documents/?uuid=a1372418-77c9-4b2d-938a-e008748bf320"]}],"mendeley":{"formattedCitation":"(Maryanti &amp; Rahayu, 2022)","plainTextFormattedCitation":"(Maryanti &amp; Rahayu, 2022)","previouslyFormattedCitation":"(Maryanti &amp; Rahayu, 2022)"},"properties":{"noteIndex":0},"schema":"https://github.com/citation-style-language/schema/raw/master/csl-citation.json"}</w:instrText>
            </w:r>
            <w:r>
              <w:rPr>
                <w:rFonts w:ascii="Times New Roman" w:hAnsi="Times New Roman" w:cs="Times New Roman"/>
                <w:lang w:val="id-ID"/>
              </w:rPr>
              <w:fldChar w:fldCharType="separate"/>
            </w:r>
            <w:r w:rsidRPr="00663247">
              <w:rPr>
                <w:rFonts w:ascii="Times New Roman" w:hAnsi="Times New Roman" w:cs="Times New Roman"/>
                <w:noProof/>
                <w:lang w:val="id-ID"/>
              </w:rPr>
              <w:t>(Maryanti &amp; Rahayu, 2022)</w:t>
            </w:r>
            <w:r>
              <w:rPr>
                <w:rFonts w:ascii="Times New Roman" w:hAnsi="Times New Roman" w:cs="Times New Roman"/>
                <w:lang w:val="id-ID"/>
              </w:rPr>
              <w:fldChar w:fldCharType="end"/>
            </w:r>
          </w:p>
        </w:tc>
      </w:tr>
      <w:tr w:rsidR="00663247" w14:paraId="47A55A9E" w14:textId="77777777" w:rsidTr="003E20F8">
        <w:tc>
          <w:tcPr>
            <w:tcW w:w="0" w:type="auto"/>
            <w:vMerge/>
          </w:tcPr>
          <w:p w14:paraId="3DC70F4A" w14:textId="77777777" w:rsidR="00663247" w:rsidRDefault="00663247" w:rsidP="006C4754">
            <w:pPr>
              <w:pStyle w:val="ListParagraph"/>
              <w:spacing w:line="360" w:lineRule="auto"/>
              <w:ind w:left="0"/>
              <w:jc w:val="both"/>
              <w:rPr>
                <w:rFonts w:ascii="Times New Roman" w:hAnsi="Times New Roman" w:cs="Times New Roman"/>
                <w:lang w:val="id-ID"/>
              </w:rPr>
            </w:pPr>
          </w:p>
        </w:tc>
        <w:tc>
          <w:tcPr>
            <w:tcW w:w="1309" w:type="dxa"/>
            <w:vMerge/>
          </w:tcPr>
          <w:p w14:paraId="18A2539D" w14:textId="77777777" w:rsidR="00663247" w:rsidRDefault="00663247" w:rsidP="006C4754">
            <w:pPr>
              <w:pStyle w:val="ListParagraph"/>
              <w:spacing w:line="360" w:lineRule="auto"/>
              <w:ind w:left="0"/>
              <w:jc w:val="both"/>
              <w:rPr>
                <w:rFonts w:ascii="Times New Roman" w:hAnsi="Times New Roman" w:cs="Times New Roman"/>
                <w:lang w:val="id-ID"/>
              </w:rPr>
            </w:pPr>
          </w:p>
        </w:tc>
        <w:tc>
          <w:tcPr>
            <w:tcW w:w="1425" w:type="dxa"/>
          </w:tcPr>
          <w:p w14:paraId="266E7DB0" w14:textId="31B23C47" w:rsidR="00663247" w:rsidRDefault="00663247"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t>Tidak Signifikan</w:t>
            </w:r>
          </w:p>
        </w:tc>
        <w:tc>
          <w:tcPr>
            <w:tcW w:w="3964" w:type="dxa"/>
          </w:tcPr>
          <w:p w14:paraId="77D87FA2" w14:textId="74AF2A4F" w:rsidR="00663247" w:rsidRDefault="00663247" w:rsidP="006C4754">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fldChar w:fldCharType="begin" w:fldLock="1"/>
            </w:r>
            <w:r w:rsidR="002938DC">
              <w:rPr>
                <w:rFonts w:ascii="Times New Roman" w:hAnsi="Times New Roman" w:cs="Times New Roman"/>
                <w:lang w:val="id-ID"/>
              </w:rPr>
              <w:instrText>ADDIN CSL_CITATION {"citationItems":[{"id":"ITEM-1","itemData":{"author":[{"dropping-particle":"","family":"Saputro","given":"Prasetyo Tri Adi","non-dropping-particle":"","parse-names":false,"suffix":""},{"dropping-particle":"","family":"Andayani","given":"","non-dropping-particle":"","parse-names":false,"suffix":""}],"container-title":"Jurnal Ilmu dan Riset Akuntansi","id":"ITEM-1","issue":"2","issued":{"date-parts":[["2021"]]},"page":"1-19","title":"PENGARUH KEPUTUSAN INVESTASI, KEBIJAKAN HUTANG, DAN KEBIJAKAN DIVIDEN TERHADAP NILAI PERUSAHAAN Andayani Sekolah Tinggi Ilmu Ekonomi Indonesia (STIESIA) Surabaya ABSTRACT","type":"article-journal","volume":"10"},"uris":["http://www.mendeley.com/documents/?uuid=aedf28d9-5975-4bc6-a5a0-611d48bc6efb"]}],"mendeley":{"formattedCitation":"(Saputro &amp; Andayani, 2021)","plainTextFormattedCitation":"(Saputro &amp; Andayani, 2021)","previouslyFormattedCitation":"(Saputro &amp; Andayani, 2021)"},"properties":{"noteIndex":0},"schema":"https://github.com/citation-style-language/schema/raw/master/csl-citation.json"}</w:instrText>
            </w:r>
            <w:r>
              <w:rPr>
                <w:rFonts w:ascii="Times New Roman" w:hAnsi="Times New Roman" w:cs="Times New Roman"/>
                <w:lang w:val="id-ID"/>
              </w:rPr>
              <w:fldChar w:fldCharType="separate"/>
            </w:r>
            <w:r w:rsidRPr="00663247">
              <w:rPr>
                <w:rFonts w:ascii="Times New Roman" w:hAnsi="Times New Roman" w:cs="Times New Roman"/>
                <w:noProof/>
                <w:lang w:val="id-ID"/>
              </w:rPr>
              <w:t>(Saputro &amp; Andayani, 2021)</w:t>
            </w:r>
            <w:r>
              <w:rPr>
                <w:rFonts w:ascii="Times New Roman" w:hAnsi="Times New Roman" w:cs="Times New Roman"/>
                <w:lang w:val="id-ID"/>
              </w:rPr>
              <w:fldChar w:fldCharType="end"/>
            </w:r>
          </w:p>
        </w:tc>
      </w:tr>
    </w:tbl>
    <w:p w14:paraId="61461F92" w14:textId="164FB304" w:rsidR="00D66CA8" w:rsidRPr="00566796" w:rsidRDefault="00D66CA8" w:rsidP="00566796">
      <w:pPr>
        <w:spacing w:after="0" w:line="360" w:lineRule="auto"/>
        <w:ind w:left="720" w:firstLine="567"/>
        <w:jc w:val="both"/>
        <w:rPr>
          <w:rFonts w:ascii="Times New Roman" w:hAnsi="Times New Roman" w:cs="Times New Roman"/>
          <w:lang w:val="id-ID"/>
        </w:rPr>
      </w:pPr>
      <w:r w:rsidRPr="00566796">
        <w:rPr>
          <w:rFonts w:ascii="Times New Roman" w:hAnsi="Times New Roman" w:cs="Times New Roman"/>
          <w:lang w:val="id-ID"/>
        </w:rPr>
        <w:t xml:space="preserve">Penelitian ini mengembangkan penelitian dari </w:t>
      </w:r>
      <w:r w:rsidR="002938DC" w:rsidRPr="00566796">
        <w:rPr>
          <w:rFonts w:ascii="Times New Roman" w:hAnsi="Times New Roman" w:cs="Times New Roman"/>
          <w:lang w:val="id-ID"/>
        </w:rPr>
        <w:fldChar w:fldCharType="begin" w:fldLock="1"/>
      </w:r>
      <w:r w:rsidR="002938DC" w:rsidRPr="00566796">
        <w:rPr>
          <w:rFonts w:ascii="Times New Roman" w:hAnsi="Times New Roman" w:cs="Times New Roman"/>
          <w:lang w:val="id-ID"/>
        </w:rPr>
        <w:instrText>ADDIN CSL_CITATION {"citationItems":[{"id":"ITEM-1","itemData":{"DOI":"10.61132/keat.v2i3.1441","ISSN":"3046-8736","abstract":"This study aims to explain and prove the hypothesis regarding the influence of investment decisions, financing decisions, and dividend policies on firm value in coal sub-sector companies listed on the Indonesia Stock Exchange (IDX) during the 2021–2023 period. This study used a quantitative approach with a purposive sampling method, resulting in 10 companies as research samples. Data analysis was conducted through classical assumption tests to ensure the fulfillment of regression analysis requirements, followed by hypothesis testing using multiple regression analysis. Data processing was carried out using E-Views software version 13. The results showed that partially, investment decisions have a positive and significant effect on firm value, with a probability value of 0.0000, which is smaller than the 0.05 significance level. This finding indicates that the more appropriate a company's investment decisions are, the higher the company's value is reflected in its stock performance in the capital market. Conversely, the financing decision variable does not have a significant effect on firm value, with a probability value of 0.3796, which is greater than 0.05. This indicates that the funding structure, whether derived from equity or debt, did not directly affect firm value during the study period. Similarly, the dividend policy variable did not significantly influence firm value, with a probability value of 0.7493 &gt; 0.05. This means that the amount of dividends distributed was not a determining factor in firm value in the sample studied. However, simultaneously, all three independent variables—investment decisions, financing decisions, and dividend policy—were shown to have a significant effect on firm value, with a probability value (F-statistic) of 0.0000 &lt; 0.05. This confirms that the combination of these three factors collectively contributes to changes in firm value in the coal sub-sector.","author":[{"dropping-particle":"","family":"Elista Ardatiya","given":"","non-dropping-particle":"","parse-names":false,"suffix":""},{"dropping-particle":"","family":"Kalsum","given":"Ummi","non-dropping-particle":"","parse-names":false,"suffix":""},{"dropping-particle":"","family":"Kosim","given":"Belliwati","non-dropping-particle":"","parse-names":false,"suffix":""}],"container-title":"Kajian Ekonomi dan Akuntansi Terapan","id":"ITEM-1","issue":"3","issued":{"date-parts":[["2025"]]},"page":"01-11","title":"Pengaruh Keputusan Investasi, Keputusan Pendanaan dan Kebijakan Dividen Terhadap Nilai Perusahaan","type":"article-journal","volume":"2"},"uris":["http://www.mendeley.com/documents/?uuid=0e502243-ce57-4087-88cc-b9d173a83c3e"]}],"mendeley":{"formattedCitation":"(Elista Ardatiya et al., 2025)","plainTextFormattedCitation":"(Elista Ardatiya et al., 2025)","previouslyFormattedCitation":"(Elista Ardatiya et al., 2025)"},"properties":{"noteIndex":0},"schema":"https://github.com/citation-style-language/schema/raw/master/csl-citation.json"}</w:instrText>
      </w:r>
      <w:r w:rsidR="002938DC" w:rsidRPr="00566796">
        <w:rPr>
          <w:rFonts w:ascii="Times New Roman" w:hAnsi="Times New Roman" w:cs="Times New Roman"/>
          <w:lang w:val="id-ID"/>
        </w:rPr>
        <w:fldChar w:fldCharType="separate"/>
      </w:r>
      <w:r w:rsidR="002938DC" w:rsidRPr="00566796">
        <w:rPr>
          <w:rFonts w:ascii="Times New Roman" w:hAnsi="Times New Roman" w:cs="Times New Roman"/>
          <w:noProof/>
          <w:lang w:val="id-ID"/>
        </w:rPr>
        <w:t>(Elista Ardatiya et al., 2025)</w:t>
      </w:r>
      <w:r w:rsidR="002938DC" w:rsidRPr="00566796">
        <w:rPr>
          <w:rFonts w:ascii="Times New Roman" w:hAnsi="Times New Roman" w:cs="Times New Roman"/>
          <w:lang w:val="id-ID"/>
        </w:rPr>
        <w:fldChar w:fldCharType="end"/>
      </w:r>
      <w:r w:rsidR="002938DC" w:rsidRPr="00566796">
        <w:rPr>
          <w:rFonts w:ascii="Times New Roman" w:hAnsi="Times New Roman" w:cs="Times New Roman"/>
          <w:lang w:val="id-ID"/>
        </w:rPr>
        <w:t xml:space="preserve">, </w:t>
      </w:r>
      <w:r w:rsidR="002938DC" w:rsidRPr="00566796">
        <w:rPr>
          <w:rFonts w:ascii="Times New Roman" w:hAnsi="Times New Roman" w:cs="Times New Roman"/>
          <w:lang w:val="id-ID"/>
        </w:rPr>
        <w:fldChar w:fldCharType="begin" w:fldLock="1"/>
      </w:r>
      <w:r w:rsidR="00707F68" w:rsidRPr="00566796">
        <w:rPr>
          <w:rFonts w:ascii="Times New Roman" w:hAnsi="Times New Roman" w:cs="Times New Roman"/>
          <w:lang w:val="id-ID"/>
        </w:rPr>
        <w:instrText>ADDIN CSL_CITATION {"citationItems":[{"id":"ITEM-1","itemData":{"DOI":"10.33395/jmp.v12i1.12662","ISSN":"2089-9424","abstract":"Nilai perusahaan merupakan hal yang penting bagi perusahaan, karena tujuan setiap perusahaan adalah memaksimalkan nilai perusahaan. Berdasarkan penelitian sebelumnya, terdapat inkonsistensi antara hasil penelitian dengan hasil yang berbeda pengaruhnya terhadap kebijakan dividen dan nilai perusahaan. Ini adalah fenomena yang perlu diselidiki lebih lanjut untuk mendapatkan hubungan dari kejadian tersebut. Penelitian ini bertujuan untuk menganalisis pengaruh likuiditas, leverage dan profitabilitas terhadap kebijakan dividen dan nilai perusahaan pertambangan yang terdaftar di Bursa Efek Indonesia periode 2017-2022.\r Populasi dalam penelitian ini adalah seluruh data keuangan perusahaan tambang yang terdaftar di Bursa Efek Indonesia pada periode 2017-2022 yang berjumlah 41 perusahaan. Pemilihan sampel menggunakan purposive sampling. Sampel yang digunakan adalah 82 pelanggan BIGTV Semarang. Alat analisis yang digunakan adalah metode analisis kuantitatif, meliputi uji validitas, uji reliabilitas, uji asumsi klasik, uji model, uji hipotesis, koefisien determinasi (R2), analisis jalur dan uji Sobel.\r Berdasarkan hasil penelitian, profitabilitas berpengaruh positif terhadap kebijakan dividen, sedangkan likuiditas dan leverage tidak berpengaruh terhadap kebijakan dividen. Kebijakan leverage, profitabilitas dan dividen memiliki efek positif pada nilai perusahaan tetapi likuiditas tidak mempengaruhi nilai perusahaan. Berdasarkan hasil Sobel Test, menunjukkan bahwa kebijakan dividen dapat memediasi pengaruh likuiditas, profitabilitas dan leverage terhadap nilai perusahaan.","author":[{"dropping-particle":"","family":"Khasbulloh","given":"M. Wahab","non-dropping-particle":"","parse-names":false,"suffix":""},{"dropping-particle":"","family":"Khasanah","given":"Muthi’atul","non-dropping-particle":"","parse-names":false,"suffix":""},{"dropping-particle":"AL","family":"Qusaeri","given":"Muammar Afif","non-dropping-particle":"","parse-names":false,"suffix":""}],"container-title":"Jurnal Minfo Polgan","id":"ITEM-1","issue":"1","issued":{"date-parts":[["2023"]]},"page":"1186-1200","title":"Analisis Pengaruh Likuiditas, Leverage, dan Profitabilitas terhadap Nilai Perusahaan dengan Kebijakan Dividen sebagai Variabel Intervening","type":"article-journal","volume":"12"},"uris":["http://www.mendeley.com/documents/?uuid=11cb1a6c-bf66-4edf-a97d-aefe4374b796"]}],"mendeley":{"formattedCitation":"(Khasbulloh et al., 2023)","plainTextFormattedCitation":"(Khasbulloh et al., 2023)","previouslyFormattedCitation":"(Khasbulloh et al., 2023)"},"properties":{"noteIndex":0},"schema":"https://github.com/citation-style-language/schema/raw/master/csl-citation.json"}</w:instrText>
      </w:r>
      <w:r w:rsidR="002938DC" w:rsidRPr="00566796">
        <w:rPr>
          <w:rFonts w:ascii="Times New Roman" w:hAnsi="Times New Roman" w:cs="Times New Roman"/>
          <w:lang w:val="id-ID"/>
        </w:rPr>
        <w:fldChar w:fldCharType="separate"/>
      </w:r>
      <w:r w:rsidR="002938DC" w:rsidRPr="00566796">
        <w:rPr>
          <w:rFonts w:ascii="Times New Roman" w:hAnsi="Times New Roman" w:cs="Times New Roman"/>
          <w:noProof/>
          <w:lang w:val="id-ID"/>
        </w:rPr>
        <w:t>(Khasbulloh et al., 2023)</w:t>
      </w:r>
      <w:r w:rsidR="002938DC" w:rsidRPr="00566796">
        <w:rPr>
          <w:rFonts w:ascii="Times New Roman" w:hAnsi="Times New Roman" w:cs="Times New Roman"/>
          <w:lang w:val="id-ID"/>
        </w:rPr>
        <w:fldChar w:fldCharType="end"/>
      </w:r>
      <w:r w:rsidR="002938DC" w:rsidRPr="00566796">
        <w:rPr>
          <w:rFonts w:ascii="Times New Roman" w:hAnsi="Times New Roman" w:cs="Times New Roman"/>
          <w:lang w:val="id-ID"/>
        </w:rPr>
        <w:t xml:space="preserve">, serta </w:t>
      </w:r>
      <w:r w:rsidR="00707F68" w:rsidRPr="00566796">
        <w:rPr>
          <w:rFonts w:ascii="Times New Roman" w:hAnsi="Times New Roman" w:cs="Times New Roman"/>
          <w:lang w:val="id-ID"/>
        </w:rPr>
        <w:fldChar w:fldCharType="begin" w:fldLock="1"/>
      </w:r>
      <w:r w:rsidR="004B3A79" w:rsidRPr="00566796">
        <w:rPr>
          <w:rFonts w:ascii="Times New Roman" w:hAnsi="Times New Roman" w:cs="Times New Roman"/>
          <w:lang w:val="id-ID"/>
        </w:rPr>
        <w:instrText>ADDIN CSL_CITATION {"citationItems":[{"id":"ITEM-1","itemData":{"DOI":"10.22219/jaa.v5i4.22290","author":[{"dropping-particle":"","family":"Maryanti","given":"Eny","non-dropping-particle":"","parse-names":false,"suffix":""},{"dropping-particle":"","family":"Rahayu","given":"Ruci Arizanda","non-dropping-particle":"","parse-names":false,"suffix":""}],"id":"ITEM-1","issue":"4","issued":{"date-parts":[["2022"]]},"page":"498-514","title":"DEVIDEN SEBAGAI VARIABEL","type":"article-journal","volume":"5"},"uris":["http://www.mendeley.com/documents/?uuid=a1372418-77c9-4b2d-938a-e008748bf320"]}],"mendeley":{"formattedCitation":"(Maryanti &amp; Rahayu, 2022)","plainTextFormattedCitation":"(Maryanti &amp; Rahayu, 2022)","previouslyFormattedCitation":"(Maryanti &amp; Rahayu, 2022)"},"properties":{"noteIndex":0},"schema":"https://github.com/citation-style-language/schema/raw/master/csl-citation.json"}</w:instrText>
      </w:r>
      <w:r w:rsidR="00707F68" w:rsidRPr="00566796">
        <w:rPr>
          <w:rFonts w:ascii="Times New Roman" w:hAnsi="Times New Roman" w:cs="Times New Roman"/>
          <w:lang w:val="id-ID"/>
        </w:rPr>
        <w:fldChar w:fldCharType="separate"/>
      </w:r>
      <w:r w:rsidR="00707F68" w:rsidRPr="00566796">
        <w:rPr>
          <w:rFonts w:ascii="Times New Roman" w:hAnsi="Times New Roman" w:cs="Times New Roman"/>
          <w:noProof/>
          <w:lang w:val="id-ID"/>
        </w:rPr>
        <w:t>(Maryanti &amp; Rahayu, 2022)</w:t>
      </w:r>
      <w:r w:rsidR="00707F68" w:rsidRPr="00566796">
        <w:rPr>
          <w:rFonts w:ascii="Times New Roman" w:hAnsi="Times New Roman" w:cs="Times New Roman"/>
          <w:lang w:val="id-ID"/>
        </w:rPr>
        <w:fldChar w:fldCharType="end"/>
      </w:r>
      <w:r w:rsidR="00707F68" w:rsidRPr="00566796">
        <w:rPr>
          <w:rFonts w:ascii="Times New Roman" w:hAnsi="Times New Roman" w:cs="Times New Roman"/>
          <w:lang w:val="id-ID"/>
        </w:rPr>
        <w:t xml:space="preserve">. Penelitian tersebut menunjukkan bahwa keputusan investasi, </w:t>
      </w:r>
      <w:r w:rsidR="00CF2F89" w:rsidRPr="00566796">
        <w:rPr>
          <w:rFonts w:ascii="Times New Roman" w:hAnsi="Times New Roman" w:cs="Times New Roman"/>
          <w:lang w:val="id-ID"/>
        </w:rPr>
        <w:t xml:space="preserve">profitabilitas dan kebijakan dividen memiliki pengaruh </w:t>
      </w:r>
      <w:r w:rsidR="00C97652">
        <w:rPr>
          <w:rFonts w:ascii="Times New Roman" w:hAnsi="Times New Roman" w:cs="Times New Roman"/>
          <w:lang w:val="id-ID"/>
        </w:rPr>
        <w:t>signifikan</w:t>
      </w:r>
      <w:r w:rsidR="00CF2F89" w:rsidRPr="00566796">
        <w:rPr>
          <w:rFonts w:ascii="Times New Roman" w:hAnsi="Times New Roman" w:cs="Times New Roman"/>
          <w:lang w:val="id-ID"/>
        </w:rPr>
        <w:t xml:space="preserve"> terhadap nilai perusahaan. Variabel kebijakan pembiayaan masih mencakup </w:t>
      </w:r>
      <w:r w:rsidR="00CE3A34" w:rsidRPr="00566796">
        <w:rPr>
          <w:rFonts w:ascii="Times New Roman" w:hAnsi="Times New Roman" w:cs="Times New Roman"/>
          <w:lang w:val="id-ID"/>
        </w:rPr>
        <w:t xml:space="preserve">terlalu luas dengan </w:t>
      </w:r>
      <w:r w:rsidR="00CF2F89" w:rsidRPr="00566796">
        <w:rPr>
          <w:rFonts w:ascii="Times New Roman" w:hAnsi="Times New Roman" w:cs="Times New Roman"/>
          <w:lang w:val="id-ID"/>
        </w:rPr>
        <w:t>seluruh sumber pendanaan perusahaan baik internal maupun eksternal</w:t>
      </w:r>
      <w:r w:rsidR="00CE3A34" w:rsidRPr="00566796">
        <w:rPr>
          <w:rFonts w:ascii="Times New Roman" w:hAnsi="Times New Roman" w:cs="Times New Roman"/>
          <w:lang w:val="id-ID"/>
        </w:rPr>
        <w:t xml:space="preserve">. Penelitian ini </w:t>
      </w:r>
      <w:r w:rsidR="00C97652">
        <w:rPr>
          <w:rFonts w:ascii="Times New Roman" w:hAnsi="Times New Roman" w:cs="Times New Roman"/>
          <w:lang w:val="id-ID"/>
        </w:rPr>
        <w:t>mengganti variabel kebijakan pendanaan</w:t>
      </w:r>
      <w:r w:rsidR="00CE3A34" w:rsidRPr="00566796">
        <w:rPr>
          <w:rFonts w:ascii="Times New Roman" w:hAnsi="Times New Roman" w:cs="Times New Roman"/>
          <w:lang w:val="id-ID"/>
        </w:rPr>
        <w:t xml:space="preserve"> menjadi kebijakan hutang agar fokus analisis hanya pada pendanaan eksternal yang secara langsung mempengaruhi </w:t>
      </w:r>
      <w:r w:rsidR="00D46701" w:rsidRPr="00566796">
        <w:rPr>
          <w:rFonts w:ascii="Times New Roman" w:hAnsi="Times New Roman" w:cs="Times New Roman"/>
          <w:lang w:val="id-ID"/>
        </w:rPr>
        <w:t>respon pasar.</w:t>
      </w:r>
    </w:p>
    <w:p w14:paraId="7B95D7B1" w14:textId="3750F7A4" w:rsidR="00764DAC" w:rsidRDefault="00764DAC" w:rsidP="00764DAC">
      <w:pPr>
        <w:pStyle w:val="ListParagraph"/>
        <w:numPr>
          <w:ilvl w:val="0"/>
          <w:numId w:val="13"/>
        </w:numPr>
        <w:spacing w:after="0" w:line="360" w:lineRule="auto"/>
        <w:jc w:val="both"/>
        <w:rPr>
          <w:rFonts w:ascii="Times New Roman" w:hAnsi="Times New Roman" w:cs="Times New Roman"/>
          <w:b/>
          <w:bCs/>
          <w:lang w:val="id-ID"/>
        </w:rPr>
      </w:pPr>
      <w:r>
        <w:rPr>
          <w:rFonts w:ascii="Times New Roman" w:hAnsi="Times New Roman" w:cs="Times New Roman"/>
          <w:b/>
          <w:bCs/>
          <w:lang w:val="id-ID"/>
        </w:rPr>
        <w:t>Kerangka Konseptual</w:t>
      </w:r>
    </w:p>
    <w:p w14:paraId="013E202A" w14:textId="1858E070" w:rsidR="00764DAC" w:rsidRDefault="00145310" w:rsidP="007A5E33">
      <w:pPr>
        <w:pStyle w:val="ListParagraph"/>
        <w:spacing w:after="0" w:line="360" w:lineRule="auto"/>
        <w:ind w:firstLine="567"/>
        <w:jc w:val="both"/>
        <w:rPr>
          <w:rFonts w:ascii="Times New Roman" w:hAnsi="Times New Roman" w:cs="Times New Roman"/>
          <w:lang w:val="id-ID"/>
        </w:rPr>
      </w:pPr>
      <w:r>
        <w:rPr>
          <w:rFonts w:ascii="Times New Roman" w:hAnsi="Times New Roman" w:cs="Times New Roman"/>
          <w:lang w:val="id-ID"/>
        </w:rPr>
        <w:t>Berdasarkan landasan teori dan beberapa penelitian terdahulu, kerangka konseptual disusun untuk memberikan gambaran alur hubungan antarvariabel. Model ini menjelaskan bagaimana hutang (X</w:t>
      </w:r>
      <w:r>
        <w:rPr>
          <w:rFonts w:ascii="Times New Roman" w:hAnsi="Times New Roman" w:cs="Times New Roman"/>
          <w:vertAlign w:val="subscript"/>
          <w:lang w:val="id-ID"/>
        </w:rPr>
        <w:t>1</w:t>
      </w:r>
      <w:r>
        <w:rPr>
          <w:rFonts w:ascii="Times New Roman" w:hAnsi="Times New Roman" w:cs="Times New Roman"/>
          <w:lang w:val="id-ID"/>
        </w:rPr>
        <w:t xml:space="preserve">) dan </w:t>
      </w:r>
      <w:r w:rsidR="000E06FB">
        <w:rPr>
          <w:rFonts w:ascii="Times New Roman" w:hAnsi="Times New Roman" w:cs="Times New Roman"/>
          <w:lang w:val="id-ID"/>
        </w:rPr>
        <w:t>kebijakan investasi (X</w:t>
      </w:r>
      <w:r w:rsidR="000E06FB">
        <w:rPr>
          <w:rFonts w:ascii="Times New Roman" w:hAnsi="Times New Roman" w:cs="Times New Roman"/>
          <w:vertAlign w:val="subscript"/>
          <w:lang w:val="id-ID"/>
        </w:rPr>
        <w:t>2</w:t>
      </w:r>
      <w:r w:rsidR="000E06FB">
        <w:rPr>
          <w:rFonts w:ascii="Times New Roman" w:hAnsi="Times New Roman" w:cs="Times New Roman"/>
          <w:lang w:val="id-ID"/>
        </w:rPr>
        <w:t>) memiliki pengaruh terhadap kebijakan dividen (Y</w:t>
      </w:r>
      <w:r w:rsidR="000E06FB">
        <w:rPr>
          <w:rFonts w:ascii="Times New Roman" w:hAnsi="Times New Roman" w:cs="Times New Roman"/>
          <w:vertAlign w:val="subscript"/>
          <w:lang w:val="id-ID"/>
        </w:rPr>
        <w:t>1</w:t>
      </w:r>
      <w:r w:rsidR="000E06FB">
        <w:rPr>
          <w:rFonts w:ascii="Times New Roman" w:hAnsi="Times New Roman" w:cs="Times New Roman"/>
          <w:lang w:val="id-ID"/>
        </w:rPr>
        <w:t>) dan nilai perusahaan (Y</w:t>
      </w:r>
      <w:r w:rsidR="000E06FB">
        <w:rPr>
          <w:rFonts w:ascii="Times New Roman" w:hAnsi="Times New Roman" w:cs="Times New Roman"/>
          <w:vertAlign w:val="subscript"/>
          <w:lang w:val="id-ID"/>
        </w:rPr>
        <w:t>2</w:t>
      </w:r>
      <w:r w:rsidR="000E06FB">
        <w:rPr>
          <w:rFonts w:ascii="Times New Roman" w:hAnsi="Times New Roman" w:cs="Times New Roman"/>
          <w:lang w:val="id-ID"/>
        </w:rPr>
        <w:t>)</w:t>
      </w:r>
      <w:r w:rsidR="00701902">
        <w:rPr>
          <w:rFonts w:ascii="Times New Roman" w:hAnsi="Times New Roman" w:cs="Times New Roman"/>
          <w:lang w:val="id-ID"/>
        </w:rPr>
        <w:t xml:space="preserve">. Maka dapat digambarkan kerangka konseptual sebagai berikut: </w:t>
      </w:r>
    </w:p>
    <w:p w14:paraId="4D84AEB1" w14:textId="306B34D6" w:rsidR="007C7D48" w:rsidRPr="006611EA" w:rsidRDefault="007D6337" w:rsidP="006611EA">
      <w:pPr>
        <w:pStyle w:val="ListParagraph"/>
        <w:spacing w:after="0" w:line="360" w:lineRule="auto"/>
        <w:jc w:val="both"/>
        <w:rPr>
          <w:rFonts w:ascii="Times New Roman" w:hAnsi="Times New Roman" w:cs="Times New Roman"/>
          <w:noProof/>
          <w:lang w:val="id-ID"/>
        </w:rPr>
      </w:pPr>
      <w:r>
        <w:rPr>
          <w:noProof/>
        </w:rPr>
        <w:drawing>
          <wp:inline distT="0" distB="0" distL="0" distR="0" wp14:anchorId="1BD6C4CB" wp14:editId="058D75C9">
            <wp:extent cx="5040630" cy="1316843"/>
            <wp:effectExtent l="0" t="0" r="7620" b="0"/>
            <wp:docPr id="191761767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617671" name="Picture 1917617671"/>
                    <pic:cNvPicPr/>
                  </pic:nvPicPr>
                  <pic:blipFill>
                    <a:blip r:embed="rId10">
                      <a:extLst>
                        <a:ext uri="{28A0092B-C50C-407E-A947-70E740481C1C}">
                          <a14:useLocalDpi xmlns:a14="http://schemas.microsoft.com/office/drawing/2010/main" val="0"/>
                        </a:ext>
                      </a:extLst>
                    </a:blip>
                    <a:stretch>
                      <a:fillRect/>
                    </a:stretch>
                  </pic:blipFill>
                  <pic:spPr>
                    <a:xfrm>
                      <a:off x="0" y="0"/>
                      <a:ext cx="5040630" cy="1316843"/>
                    </a:xfrm>
                    <a:prstGeom prst="rect">
                      <a:avLst/>
                    </a:prstGeom>
                  </pic:spPr>
                </pic:pic>
              </a:graphicData>
            </a:graphic>
          </wp:inline>
        </w:drawing>
      </w:r>
    </w:p>
    <w:p w14:paraId="0EBFCB55" w14:textId="1220B2B7" w:rsidR="009C211D" w:rsidRDefault="004B3A79" w:rsidP="004B3A79">
      <w:pPr>
        <w:pStyle w:val="ListParagraph"/>
        <w:spacing w:after="0"/>
        <w:jc w:val="center"/>
        <w:rPr>
          <w:rFonts w:ascii="Times New Roman" w:hAnsi="Times New Roman" w:cs="Times New Roman"/>
          <w:b/>
          <w:bCs/>
          <w:lang w:val="id-ID"/>
        </w:rPr>
      </w:pPr>
      <w:r>
        <w:rPr>
          <w:rFonts w:ascii="Times New Roman" w:hAnsi="Times New Roman" w:cs="Times New Roman"/>
          <w:b/>
          <w:bCs/>
          <w:lang w:val="id-ID"/>
        </w:rPr>
        <w:t>Gambar 3.1</w:t>
      </w:r>
    </w:p>
    <w:p w14:paraId="1C829603" w14:textId="1DB131D0" w:rsidR="004B3A79" w:rsidRDefault="004B3A79" w:rsidP="004B3A79">
      <w:pPr>
        <w:pStyle w:val="ListParagraph"/>
        <w:spacing w:after="0"/>
        <w:jc w:val="center"/>
        <w:rPr>
          <w:rFonts w:ascii="Times New Roman" w:hAnsi="Times New Roman" w:cs="Times New Roman"/>
          <w:b/>
          <w:bCs/>
          <w:lang w:val="id-ID"/>
        </w:rPr>
      </w:pPr>
      <w:r>
        <w:rPr>
          <w:rFonts w:ascii="Times New Roman" w:hAnsi="Times New Roman" w:cs="Times New Roman"/>
          <w:b/>
          <w:bCs/>
          <w:lang w:val="id-ID"/>
        </w:rPr>
        <w:t>Kerangka Konseptual Penelitian</w:t>
      </w:r>
    </w:p>
    <w:p w14:paraId="11A57AAF" w14:textId="77777777" w:rsidR="007C7D48" w:rsidRDefault="007C7D48" w:rsidP="004B3A79">
      <w:pPr>
        <w:pStyle w:val="ListParagraph"/>
        <w:spacing w:after="0"/>
        <w:jc w:val="center"/>
        <w:rPr>
          <w:rFonts w:ascii="Times New Roman" w:hAnsi="Times New Roman" w:cs="Times New Roman"/>
          <w:b/>
          <w:bCs/>
          <w:lang w:val="id-ID"/>
        </w:rPr>
      </w:pPr>
    </w:p>
    <w:p w14:paraId="2E19E529" w14:textId="390437C9" w:rsidR="004B3A79" w:rsidRDefault="004B3A79" w:rsidP="004B3A79">
      <w:pPr>
        <w:pStyle w:val="ListParagraph"/>
        <w:spacing w:after="0"/>
        <w:jc w:val="center"/>
        <w:rPr>
          <w:rFonts w:ascii="Times New Roman" w:hAnsi="Times New Roman" w:cs="Times New Roman"/>
          <w:lang w:val="id-ID"/>
        </w:rPr>
      </w:pPr>
      <w:r>
        <w:rPr>
          <w:rFonts w:ascii="Times New Roman" w:hAnsi="Times New Roman" w:cs="Times New Roman"/>
          <w:lang w:val="id-ID"/>
        </w:rPr>
        <w:t xml:space="preserve">Sumber: </w:t>
      </w:r>
      <w:r>
        <w:rPr>
          <w:rFonts w:ascii="Times New Roman" w:hAnsi="Times New Roman" w:cs="Times New Roman"/>
          <w:lang w:val="id-ID"/>
        </w:rPr>
        <w:fldChar w:fldCharType="begin" w:fldLock="1"/>
      </w:r>
      <w:r w:rsidR="00ED5886">
        <w:rPr>
          <w:rFonts w:ascii="Times New Roman" w:hAnsi="Times New Roman" w:cs="Times New Roman"/>
          <w:lang w:val="id-ID"/>
        </w:rPr>
        <w:instrText>ADDIN CSL_CITATION {"citationItems":[{"id":"ITEM-1","itemData":{"DOI":"10.61132/keat.v2i3.1441","ISSN":"3046-8736","abstract":"This study aims to explain and prove the hypothesis regarding the influence of investment decisions, financing decisions, and dividend policies on firm value in coal sub-sector companies listed on the Indonesia Stock Exchange (IDX) during the 2021–2023 period. This study used a quantitative approach with a purposive sampling method, resulting in 10 companies as research samples. Data analysis was conducted through classical assumption tests to ensure the fulfillment of regression analysis requirements, followed by hypothesis testing using multiple regression analysis. Data processing was carried out using E-Views software version 13. The results showed that partially, investment decisions have a positive and significant effect on firm value, with a probability value of 0.0000, which is smaller than the 0.05 significance level. This finding indicates that the more appropriate a company's investment decisions are, the higher the company's value is reflected in its stock performance in the capital market. Conversely, the financing decision variable does not have a significant effect on firm value, with a probability value of 0.3796, which is greater than 0.05. This indicates that the funding structure, whether derived from equity or debt, did not directly affect firm value during the study period. Similarly, the dividend policy variable did not significantly influence firm value, with a probability value of 0.7493 &gt; 0.05. This means that the amount of dividends distributed was not a determining factor in firm value in the sample studied. However, simultaneously, all three independent variables—investment decisions, financing decisions, and dividend policy—were shown to have a significant effect on firm value, with a probability value (F-statistic) of 0.0000 &lt; 0.05. This confirms that the combination of these three factors collectively contributes to changes in firm value in the coal sub-sector.","author":[{"dropping-particle":"","family":"Elista Ardatiya","given":"","non-dropping-particle":"","parse-names":false,"suffix":""},{"dropping-particle":"","family":"Kalsum","given":"Ummi","non-dropping-particle":"","parse-names":false,"suffix":""},{"dropping-particle":"","family":"Kosim","given":"Belliwati","non-dropping-particle":"","parse-names":false,"suffix":""}],"container-title":"Kajian Ekonomi dan Akuntansi Terapan","id":"ITEM-1","issue":"3","issued":{"date-parts":[["2025"]]},"page":"01-11","title":"Pengaruh Keputusan Investasi, Keputusan Pendanaan dan Kebijakan Dividen Terhadap Nilai Perusahaan","type":"article-journal","volume":"2"},"uris":["http://www.mendeley.com/documents/?uuid=0e502243-ce57-4087-88cc-b9d173a83c3e"]}],"mendeley":{"formattedCitation":"(Elista Ardatiya et al., 2025)","plainTextFormattedCitation":"(Elista Ardatiya et al., 2025)","previouslyFormattedCitation":"(Elista Ardatiya et al., 2025)"},"properties":{"noteIndex":0},"schema":"https://github.com/citation-style-language/schema/raw/master/csl-citation.json"}</w:instrText>
      </w:r>
      <w:r>
        <w:rPr>
          <w:rFonts w:ascii="Times New Roman" w:hAnsi="Times New Roman" w:cs="Times New Roman"/>
          <w:lang w:val="id-ID"/>
        </w:rPr>
        <w:fldChar w:fldCharType="separate"/>
      </w:r>
      <w:r w:rsidRPr="004B3A79">
        <w:rPr>
          <w:rFonts w:ascii="Times New Roman" w:hAnsi="Times New Roman" w:cs="Times New Roman"/>
          <w:noProof/>
          <w:lang w:val="id-ID"/>
        </w:rPr>
        <w:t>(Elista Ardatiya et al., 2025)</w:t>
      </w:r>
      <w:r>
        <w:rPr>
          <w:rFonts w:ascii="Times New Roman" w:hAnsi="Times New Roman" w:cs="Times New Roman"/>
          <w:lang w:val="id-ID"/>
        </w:rPr>
        <w:fldChar w:fldCharType="end"/>
      </w:r>
      <w:r w:rsidR="00ED5886">
        <w:rPr>
          <w:rFonts w:ascii="Times New Roman" w:hAnsi="Times New Roman" w:cs="Times New Roman"/>
          <w:lang w:val="id-ID"/>
        </w:rPr>
        <w:t xml:space="preserve">, </w:t>
      </w:r>
      <w:r w:rsidR="00ED5886">
        <w:rPr>
          <w:rFonts w:ascii="Times New Roman" w:hAnsi="Times New Roman" w:cs="Times New Roman"/>
          <w:lang w:val="id-ID"/>
        </w:rPr>
        <w:fldChar w:fldCharType="begin" w:fldLock="1"/>
      </w:r>
      <w:r w:rsidR="00ED5886">
        <w:rPr>
          <w:rFonts w:ascii="Times New Roman" w:hAnsi="Times New Roman" w:cs="Times New Roman"/>
          <w:lang w:val="id-ID"/>
        </w:rPr>
        <w:instrText>ADDIN CSL_CITATION {"citationItems":[{"id":"ITEM-1","itemData":{"DOI":"10.33395/jmp.v12i1.12662","ISSN":"2089-9424","abstract":"Nilai perusahaan merupakan hal yang penting bagi perusahaan, karena tujuan setiap perusahaan adalah memaksimalkan nilai perusahaan. Berdasarkan penelitian sebelumnya, terdapat inkonsistensi antara hasil penelitian dengan hasil yang berbeda pengaruhnya terhadap kebijakan dividen dan nilai perusahaan. Ini adalah fenomena yang perlu diselidiki lebih lanjut untuk mendapatkan hubungan dari kejadian tersebut. Penelitian ini bertujuan untuk menganalisis pengaruh likuiditas, leverage dan profitabilitas terhadap kebijakan dividen dan nilai perusahaan pertambangan yang terdaftar di Bursa Efek Indonesia periode 2017-2022.\r Populasi dalam penelitian ini adalah seluruh data keuangan perusahaan tambang yang terdaftar di Bursa Efek Indonesia pada periode 2017-2022 yang berjumlah 41 perusahaan. Pemilihan sampel menggunakan purposive sampling. Sampel yang digunakan adalah 82 pelanggan BIGTV Semarang. Alat analisis yang digunakan adalah metode analisis kuantitatif, meliputi uji validitas, uji reliabilitas, uji asumsi klasik, uji model, uji hipotesis, koefisien determinasi (R2), analisis jalur dan uji Sobel.\r Berdasarkan hasil penelitian, profitabilitas berpengaruh positif terhadap kebijakan dividen, sedangkan likuiditas dan leverage tidak berpengaruh terhadap kebijakan dividen. Kebijakan leverage, profitabilitas dan dividen memiliki efek positif pada nilai perusahaan tetapi likuiditas tidak mempengaruhi nilai perusahaan. Berdasarkan hasil Sobel Test, menunjukkan bahwa kebijakan dividen dapat memediasi pengaruh likuiditas, profitabilitas dan leverage terhadap nilai perusahaan.","author":[{"dropping-particle":"","family":"Khasbulloh","given":"M. Wahab","non-dropping-particle":"","parse-names":false,"suffix":""},{"dropping-particle":"","family":"Khasanah","given":"Muthi’atul","non-dropping-particle":"","parse-names":false,"suffix":""},{"dropping-particle":"AL","family":"Qusaeri","given":"Muammar Afif","non-dropping-particle":"","parse-names":false,"suffix":""}],"container-title":"Jurnal Minfo Polgan","id":"ITEM-1","issue":"1","issued":{"date-parts":[["2023"]]},"page":"1186-1200","title":"Analisis Pengaruh Likuiditas, Leverage, dan Profitabilitas terhadap Nilai Perusahaan dengan Kebijakan Dividen sebagai Variabel Intervening","type":"article-journal","volume":"12"},"uris":["http://www.mendeley.com/documents/?uuid=11cb1a6c-bf66-4edf-a97d-aefe4374b796"]}],"mendeley":{"formattedCitation":"(Khasbulloh et al., 2023)","plainTextFormattedCitation":"(Khasbulloh et al., 2023)","previouslyFormattedCitation":"(Khasbulloh et al., 2023)"},"properties":{"noteIndex":0},"schema":"https://github.com/citation-style-language/schema/raw/master/csl-citation.json"}</w:instrText>
      </w:r>
      <w:r w:rsidR="00ED5886">
        <w:rPr>
          <w:rFonts w:ascii="Times New Roman" w:hAnsi="Times New Roman" w:cs="Times New Roman"/>
          <w:lang w:val="id-ID"/>
        </w:rPr>
        <w:fldChar w:fldCharType="separate"/>
      </w:r>
      <w:r w:rsidR="00ED5886" w:rsidRPr="00ED5886">
        <w:rPr>
          <w:rFonts w:ascii="Times New Roman" w:hAnsi="Times New Roman" w:cs="Times New Roman"/>
          <w:noProof/>
          <w:lang w:val="id-ID"/>
        </w:rPr>
        <w:t>(Khasbulloh et al., 2023)</w:t>
      </w:r>
      <w:r w:rsidR="00ED5886">
        <w:rPr>
          <w:rFonts w:ascii="Times New Roman" w:hAnsi="Times New Roman" w:cs="Times New Roman"/>
          <w:lang w:val="id-ID"/>
        </w:rPr>
        <w:fldChar w:fldCharType="end"/>
      </w:r>
      <w:r w:rsidR="00ED5886">
        <w:rPr>
          <w:rFonts w:ascii="Times New Roman" w:hAnsi="Times New Roman" w:cs="Times New Roman"/>
          <w:lang w:val="id-ID"/>
        </w:rPr>
        <w:t xml:space="preserve">, </w:t>
      </w:r>
      <w:r w:rsidR="008A35E2">
        <w:rPr>
          <w:rFonts w:ascii="Times New Roman" w:hAnsi="Times New Roman" w:cs="Times New Roman"/>
          <w:lang w:val="id-ID"/>
        </w:rPr>
        <w:fldChar w:fldCharType="begin" w:fldLock="1"/>
      </w:r>
      <w:r w:rsidR="00C16E63">
        <w:rPr>
          <w:rFonts w:ascii="Times New Roman" w:hAnsi="Times New Roman" w:cs="Times New Roman"/>
          <w:lang w:val="id-ID"/>
        </w:rPr>
        <w:instrText>ADDIN CSL_CITATION {"citationItems":[{"id":"ITEM-1","itemData":{"author":[{"dropping-particle":"","family":"Togatorop","given":"Winda Rina Valen Br","non-dropping-particle":"","parse-names":false,"suffix":""},{"dropping-particle":"","family":"Susan","given":"Marcellia","non-dropping-particle":"","parse-names":false,"suffix":""}],"container-title":"Jurnal Manajemen Maranatha","id":"ITEM-1","issue":"1","issued":{"date-parts":[["2022"]]},"page":"109-120","title":"Keputusan investasi , kebijakan utang , dan kebijakan dividen pada nilai perusahaan Investment decision , debt policy , and dividend policy on firm value","type":"article-journal","volume":"22"},"uris":["http://www.mendeley.com/documents/?uuid=41cd8e73-c8c7-4188-becd-f44cb893b9c7"]}],"mendeley":{"formattedCitation":"(Togatorop &amp; Susan, 2022)","plainTextFormattedCitation":"(Togatorop &amp; Susan, 2022)","previouslyFormattedCitation":"(Togatorop &amp; Susan, 2022)"},"properties":{"noteIndex":0},"schema":"https://github.com/citation-style-language/schema/raw/master/csl-citation.json"}</w:instrText>
      </w:r>
      <w:r w:rsidR="008A35E2">
        <w:rPr>
          <w:rFonts w:ascii="Times New Roman" w:hAnsi="Times New Roman" w:cs="Times New Roman"/>
          <w:lang w:val="id-ID"/>
        </w:rPr>
        <w:fldChar w:fldCharType="separate"/>
      </w:r>
      <w:r w:rsidR="008A35E2" w:rsidRPr="008A35E2">
        <w:rPr>
          <w:rFonts w:ascii="Times New Roman" w:hAnsi="Times New Roman" w:cs="Times New Roman"/>
          <w:noProof/>
          <w:lang w:val="id-ID"/>
        </w:rPr>
        <w:t>(Togatorop &amp; Susan, 2022)</w:t>
      </w:r>
      <w:r w:rsidR="008A35E2">
        <w:rPr>
          <w:rFonts w:ascii="Times New Roman" w:hAnsi="Times New Roman" w:cs="Times New Roman"/>
          <w:lang w:val="id-ID"/>
        </w:rPr>
        <w:fldChar w:fldCharType="end"/>
      </w:r>
      <w:r w:rsidR="008A35E2">
        <w:rPr>
          <w:rFonts w:ascii="Times New Roman" w:hAnsi="Times New Roman" w:cs="Times New Roman"/>
          <w:lang w:val="id-ID"/>
        </w:rPr>
        <w:t xml:space="preserve">, </w:t>
      </w:r>
      <w:r w:rsidR="00ED5886">
        <w:rPr>
          <w:rFonts w:ascii="Times New Roman" w:hAnsi="Times New Roman" w:cs="Times New Roman"/>
          <w:lang w:val="id-ID"/>
        </w:rPr>
        <w:t xml:space="preserve">dan </w:t>
      </w:r>
      <w:r w:rsidR="00ED5886">
        <w:rPr>
          <w:rFonts w:ascii="Times New Roman" w:hAnsi="Times New Roman" w:cs="Times New Roman"/>
          <w:lang w:val="id-ID"/>
        </w:rPr>
        <w:fldChar w:fldCharType="begin" w:fldLock="1"/>
      </w:r>
      <w:r w:rsidR="00780609">
        <w:rPr>
          <w:rFonts w:ascii="Times New Roman" w:hAnsi="Times New Roman" w:cs="Times New Roman"/>
          <w:lang w:val="id-ID"/>
        </w:rPr>
        <w:instrText>ADDIN CSL_CITATION {"citationItems":[{"id":"ITEM-1","itemData":{"DOI":"10.22219/jaa.v5i4.22290","author":[{"dropping-particle":"","family":"Maryanti","given":"Eny","non-dropping-particle":"","parse-names":false,"suffix":""},{"dropping-particle":"","family":"Rahayu","given":"Ruci Arizanda","non-dropping-particle":"","parse-names":false,"suffix":""}],"id":"ITEM-1","issue":"4","issued":{"date-parts":[["2022"]]},"page":"498-514","title":"DEVIDEN SEBAGAI VARIABEL","type":"article-journal","volume":"5"},"uris":["http://www.mendeley.com/documents/?uuid=a1372418-77c9-4b2d-938a-e008748bf320"]}],"mendeley":{"formattedCitation":"(Maryanti &amp; Rahayu, 2022)","plainTextFormattedCitation":"(Maryanti &amp; Rahayu, 2022)","previouslyFormattedCitation":"(Maryanti &amp; Rahayu, 2022)"},"properties":{"noteIndex":0},"schema":"https://github.com/citation-style-language/schema/raw/master/csl-citation.json"}</w:instrText>
      </w:r>
      <w:r w:rsidR="00ED5886">
        <w:rPr>
          <w:rFonts w:ascii="Times New Roman" w:hAnsi="Times New Roman" w:cs="Times New Roman"/>
          <w:lang w:val="id-ID"/>
        </w:rPr>
        <w:fldChar w:fldCharType="separate"/>
      </w:r>
      <w:r w:rsidR="00ED5886" w:rsidRPr="00ED5886">
        <w:rPr>
          <w:rFonts w:ascii="Times New Roman" w:hAnsi="Times New Roman" w:cs="Times New Roman"/>
          <w:noProof/>
          <w:lang w:val="id-ID"/>
        </w:rPr>
        <w:t>(Maryanti &amp; Rahayu, 2022)</w:t>
      </w:r>
      <w:r w:rsidR="00ED5886">
        <w:rPr>
          <w:rFonts w:ascii="Times New Roman" w:hAnsi="Times New Roman" w:cs="Times New Roman"/>
          <w:lang w:val="id-ID"/>
        </w:rPr>
        <w:fldChar w:fldCharType="end"/>
      </w:r>
    </w:p>
    <w:p w14:paraId="76F77594" w14:textId="1B096C17" w:rsidR="007C7D48" w:rsidRDefault="007C7D48" w:rsidP="007C7D48">
      <w:pPr>
        <w:pStyle w:val="ListParagraph"/>
        <w:numPr>
          <w:ilvl w:val="0"/>
          <w:numId w:val="13"/>
        </w:numPr>
        <w:spacing w:after="0"/>
        <w:jc w:val="both"/>
        <w:rPr>
          <w:rFonts w:ascii="Times New Roman" w:hAnsi="Times New Roman" w:cs="Times New Roman"/>
          <w:b/>
          <w:bCs/>
          <w:lang w:val="id-ID"/>
        </w:rPr>
      </w:pPr>
      <w:r>
        <w:rPr>
          <w:rFonts w:ascii="Times New Roman" w:hAnsi="Times New Roman" w:cs="Times New Roman"/>
          <w:b/>
          <w:bCs/>
          <w:lang w:val="id-ID"/>
        </w:rPr>
        <w:lastRenderedPageBreak/>
        <w:t>Perumusan Hipotesis</w:t>
      </w:r>
    </w:p>
    <w:p w14:paraId="36F1733B" w14:textId="77777777" w:rsidR="00A93183" w:rsidRDefault="00A93183" w:rsidP="00A93183">
      <w:pPr>
        <w:pStyle w:val="ListParagraph"/>
        <w:spacing w:after="0" w:line="360" w:lineRule="auto"/>
        <w:ind w:firstLine="567"/>
        <w:jc w:val="both"/>
        <w:rPr>
          <w:rFonts w:ascii="Times New Roman" w:hAnsi="Times New Roman" w:cs="Times New Roman"/>
          <w:lang w:val="id-ID"/>
        </w:rPr>
      </w:pPr>
      <w:r w:rsidRPr="005B11CA">
        <w:rPr>
          <w:rFonts w:ascii="Times New Roman" w:hAnsi="Times New Roman" w:cs="Times New Roman"/>
          <w:lang w:val="id-ID"/>
        </w:rPr>
        <w:t xml:space="preserve">Berdasarkan landasan teori yang telah diuraikan serta penelitian terdahulu yang relevan, maka dirumuskan hipotesis sebagai jawaban sementara terhadap rumusan masalah penelitian. Hipotesis penelitian ini sebagai berikut: </w:t>
      </w:r>
    </w:p>
    <w:p w14:paraId="3E457E81" w14:textId="4BE7FB40" w:rsidR="007A5E33" w:rsidRDefault="00BE630C" w:rsidP="007A5E33">
      <w:pPr>
        <w:pStyle w:val="ListParagraph"/>
        <w:numPr>
          <w:ilvl w:val="0"/>
          <w:numId w:val="23"/>
        </w:numPr>
        <w:spacing w:after="0" w:line="360" w:lineRule="auto"/>
        <w:ind w:left="1077" w:hanging="357"/>
        <w:jc w:val="both"/>
        <w:rPr>
          <w:rFonts w:ascii="Times New Roman" w:hAnsi="Times New Roman" w:cs="Times New Roman"/>
          <w:lang w:val="id-ID"/>
        </w:rPr>
      </w:pPr>
      <w:r>
        <w:rPr>
          <w:rFonts w:ascii="Times New Roman" w:hAnsi="Times New Roman" w:cs="Times New Roman"/>
          <w:lang w:val="id-ID"/>
        </w:rPr>
        <w:t xml:space="preserve">Kebijakan Hutang terhadap </w:t>
      </w:r>
      <w:r w:rsidR="00A93183">
        <w:rPr>
          <w:rFonts w:ascii="Times New Roman" w:hAnsi="Times New Roman" w:cs="Times New Roman"/>
          <w:lang w:val="id-ID"/>
        </w:rPr>
        <w:t>Nilai Perusahaan</w:t>
      </w:r>
    </w:p>
    <w:p w14:paraId="11AF9C89" w14:textId="77777777" w:rsidR="00CA4CFE" w:rsidRDefault="00CA4CFE" w:rsidP="00CA4CFE">
      <w:pPr>
        <w:pStyle w:val="ListParagraph"/>
        <w:spacing w:after="0" w:line="360" w:lineRule="auto"/>
        <w:ind w:left="1077" w:firstLine="567"/>
        <w:jc w:val="both"/>
        <w:rPr>
          <w:rFonts w:ascii="Times New Roman" w:hAnsi="Times New Roman" w:cs="Times New Roman"/>
          <w:lang w:val="id-ID"/>
        </w:rPr>
      </w:pPr>
      <w:r w:rsidRPr="00F14695">
        <w:rPr>
          <w:rFonts w:ascii="Times New Roman" w:hAnsi="Times New Roman" w:cs="Times New Roman"/>
          <w:lang w:val="id-ID"/>
        </w:rPr>
        <w:t xml:space="preserve">Kebijakan hutang berkaitan dengan struktur modal yang digunakan perusahaan untuk membiayai asetnya. Nilai perusahaan mencerminkan keyakinan pasar tentang kemampuan dan prospek pertumbuhan perusahaan yang terlihat dari harga saham. Menurut </w:t>
      </w:r>
      <w:r w:rsidRPr="00F14695">
        <w:rPr>
          <w:rFonts w:ascii="Times New Roman" w:hAnsi="Times New Roman" w:cs="Times New Roman"/>
          <w:i/>
          <w:iCs/>
          <w:lang w:val="id-ID"/>
        </w:rPr>
        <w:t>Signaling Theory</w:t>
      </w:r>
      <w:r w:rsidRPr="00F14695">
        <w:rPr>
          <w:rFonts w:ascii="Times New Roman" w:hAnsi="Times New Roman" w:cs="Times New Roman"/>
          <w:lang w:val="id-ID"/>
        </w:rPr>
        <w:t>,</w:t>
      </w:r>
      <w:r w:rsidRPr="00F14695">
        <w:rPr>
          <w:rFonts w:ascii="Times New Roman" w:hAnsi="Times New Roman" w:cs="Times New Roman"/>
          <w:i/>
          <w:iCs/>
          <w:lang w:val="id-ID"/>
        </w:rPr>
        <w:t xml:space="preserve"> </w:t>
      </w:r>
      <w:r w:rsidRPr="00F14695">
        <w:rPr>
          <w:rFonts w:ascii="Times New Roman" w:hAnsi="Times New Roman" w:cs="Times New Roman"/>
          <w:lang w:val="id-ID"/>
        </w:rPr>
        <w:t xml:space="preserve">cara perusahaan memperoleh dana melalui hutang menjadi tanda kepercayaan perusahaan terhadap kemampuannya membayar hutang di masa depan. Penggunaan hutang yang berlebihan dapat meningkatkan risiko gagal bayar sehingga kepercayaan investor akan menurun. Jika perusahaan menggunakan hutang secara seimbang akan memberi sinyal bahwa perusahaan punya potensi tumbuh dan arus kas yang baik. Penelitian </w:t>
      </w:r>
      <w:r w:rsidRPr="00F14695">
        <w:rPr>
          <w:rFonts w:ascii="Times New Roman" w:hAnsi="Times New Roman" w:cs="Times New Roman"/>
          <w:lang w:val="id-ID"/>
        </w:rPr>
        <w:fldChar w:fldCharType="begin" w:fldLock="1"/>
      </w:r>
      <w:r w:rsidRPr="00F14695">
        <w:rPr>
          <w:rFonts w:ascii="Times New Roman" w:hAnsi="Times New Roman" w:cs="Times New Roman"/>
          <w:lang w:val="id-ID"/>
        </w:rPr>
        <w:instrText>ADDIN CSL_CITATION {"citationItems":[{"id":"ITEM-1","itemData":{"DOI":"10.61132/keat.v2i3.1441","ISSN":"3046-8736","abstract":"This study aims to explain and prove the hypothesis regarding the influence of investment decisions, financing decisions, and dividend policies on firm value in coal sub-sector companies listed on the Indonesia Stock Exchange (IDX) during the 2021–2023 period. This study used a quantitative approach with a purposive sampling method, resulting in 10 companies as research samples. Data analysis was conducted through classical assumption tests to ensure the fulfillment of regression analysis requirements, followed by hypothesis testing using multiple regression analysis. Data processing was carried out using E-Views software version 13. The results showed that partially, investment decisions have a positive and significant effect on firm value, with a probability value of 0.0000, which is smaller than the 0.05 significance level. This finding indicates that the more appropriate a company's investment decisions are, the higher the company's value is reflected in its stock performance in the capital market. Conversely, the financing decision variable does not have a significant effect on firm value, with a probability value of 0.3796, which is greater than 0.05. This indicates that the funding structure, whether derived from equity or debt, did not directly affect firm value during the study period. Similarly, the dividend policy variable did not significantly influence firm value, with a probability value of 0.7493 &gt; 0.05. This means that the amount of dividends distributed was not a determining factor in firm value in the sample studied. However, simultaneously, all three independent variables—investment decisions, financing decisions, and dividend policy—were shown to have a significant effect on firm value, with a probability value (F-statistic) of 0.0000 &lt; 0.05. This confirms that the combination of these three factors collectively contributes to changes in firm value in the coal sub-sector.","author":[{"dropping-particle":"","family":"Elista Ardatiya","given":"","non-dropping-particle":"","parse-names":false,"suffix":""},{"dropping-particle":"","family":"Kalsum","given":"Ummi","non-dropping-particle":"","parse-names":false,"suffix":""},{"dropping-particle":"","family":"Kosim","given":"Belliwati","non-dropping-particle":"","parse-names":false,"suffix":""}],"container-title":"Kajian Ekonomi dan Akuntansi Terapan","id":"ITEM-1","issue":"3","issued":{"date-parts":[["2025"]]},"page":"01-11","title":"Pengaruh Keputusan Investasi, Keputusan Pendanaan dan Kebijakan Dividen Terhadap Nilai Perusahaan","type":"article-journal","volume":"2"},"uris":["http://www.mendeley.com/documents/?uuid=0e502243-ce57-4087-88cc-b9d173a83c3e"]}],"mendeley":{"formattedCitation":"(Elista Ardatiya et al., 2025)","plainTextFormattedCitation":"(Elista Ardatiya et al., 2025)","previouslyFormattedCitation":"(Elista Ardatiya et al., 2025)"},"properties":{"noteIndex":0},"schema":"https://github.com/citation-style-language/schema/raw/master/csl-citation.json"}</w:instrText>
      </w:r>
      <w:r w:rsidRPr="00F14695">
        <w:rPr>
          <w:rFonts w:ascii="Times New Roman" w:hAnsi="Times New Roman" w:cs="Times New Roman"/>
          <w:lang w:val="id-ID"/>
        </w:rPr>
        <w:fldChar w:fldCharType="separate"/>
      </w:r>
      <w:r w:rsidRPr="00F14695">
        <w:rPr>
          <w:rFonts w:ascii="Times New Roman" w:hAnsi="Times New Roman" w:cs="Times New Roman"/>
          <w:noProof/>
          <w:lang w:val="id-ID"/>
        </w:rPr>
        <w:t>(Elista Ardatiya et al., 2025)</w:t>
      </w:r>
      <w:r w:rsidRPr="00F14695">
        <w:rPr>
          <w:rFonts w:ascii="Times New Roman" w:hAnsi="Times New Roman" w:cs="Times New Roman"/>
          <w:lang w:val="id-ID"/>
        </w:rPr>
        <w:fldChar w:fldCharType="end"/>
      </w:r>
      <w:r w:rsidRPr="00F14695">
        <w:rPr>
          <w:rFonts w:ascii="Times New Roman" w:hAnsi="Times New Roman" w:cs="Times New Roman"/>
          <w:lang w:val="id-ID"/>
        </w:rPr>
        <w:t xml:space="preserve"> menemukan bahwa kebijakan hutang memberikan pengaruh positif signifikan terhadap nilai perusahaan. Temuan </w:t>
      </w:r>
      <w:r w:rsidRPr="00F14695">
        <w:rPr>
          <w:rFonts w:ascii="Times New Roman" w:hAnsi="Times New Roman" w:cs="Times New Roman"/>
          <w:lang w:val="id-ID"/>
        </w:rPr>
        <w:fldChar w:fldCharType="begin" w:fldLock="1"/>
      </w:r>
      <w:r w:rsidRPr="00F14695">
        <w:rPr>
          <w:rFonts w:ascii="Times New Roman" w:hAnsi="Times New Roman" w:cs="Times New Roman"/>
          <w:lang w:val="id-ID"/>
        </w:rPr>
        <w:instrText>ADDIN CSL_CITATION {"citationItems":[{"id":"ITEM-1","itemData":{"author":[{"dropping-particle":"","family":"Saputro","given":"Prasetyo Tri Adi","non-dropping-particle":"","parse-names":false,"suffix":""},{"dropping-particle":"","family":"Andayani","given":"","non-dropping-particle":"","parse-names":false,"suffix":""}],"container-title":"Jurnal Ilmu dan Riset Akuntansi","id":"ITEM-1","issue":"2","issued":{"date-parts":[["2021"]]},"page":"1-19","title":"PENGARUH KEPUTUSAN INVESTASI, KEBIJAKAN HUTANG, DAN KEBIJAKAN DIVIDEN TERHADAP NILAI PERUSAHAAN Andayani Sekolah Tinggi Ilmu Ekonomi Indonesia (STIESIA) Surabaya ABSTRACT","type":"article-journal","volume":"10"},"uris":["http://www.mendeley.com/documents/?uuid=aedf28d9-5975-4bc6-a5a0-611d48bc6efb"]}],"mendeley":{"formattedCitation":"(Saputro &amp; Andayani, 2021)","plainTextFormattedCitation":"(Saputro &amp; Andayani, 2021)","previouslyFormattedCitation":"(Saputro &amp; Andayani, 2021)"},"properties":{"noteIndex":0},"schema":"https://github.com/citation-style-language/schema/raw/master/csl-citation.json"}</w:instrText>
      </w:r>
      <w:r w:rsidRPr="00F14695">
        <w:rPr>
          <w:rFonts w:ascii="Times New Roman" w:hAnsi="Times New Roman" w:cs="Times New Roman"/>
          <w:lang w:val="id-ID"/>
        </w:rPr>
        <w:fldChar w:fldCharType="separate"/>
      </w:r>
      <w:r w:rsidRPr="00F14695">
        <w:rPr>
          <w:rFonts w:ascii="Times New Roman" w:hAnsi="Times New Roman" w:cs="Times New Roman"/>
          <w:noProof/>
          <w:lang w:val="id-ID"/>
        </w:rPr>
        <w:t>(Saputro &amp; Andayani, 2021)</w:t>
      </w:r>
      <w:r w:rsidRPr="00F14695">
        <w:rPr>
          <w:rFonts w:ascii="Times New Roman" w:hAnsi="Times New Roman" w:cs="Times New Roman"/>
          <w:lang w:val="id-ID"/>
        </w:rPr>
        <w:fldChar w:fldCharType="end"/>
      </w:r>
      <w:r w:rsidRPr="00F14695">
        <w:rPr>
          <w:rFonts w:ascii="Times New Roman" w:hAnsi="Times New Roman" w:cs="Times New Roman"/>
          <w:lang w:val="id-ID"/>
        </w:rPr>
        <w:t xml:space="preserve"> memberikan hasil bahwa hutang tidak berdampak signifikan terhadap nilai perusahaan, menunjukkan adanya faktor lain seperti keuntungan dan kondisi pasar yang mempengaruhi.</w:t>
      </w:r>
    </w:p>
    <w:p w14:paraId="1914E0BB" w14:textId="77777777" w:rsidR="00CA4CFE" w:rsidRPr="00AA1A39" w:rsidRDefault="00CA4CFE" w:rsidP="00CA4CFE">
      <w:pPr>
        <w:pStyle w:val="ListParagraph"/>
        <w:spacing w:after="0" w:line="360" w:lineRule="auto"/>
        <w:ind w:left="1077"/>
        <w:jc w:val="both"/>
        <w:rPr>
          <w:rFonts w:ascii="Times New Roman" w:hAnsi="Times New Roman" w:cs="Times New Roman"/>
          <w:b/>
          <w:bCs/>
          <w:lang w:val="id-ID"/>
        </w:rPr>
      </w:pPr>
      <w:r w:rsidRPr="00F14695">
        <w:rPr>
          <w:rFonts w:ascii="Times New Roman" w:hAnsi="Times New Roman" w:cs="Times New Roman"/>
          <w:b/>
          <w:bCs/>
          <w:lang w:val="id-ID"/>
        </w:rPr>
        <w:t>H</w:t>
      </w:r>
      <w:r>
        <w:rPr>
          <w:rFonts w:ascii="Times New Roman" w:hAnsi="Times New Roman" w:cs="Times New Roman"/>
          <w:b/>
          <w:bCs/>
          <w:vertAlign w:val="subscript"/>
          <w:lang w:val="id-ID"/>
        </w:rPr>
        <w:t>1</w:t>
      </w:r>
      <w:r w:rsidRPr="00F14695">
        <w:rPr>
          <w:rFonts w:ascii="Times New Roman" w:hAnsi="Times New Roman" w:cs="Times New Roman"/>
          <w:b/>
          <w:bCs/>
          <w:lang w:val="id-ID"/>
        </w:rPr>
        <w:t xml:space="preserve"> : Kebijakan hutang berpengaruh signifikan terhadap nilai perusahaan.</w:t>
      </w:r>
    </w:p>
    <w:p w14:paraId="4D5F005C" w14:textId="77777777" w:rsidR="00CA4CFE" w:rsidRDefault="0030037F" w:rsidP="00CA4CFE">
      <w:pPr>
        <w:pStyle w:val="ListParagraph"/>
        <w:numPr>
          <w:ilvl w:val="0"/>
          <w:numId w:val="23"/>
        </w:numPr>
        <w:spacing w:after="0" w:line="360" w:lineRule="auto"/>
        <w:jc w:val="both"/>
        <w:rPr>
          <w:rFonts w:ascii="Times New Roman" w:hAnsi="Times New Roman" w:cs="Times New Roman"/>
          <w:lang w:val="id-ID"/>
        </w:rPr>
      </w:pPr>
      <w:r>
        <w:rPr>
          <w:rFonts w:ascii="Times New Roman" w:hAnsi="Times New Roman" w:cs="Times New Roman"/>
          <w:lang w:val="id-ID"/>
        </w:rPr>
        <w:t xml:space="preserve">Kebijakan Investasi terhadap </w:t>
      </w:r>
      <w:r w:rsidR="00CA4CFE">
        <w:rPr>
          <w:rFonts w:ascii="Times New Roman" w:hAnsi="Times New Roman" w:cs="Times New Roman"/>
          <w:lang w:val="id-ID"/>
        </w:rPr>
        <w:t>Nilai Perusahaan</w:t>
      </w:r>
    </w:p>
    <w:p w14:paraId="5E676F48" w14:textId="77777777" w:rsidR="00CA4CFE" w:rsidRDefault="00B1632F" w:rsidP="00CA4CFE">
      <w:pPr>
        <w:pStyle w:val="ListParagraph"/>
        <w:spacing w:after="0" w:line="360" w:lineRule="auto"/>
        <w:ind w:left="1077" w:firstLine="567"/>
        <w:jc w:val="both"/>
        <w:rPr>
          <w:rFonts w:ascii="Times New Roman" w:hAnsi="Times New Roman" w:cs="Times New Roman"/>
          <w:lang w:val="id-ID"/>
        </w:rPr>
      </w:pPr>
      <w:r w:rsidRPr="00CA4CFE">
        <w:rPr>
          <w:rFonts w:ascii="Times New Roman" w:hAnsi="Times New Roman" w:cs="Times New Roman"/>
          <w:lang w:val="id-ID"/>
        </w:rPr>
        <w:t xml:space="preserve">Kebijakan investasi </w:t>
      </w:r>
      <w:r w:rsidR="00CA4CFE" w:rsidRPr="00CA4CFE">
        <w:rPr>
          <w:rFonts w:ascii="Times New Roman" w:hAnsi="Times New Roman" w:cs="Times New Roman"/>
          <w:lang w:val="id-ID"/>
        </w:rPr>
        <w:t xml:space="preserve">sebagai faktor fundamental yang menentukan nilai perusahaan karena mencerminkan komitmen manajemen dalam mengalokasi sumber daya untuk menciptakan jangka panjang. Menurut </w:t>
      </w:r>
      <w:r w:rsidR="00CA4CFE" w:rsidRPr="00CA4CFE">
        <w:rPr>
          <w:rFonts w:ascii="Times New Roman" w:hAnsi="Times New Roman" w:cs="Times New Roman"/>
          <w:i/>
          <w:iCs/>
          <w:lang w:val="id-ID"/>
        </w:rPr>
        <w:t xml:space="preserve">Signaling Theory </w:t>
      </w:r>
      <w:r w:rsidR="00CA4CFE" w:rsidRPr="00CA4CFE">
        <w:rPr>
          <w:rFonts w:ascii="Times New Roman" w:hAnsi="Times New Roman" w:cs="Times New Roman"/>
          <w:lang w:val="id-ID"/>
        </w:rPr>
        <w:t xml:space="preserve">menjelaskan bahwa perusahaan yang melakukan investasi produktif akan mengirimkan sinyal positif mengenai prospek laba di masa depan yang dapat meningkatkan minat investor dan medorong kenaikan harga saham. Semakin kuat sinyal diberikan maka perusahaan memiliki peluang menghasilkan keuntungan yang lebih </w:t>
      </w:r>
      <w:r w:rsidR="00CA4CFE" w:rsidRPr="00CA4CFE">
        <w:rPr>
          <w:rFonts w:ascii="Times New Roman" w:hAnsi="Times New Roman" w:cs="Times New Roman"/>
          <w:lang w:val="id-ID"/>
        </w:rPr>
        <w:lastRenderedPageBreak/>
        <w:t xml:space="preserve">besar. Penelitian </w:t>
      </w:r>
      <w:r w:rsidR="00CA4CFE" w:rsidRPr="00CA4CFE">
        <w:rPr>
          <w:rFonts w:ascii="Times New Roman" w:hAnsi="Times New Roman" w:cs="Times New Roman"/>
          <w:lang w:val="id-ID"/>
        </w:rPr>
        <w:fldChar w:fldCharType="begin" w:fldLock="1"/>
      </w:r>
      <w:r w:rsidR="00CA4CFE" w:rsidRPr="00CA4CFE">
        <w:rPr>
          <w:rFonts w:ascii="Times New Roman" w:hAnsi="Times New Roman" w:cs="Times New Roman"/>
          <w:lang w:val="id-ID"/>
        </w:rPr>
        <w:instrText>ADDIN CSL_CITATION {"citationItems":[{"id":"ITEM-1","itemData":{"DOI":"10.61132/keat.v2i3.1441","ISSN":"3046-8736","abstract":"This study aims to explain and prove the hypothesis regarding the influence of investment decisions, financing decisions, and dividend policies on firm value in coal sub-sector companies listed on the Indonesia Stock Exchange (IDX) during the 2021–2023 period. This study used a quantitative approach with a purposive sampling method, resulting in 10 companies as research samples. Data analysis was conducted through classical assumption tests to ensure the fulfillment of regression analysis requirements, followed by hypothesis testing using multiple regression analysis. Data processing was carried out using E-Views software version 13. The results showed that partially, investment decisions have a positive and significant effect on firm value, with a probability value of 0.0000, which is smaller than the 0.05 significance level. This finding indicates that the more appropriate a company's investment decisions are, the higher the company's value is reflected in its stock performance in the capital market. Conversely, the financing decision variable does not have a significant effect on firm value, with a probability value of 0.3796, which is greater than 0.05. This indicates that the funding structure, whether derived from equity or debt, did not directly affect firm value during the study period. Similarly, the dividend policy variable did not significantly influence firm value, with a probability value of 0.7493 &gt; 0.05. This means that the amount of dividends distributed was not a determining factor in firm value in the sample studied. However, simultaneously, all three independent variables—investment decisions, financing decisions, and dividend policy—were shown to have a significant effect on firm value, with a probability value (F-statistic) of 0.0000 &lt; 0.05. This confirms that the combination of these three factors collectively contributes to changes in firm value in the coal sub-sector.","author":[{"dropping-particle":"","family":"Elista Ardatiya","given":"","non-dropping-particle":"","parse-names":false,"suffix":""},{"dropping-particle":"","family":"Kalsum","given":"Ummi","non-dropping-particle":"","parse-names":false,"suffix":""},{"dropping-particle":"","family":"Kosim","given":"Belliwati","non-dropping-particle":"","parse-names":false,"suffix":""}],"container-title":"Kajian Ekonomi dan Akuntansi Terapan","id":"ITEM-1","issue":"3","issued":{"date-parts":[["2025"]]},"page":"01-11","title":"Pengaruh Keputusan Investasi, Keputusan Pendanaan dan Kebijakan Dividen Terhadap Nilai Perusahaan","type":"article-journal","volume":"2"},"uris":["http://www.mendeley.com/documents/?uuid=0e502243-ce57-4087-88cc-b9d173a83c3e"]}],"mendeley":{"formattedCitation":"(Elista Ardatiya et al., 2025)","plainTextFormattedCitation":"(Elista Ardatiya et al., 2025)","previouslyFormattedCitation":"(Elista Ardatiya et al., 2025)"},"properties":{"noteIndex":0},"schema":"https://github.com/citation-style-language/schema/raw/master/csl-citation.json"}</w:instrText>
      </w:r>
      <w:r w:rsidR="00CA4CFE" w:rsidRPr="00CA4CFE">
        <w:rPr>
          <w:rFonts w:ascii="Times New Roman" w:hAnsi="Times New Roman" w:cs="Times New Roman"/>
          <w:lang w:val="id-ID"/>
        </w:rPr>
        <w:fldChar w:fldCharType="separate"/>
      </w:r>
      <w:r w:rsidR="00CA4CFE" w:rsidRPr="00CA4CFE">
        <w:rPr>
          <w:rFonts w:ascii="Times New Roman" w:hAnsi="Times New Roman" w:cs="Times New Roman"/>
          <w:noProof/>
          <w:lang w:val="id-ID"/>
        </w:rPr>
        <w:t>(Elista Ardatiya et al., 2025)</w:t>
      </w:r>
      <w:r w:rsidR="00CA4CFE" w:rsidRPr="00CA4CFE">
        <w:rPr>
          <w:rFonts w:ascii="Times New Roman" w:hAnsi="Times New Roman" w:cs="Times New Roman"/>
          <w:lang w:val="id-ID"/>
        </w:rPr>
        <w:fldChar w:fldCharType="end"/>
      </w:r>
      <w:r w:rsidR="00CA4CFE" w:rsidRPr="00CA4CFE">
        <w:rPr>
          <w:rFonts w:ascii="Times New Roman" w:hAnsi="Times New Roman" w:cs="Times New Roman"/>
          <w:lang w:val="id-ID"/>
        </w:rPr>
        <w:t xml:space="preserve"> dan </w:t>
      </w:r>
      <w:r w:rsidR="00CA4CFE" w:rsidRPr="00CA4CFE">
        <w:rPr>
          <w:rFonts w:ascii="Times New Roman" w:hAnsi="Times New Roman" w:cs="Times New Roman"/>
          <w:lang w:val="id-ID"/>
        </w:rPr>
        <w:fldChar w:fldCharType="begin" w:fldLock="1"/>
      </w:r>
      <w:r w:rsidR="00CA4CFE" w:rsidRPr="00CA4CFE">
        <w:rPr>
          <w:rFonts w:ascii="Times New Roman" w:hAnsi="Times New Roman" w:cs="Times New Roman"/>
          <w:lang w:val="id-ID"/>
        </w:rPr>
        <w:instrText>ADDIN CSL_CITATION {"citationItems":[{"id":"ITEM-1","itemData":{"author":[{"dropping-particle":"","family":"Togatorop","given":"Winda Rina Valen Br","non-dropping-particle":"","parse-names":false,"suffix":""},{"dropping-particle":"","family":"Susan","given":"Marcellia","non-dropping-particle":"","parse-names":false,"suffix":""}],"container-title":"Jurnal Manajemen Maranatha","id":"ITEM-1","issue":"1","issued":{"date-parts":[["2022"]]},"page":"109-120","title":"Keputusan investasi , kebijakan utang , dan kebijakan dividen pada nilai perusahaan Investment decision , debt policy , and dividend policy on firm value","type":"article-journal","volume":"22"},"uris":["http://www.mendeley.com/documents/?uuid=41cd8e73-c8c7-4188-becd-f44cb893b9c7"]}],"mendeley":{"formattedCitation":"(Togatorop &amp; Susan, 2022)","plainTextFormattedCitation":"(Togatorop &amp; Susan, 2022)","previouslyFormattedCitation":"(Togatorop &amp; Susan, 2022)"},"properties":{"noteIndex":0},"schema":"https://github.com/citation-style-language/schema/raw/master/csl-citation.json"}</w:instrText>
      </w:r>
      <w:r w:rsidR="00CA4CFE" w:rsidRPr="00CA4CFE">
        <w:rPr>
          <w:rFonts w:ascii="Times New Roman" w:hAnsi="Times New Roman" w:cs="Times New Roman"/>
          <w:lang w:val="id-ID"/>
        </w:rPr>
        <w:fldChar w:fldCharType="separate"/>
      </w:r>
      <w:r w:rsidR="00CA4CFE" w:rsidRPr="00CA4CFE">
        <w:rPr>
          <w:rFonts w:ascii="Times New Roman" w:hAnsi="Times New Roman" w:cs="Times New Roman"/>
          <w:noProof/>
          <w:lang w:val="id-ID"/>
        </w:rPr>
        <w:t>(Togatorop &amp; Susan, 2022)</w:t>
      </w:r>
      <w:r w:rsidR="00CA4CFE" w:rsidRPr="00CA4CFE">
        <w:rPr>
          <w:rFonts w:ascii="Times New Roman" w:hAnsi="Times New Roman" w:cs="Times New Roman"/>
          <w:lang w:val="id-ID"/>
        </w:rPr>
        <w:fldChar w:fldCharType="end"/>
      </w:r>
      <w:r w:rsidR="00CA4CFE" w:rsidRPr="00CA4CFE">
        <w:rPr>
          <w:rFonts w:ascii="Times New Roman" w:hAnsi="Times New Roman" w:cs="Times New Roman"/>
          <w:lang w:val="id-ID"/>
        </w:rPr>
        <w:t xml:space="preserve"> menemukan bahwa keputusan investasi berdampak positif signifikan terhadap nilai perusahaan. Berbeda dari penelitian </w:t>
      </w:r>
      <w:r w:rsidR="00CA4CFE" w:rsidRPr="00CA4CFE">
        <w:rPr>
          <w:rFonts w:ascii="Times New Roman" w:hAnsi="Times New Roman" w:cs="Times New Roman"/>
          <w:lang w:val="id-ID"/>
        </w:rPr>
        <w:fldChar w:fldCharType="begin" w:fldLock="1"/>
      </w:r>
      <w:r w:rsidR="00CA4CFE" w:rsidRPr="00CA4CFE">
        <w:rPr>
          <w:rFonts w:ascii="Times New Roman" w:hAnsi="Times New Roman" w:cs="Times New Roman"/>
          <w:lang w:val="id-ID"/>
        </w:rPr>
        <w:instrText>ADDIN CSL_CITATION {"citationItems":[{"id":"ITEM-1","itemData":{"author":[{"dropping-particle":"","family":"Tiurma","given":"Tetty","non-dropping-particle":"","parse-names":false,"suffix":""},{"dropping-particle":"","family":"Sipahutar","given":"Uli","non-dropping-particle":"","parse-names":false,"suffix":""},{"dropping-particle":"","family":"Patricia","given":"Tiffany","non-dropping-particle":"","parse-names":false,"suffix":""},{"dropping-particle":"","family":"Ang","given":"Stevany","non-dropping-particle":"","parse-names":false,"suffix":""},{"dropping-particle":"","family":"Manurung","given":"Ria","non-dropping-particle":"","parse-names":false,"suffix":""}],"id":"ITEM-1","issued":{"date-parts":[["2020"]]},"page":"51-70","title":"The Influence of the Value Relevance of Accounting Information , Investment Decisions on Company Value and Inflation with Dividend Policy as an Intervening Variable in Banking Companies in 2016-2020","type":"article-journal"},"uris":["http://www.mendeley.com/documents/?uuid=0be597d1-46dd-4f0a-a043-01809599fc10"]}],"mendeley":{"formattedCitation":"(Tiurma et al., 2020)","plainTextFormattedCitation":"(Tiurma et al., 2020)","previouslyFormattedCitation":"(Tiurma et al., 2020)"},"properties":{"noteIndex":0},"schema":"https://github.com/citation-style-language/schema/raw/master/csl-citation.json"}</w:instrText>
      </w:r>
      <w:r w:rsidR="00CA4CFE" w:rsidRPr="00CA4CFE">
        <w:rPr>
          <w:rFonts w:ascii="Times New Roman" w:hAnsi="Times New Roman" w:cs="Times New Roman"/>
          <w:lang w:val="id-ID"/>
        </w:rPr>
        <w:fldChar w:fldCharType="separate"/>
      </w:r>
      <w:r w:rsidR="00CA4CFE" w:rsidRPr="00CA4CFE">
        <w:rPr>
          <w:rFonts w:ascii="Times New Roman" w:hAnsi="Times New Roman" w:cs="Times New Roman"/>
          <w:noProof/>
          <w:lang w:val="id-ID"/>
        </w:rPr>
        <w:t>(Tiurma et al., 2020)</w:t>
      </w:r>
      <w:r w:rsidR="00CA4CFE" w:rsidRPr="00CA4CFE">
        <w:rPr>
          <w:rFonts w:ascii="Times New Roman" w:hAnsi="Times New Roman" w:cs="Times New Roman"/>
          <w:lang w:val="id-ID"/>
        </w:rPr>
        <w:fldChar w:fldCharType="end"/>
      </w:r>
      <w:r w:rsidR="00CA4CFE" w:rsidRPr="00CA4CFE">
        <w:rPr>
          <w:rFonts w:ascii="Times New Roman" w:hAnsi="Times New Roman" w:cs="Times New Roman"/>
          <w:lang w:val="id-ID"/>
        </w:rPr>
        <w:t xml:space="preserve"> menujukkan hasil negatif tidak signifikan, artinya investasi dalam meningkatkan nilai perusahaan bisa tergantung pada konsisi sektor dan kualitas proyek.</w:t>
      </w:r>
    </w:p>
    <w:p w14:paraId="59911C9E" w14:textId="27007366" w:rsidR="001244D8" w:rsidRPr="00CA4CFE" w:rsidRDefault="00CA4CFE" w:rsidP="00CA4CFE">
      <w:pPr>
        <w:pStyle w:val="ListParagraph"/>
        <w:spacing w:after="0" w:line="360" w:lineRule="auto"/>
        <w:ind w:left="1077"/>
        <w:jc w:val="both"/>
        <w:rPr>
          <w:rFonts w:ascii="Times New Roman" w:hAnsi="Times New Roman" w:cs="Times New Roman"/>
          <w:lang w:val="id-ID"/>
        </w:rPr>
      </w:pPr>
      <w:r w:rsidRPr="00CA4CFE">
        <w:rPr>
          <w:rFonts w:ascii="Times New Roman" w:hAnsi="Times New Roman" w:cs="Times New Roman"/>
          <w:b/>
          <w:bCs/>
          <w:lang w:val="id-ID"/>
        </w:rPr>
        <w:t>H</w:t>
      </w:r>
      <w:r w:rsidRPr="00CA4CFE">
        <w:rPr>
          <w:rFonts w:ascii="Times New Roman" w:hAnsi="Times New Roman" w:cs="Times New Roman"/>
          <w:b/>
          <w:bCs/>
          <w:vertAlign w:val="subscript"/>
          <w:lang w:val="id-ID"/>
        </w:rPr>
        <w:t>2</w:t>
      </w:r>
      <w:r w:rsidRPr="00CA4CFE">
        <w:rPr>
          <w:rFonts w:ascii="Times New Roman" w:hAnsi="Times New Roman" w:cs="Times New Roman"/>
          <w:b/>
          <w:bCs/>
          <w:lang w:val="id-ID"/>
        </w:rPr>
        <w:t xml:space="preserve"> : Kebijakan investasi berpengaruh positif signifikan terhadap nilai perusahaan.</w:t>
      </w:r>
    </w:p>
    <w:p w14:paraId="777EF6D9" w14:textId="77777777" w:rsidR="00CA4CFE" w:rsidRDefault="001244D8" w:rsidP="00CA4CFE">
      <w:pPr>
        <w:pStyle w:val="ListParagraph"/>
        <w:numPr>
          <w:ilvl w:val="0"/>
          <w:numId w:val="23"/>
        </w:numPr>
        <w:spacing w:after="0" w:line="360" w:lineRule="auto"/>
        <w:jc w:val="both"/>
        <w:rPr>
          <w:rFonts w:ascii="Times New Roman" w:hAnsi="Times New Roman" w:cs="Times New Roman"/>
          <w:lang w:val="id-ID"/>
        </w:rPr>
      </w:pPr>
      <w:r>
        <w:rPr>
          <w:rFonts w:ascii="Times New Roman" w:hAnsi="Times New Roman" w:cs="Times New Roman"/>
          <w:lang w:val="id-ID"/>
        </w:rPr>
        <w:t xml:space="preserve">Kebijakan Hutang terhadap </w:t>
      </w:r>
      <w:r w:rsidR="00CA4CFE">
        <w:rPr>
          <w:rFonts w:ascii="Times New Roman" w:hAnsi="Times New Roman" w:cs="Times New Roman"/>
          <w:lang w:val="id-ID"/>
        </w:rPr>
        <w:t>Kebijakan Dividen</w:t>
      </w:r>
    </w:p>
    <w:p w14:paraId="2B28D2E4" w14:textId="77777777" w:rsidR="00CA4CFE" w:rsidRDefault="001B3B4E" w:rsidP="00CA4CFE">
      <w:pPr>
        <w:pStyle w:val="ListParagraph"/>
        <w:spacing w:after="0" w:line="360" w:lineRule="auto"/>
        <w:ind w:left="1077" w:firstLine="567"/>
        <w:jc w:val="both"/>
        <w:rPr>
          <w:rFonts w:ascii="Times New Roman" w:hAnsi="Times New Roman" w:cs="Times New Roman"/>
          <w:lang w:val="id-ID"/>
        </w:rPr>
      </w:pPr>
      <w:r w:rsidRPr="00CA4CFE">
        <w:rPr>
          <w:rFonts w:ascii="Times New Roman" w:hAnsi="Times New Roman" w:cs="Times New Roman"/>
          <w:lang w:val="id-ID"/>
        </w:rPr>
        <w:t xml:space="preserve">Kebijakan hutang </w:t>
      </w:r>
      <w:r w:rsidR="00CA4CFE" w:rsidRPr="00CA4CFE">
        <w:rPr>
          <w:rFonts w:ascii="Times New Roman" w:hAnsi="Times New Roman" w:cs="Times New Roman"/>
          <w:lang w:val="id-ID"/>
        </w:rPr>
        <w:t xml:space="preserve">menggambarkan keputusan perusahaan mengenai seberapa besar pendanaan eksternal dalam bentuk hutang dibandingkan modal internal perusahaan. Sudut pandang </w:t>
      </w:r>
      <w:r w:rsidR="00CA4CFE" w:rsidRPr="00CA4CFE">
        <w:rPr>
          <w:rFonts w:ascii="Times New Roman" w:hAnsi="Times New Roman" w:cs="Times New Roman"/>
          <w:i/>
          <w:iCs/>
          <w:lang w:val="id-ID"/>
        </w:rPr>
        <w:t>Agency Theory</w:t>
      </w:r>
      <w:r w:rsidR="00CA4CFE" w:rsidRPr="00CA4CFE">
        <w:rPr>
          <w:rFonts w:ascii="Times New Roman" w:hAnsi="Times New Roman" w:cs="Times New Roman"/>
          <w:lang w:val="id-ID"/>
        </w:rPr>
        <w:t xml:space="preserve"> yang dikemukakan oleh Jensen dan Meckling (1976), penggunaan hutang bisa mengurangi konflik antara manajer dan pemegang saham karena kreditur berperan sebagai pihak pengawas eksternal yang menuntut manajer untuk lebih transparan dan disiplin dalam mengelola uang. Pembagian dividen juga menjadi cara untuk mengendalikan konflik keagenan, karena pembagian dividen bisa mengurangi aset yang disalahgunakan manajer untuk proyek yang tidak menghasilkan keuntungan </w:t>
      </w:r>
      <w:r w:rsidR="00CA4CFE" w:rsidRPr="00CA4CFE">
        <w:rPr>
          <w:rFonts w:ascii="Times New Roman" w:hAnsi="Times New Roman" w:cs="Times New Roman"/>
          <w:lang w:val="id-ID"/>
        </w:rPr>
        <w:fldChar w:fldCharType="begin" w:fldLock="1"/>
      </w:r>
      <w:r w:rsidR="00CA4CFE" w:rsidRPr="00CA4CFE">
        <w:rPr>
          <w:rFonts w:ascii="Times New Roman" w:hAnsi="Times New Roman" w:cs="Times New Roman"/>
          <w:lang w:val="id-ID"/>
        </w:rPr>
        <w:instrText>ADDIN CSL_CITATION {"citationItems":[{"id":"ITEM-1","itemData":{"author":[{"dropping-particle":"","family":"Ridhani","given":"Devi","non-dropping-particle":"","parse-names":false,"suffix":""},{"dropping-particle":"","family":"Yahya","given":"Idhar","non-dropping-particle":"","parse-names":false,"suffix":""},{"dropping-particle":"","family":"Daulay","given":"Murni","non-dropping-particle":"","parse-names":false,"suffix":""}],"id":"ITEM-1","issue":"2","issued":{"date-parts":[["2020"]]},"page":"1313-1320","title":"Analysis Of Factors Affecting Corporate Values With Dividend Policy As Intervening Variables In The Property And Real Estate Companies Listed In Indonesia Stock Exchange Period 2014-2018","type":"article-journal","volume":"4"},"uris":["http://www.mendeley.com/documents/?uuid=7548e0e5-5a28-463f-a154-e1b939ccfc8f"]}],"mendeley":{"formattedCitation":"(Ridhani et al., 2020)","plainTextFormattedCitation":"(Ridhani et al., 2020)","previouslyFormattedCitation":"(Ridhani et al., 2020)"},"properties":{"noteIndex":0},"schema":"https://github.com/citation-style-language/schema/raw/master/csl-citation.json"}</w:instrText>
      </w:r>
      <w:r w:rsidR="00CA4CFE" w:rsidRPr="00CA4CFE">
        <w:rPr>
          <w:rFonts w:ascii="Times New Roman" w:hAnsi="Times New Roman" w:cs="Times New Roman"/>
          <w:lang w:val="id-ID"/>
        </w:rPr>
        <w:fldChar w:fldCharType="separate"/>
      </w:r>
      <w:r w:rsidR="00CA4CFE" w:rsidRPr="00CA4CFE">
        <w:rPr>
          <w:rFonts w:ascii="Times New Roman" w:hAnsi="Times New Roman" w:cs="Times New Roman"/>
          <w:noProof/>
          <w:lang w:val="id-ID"/>
        </w:rPr>
        <w:t>(Ridhani et al., 2020)</w:t>
      </w:r>
      <w:r w:rsidR="00CA4CFE" w:rsidRPr="00CA4CFE">
        <w:rPr>
          <w:rFonts w:ascii="Times New Roman" w:hAnsi="Times New Roman" w:cs="Times New Roman"/>
          <w:lang w:val="id-ID"/>
        </w:rPr>
        <w:fldChar w:fldCharType="end"/>
      </w:r>
      <w:r w:rsidR="00CA4CFE" w:rsidRPr="00CA4CFE">
        <w:rPr>
          <w:rFonts w:ascii="Times New Roman" w:hAnsi="Times New Roman" w:cs="Times New Roman"/>
          <w:lang w:val="id-ID"/>
        </w:rPr>
        <w:t xml:space="preserve">. Tingginya hutang yang digunakan perusahaan, semakin besar tekanan yang dirasakan perusahaan untuk mengelola arus kas dengan baik. Beberapa penelitian sebelumnya yang mendukung hubungan hutang dan kebijakan dividen adalah </w:t>
      </w:r>
      <w:r w:rsidR="00CA4CFE" w:rsidRPr="00CA4CFE">
        <w:rPr>
          <w:rFonts w:ascii="Times New Roman" w:hAnsi="Times New Roman" w:cs="Times New Roman"/>
          <w:lang w:val="id-ID"/>
        </w:rPr>
        <w:fldChar w:fldCharType="begin" w:fldLock="1"/>
      </w:r>
      <w:r w:rsidR="00CA4CFE" w:rsidRPr="00CA4CFE">
        <w:rPr>
          <w:rFonts w:ascii="Times New Roman" w:hAnsi="Times New Roman" w:cs="Times New Roman"/>
          <w:lang w:val="id-ID"/>
        </w:rPr>
        <w:instrText>ADDIN CSL_CITATION {"citationItems":[{"id":"ITEM-1","itemData":{"DOI":"10.33395/jmp.v12i1.12662","ISSN":"2089-9424","abstract":"Nilai perusahaan merupakan hal yang penting bagi perusahaan, karena tujuan setiap perusahaan adalah memaksimalkan nilai perusahaan. Berdasarkan penelitian sebelumnya, terdapat inkonsistensi antara hasil penelitian dengan hasil yang berbeda pengaruhnya terhadap kebijakan dividen dan nilai perusahaan. Ini adalah fenomena yang perlu diselidiki lebih lanjut untuk mendapatkan hubungan dari kejadian tersebut. Penelitian ini bertujuan untuk menganalisis pengaruh likuiditas, leverage dan profitabilitas terhadap kebijakan dividen dan nilai perusahaan pertambangan yang terdaftar di Bursa Efek Indonesia periode 2017-2022.\r Populasi dalam penelitian ini adalah seluruh data keuangan perusahaan tambang yang terdaftar di Bursa Efek Indonesia pada periode 2017-2022 yang berjumlah 41 perusahaan. Pemilihan sampel menggunakan purposive sampling. Sampel yang digunakan adalah 82 pelanggan BIGTV Semarang. Alat analisis yang digunakan adalah metode analisis kuantitatif, meliputi uji validitas, uji reliabilitas, uji asumsi klasik, uji model, uji hipotesis, koefisien determinasi (R2), analisis jalur dan uji Sobel.\r Berdasarkan hasil penelitian, profitabilitas berpengaruh positif terhadap kebijakan dividen, sedangkan likuiditas dan leverage tidak berpengaruh terhadap kebijakan dividen. Kebijakan leverage, profitabilitas dan dividen memiliki efek positif pada nilai perusahaan tetapi likuiditas tidak mempengaruhi nilai perusahaan. Berdasarkan hasil Sobel Test, menunjukkan bahwa kebijakan dividen dapat memediasi pengaruh likuiditas, profitabilitas dan leverage terhadap nilai perusahaan.","author":[{"dropping-particle":"","family":"Khasbulloh","given":"M. Wahab","non-dropping-particle":"","parse-names":false,"suffix":""},{"dropping-particle":"","family":"Khasanah","given":"Muthi’atul","non-dropping-particle":"","parse-names":false,"suffix":""},{"dropping-particle":"AL","family":"Qusaeri","given":"Muammar Afif","non-dropping-particle":"","parse-names":false,"suffix":""}],"container-title":"Jurnal Minfo Polgan","id":"ITEM-1","issue":"1","issued":{"date-parts":[["2023"]]},"page":"1186-1200","title":"Analisis Pengaruh Likuiditas, Leverage, dan Profitabilitas terhadap Nilai Perusahaan dengan Kebijakan Dividen sebagai Variabel Intervening","type":"article-journal","volume":"12"},"uris":["http://www.mendeley.com/documents/?uuid=11cb1a6c-bf66-4edf-a97d-aefe4374b796"]}],"mendeley":{"formattedCitation":"(Khasbulloh et al., 2023)","plainTextFormattedCitation":"(Khasbulloh et al., 2023)","previouslyFormattedCitation":"(Khasbulloh et al., 2023)"},"properties":{"noteIndex":0},"schema":"https://github.com/citation-style-language/schema/raw/master/csl-citation.json"}</w:instrText>
      </w:r>
      <w:r w:rsidR="00CA4CFE" w:rsidRPr="00CA4CFE">
        <w:rPr>
          <w:rFonts w:ascii="Times New Roman" w:hAnsi="Times New Roman" w:cs="Times New Roman"/>
          <w:lang w:val="id-ID"/>
        </w:rPr>
        <w:fldChar w:fldCharType="separate"/>
      </w:r>
      <w:r w:rsidR="00CA4CFE" w:rsidRPr="00CA4CFE">
        <w:rPr>
          <w:rFonts w:ascii="Times New Roman" w:hAnsi="Times New Roman" w:cs="Times New Roman"/>
          <w:noProof/>
          <w:lang w:val="id-ID"/>
        </w:rPr>
        <w:t>(Khasbulloh et al., 2023)</w:t>
      </w:r>
      <w:r w:rsidR="00CA4CFE" w:rsidRPr="00CA4CFE">
        <w:rPr>
          <w:rFonts w:ascii="Times New Roman" w:hAnsi="Times New Roman" w:cs="Times New Roman"/>
          <w:lang w:val="id-ID"/>
        </w:rPr>
        <w:fldChar w:fldCharType="end"/>
      </w:r>
      <w:r w:rsidR="00CA4CFE" w:rsidRPr="00CA4CFE">
        <w:rPr>
          <w:rFonts w:ascii="Times New Roman" w:hAnsi="Times New Roman" w:cs="Times New Roman"/>
          <w:lang w:val="id-ID"/>
        </w:rPr>
        <w:t xml:space="preserve"> menemukan penggunaan hutang memengaruhi cara perusahaan menentukan pembagian dividen. Beberapa penelitian menyebut hubungan ini tidak signifikan tetapi hubungan penggunaan hutang dan kebijakan dividen tetap memiliki makna dalam konteks perusahaan yang terbuka.</w:t>
      </w:r>
    </w:p>
    <w:p w14:paraId="792A3270" w14:textId="5936ECD7" w:rsidR="00CA4CFE" w:rsidRPr="00CA4CFE" w:rsidRDefault="00CA4CFE" w:rsidP="00CA4CFE">
      <w:pPr>
        <w:pStyle w:val="ListParagraph"/>
        <w:spacing w:after="0" w:line="360" w:lineRule="auto"/>
        <w:ind w:left="1077"/>
        <w:jc w:val="both"/>
        <w:rPr>
          <w:rFonts w:ascii="Times New Roman" w:hAnsi="Times New Roman" w:cs="Times New Roman"/>
          <w:lang w:val="id-ID"/>
        </w:rPr>
      </w:pPr>
      <w:r w:rsidRPr="00CA4CFE">
        <w:rPr>
          <w:rFonts w:ascii="Times New Roman" w:hAnsi="Times New Roman" w:cs="Times New Roman"/>
          <w:b/>
          <w:bCs/>
          <w:lang w:val="id-ID"/>
        </w:rPr>
        <w:t>H</w:t>
      </w:r>
      <w:r w:rsidRPr="00CA4CFE">
        <w:rPr>
          <w:rFonts w:ascii="Times New Roman" w:hAnsi="Times New Roman" w:cs="Times New Roman"/>
          <w:b/>
          <w:bCs/>
          <w:vertAlign w:val="subscript"/>
          <w:lang w:val="id-ID"/>
        </w:rPr>
        <w:t>3</w:t>
      </w:r>
      <w:r w:rsidRPr="00CA4CFE">
        <w:rPr>
          <w:rFonts w:ascii="Times New Roman" w:hAnsi="Times New Roman" w:cs="Times New Roman"/>
          <w:b/>
          <w:bCs/>
          <w:lang w:val="id-ID"/>
        </w:rPr>
        <w:t xml:space="preserve"> : Kebijakan hutang berpengaruh signifikan terhadap kebijakan dividen.</w:t>
      </w:r>
    </w:p>
    <w:p w14:paraId="40025407" w14:textId="62DDDAB0" w:rsidR="00696858" w:rsidRDefault="00696858" w:rsidP="00CA4CFE">
      <w:pPr>
        <w:pStyle w:val="ListParagraph"/>
        <w:spacing w:after="0" w:line="360" w:lineRule="auto"/>
        <w:ind w:left="1077" w:firstLine="567"/>
        <w:jc w:val="both"/>
        <w:rPr>
          <w:rFonts w:ascii="Times New Roman" w:hAnsi="Times New Roman" w:cs="Times New Roman"/>
          <w:b/>
          <w:bCs/>
          <w:lang w:val="id-ID"/>
        </w:rPr>
      </w:pPr>
    </w:p>
    <w:p w14:paraId="21D6E94C" w14:textId="77777777" w:rsidR="00696858" w:rsidRDefault="00696858" w:rsidP="008B1277">
      <w:pPr>
        <w:pStyle w:val="ListParagraph"/>
        <w:spacing w:after="0" w:line="360" w:lineRule="auto"/>
        <w:ind w:left="1077"/>
        <w:jc w:val="both"/>
        <w:rPr>
          <w:rFonts w:ascii="Times New Roman" w:hAnsi="Times New Roman" w:cs="Times New Roman"/>
          <w:b/>
          <w:bCs/>
          <w:lang w:val="id-ID"/>
        </w:rPr>
      </w:pPr>
    </w:p>
    <w:p w14:paraId="5B6EFBDE" w14:textId="39B96B25" w:rsidR="008B1277" w:rsidRDefault="008B1277" w:rsidP="008B1277">
      <w:pPr>
        <w:pStyle w:val="ListParagraph"/>
        <w:numPr>
          <w:ilvl w:val="0"/>
          <w:numId w:val="23"/>
        </w:numPr>
        <w:spacing w:after="0" w:line="360" w:lineRule="auto"/>
        <w:jc w:val="both"/>
        <w:rPr>
          <w:rFonts w:ascii="Times New Roman" w:hAnsi="Times New Roman" w:cs="Times New Roman"/>
          <w:lang w:val="id-ID"/>
        </w:rPr>
      </w:pPr>
      <w:r>
        <w:rPr>
          <w:rFonts w:ascii="Times New Roman" w:hAnsi="Times New Roman" w:cs="Times New Roman"/>
          <w:lang w:val="id-ID"/>
        </w:rPr>
        <w:lastRenderedPageBreak/>
        <w:t xml:space="preserve">Kebijakan Investasi terhadap </w:t>
      </w:r>
      <w:r w:rsidR="00CA4CFE">
        <w:rPr>
          <w:rFonts w:ascii="Times New Roman" w:hAnsi="Times New Roman" w:cs="Times New Roman"/>
          <w:lang w:val="id-ID"/>
        </w:rPr>
        <w:t>Kebijakan Dividen</w:t>
      </w:r>
    </w:p>
    <w:p w14:paraId="70D065EE" w14:textId="77777777" w:rsidR="00CA4CFE" w:rsidRDefault="00CA4CFE" w:rsidP="00CA4CFE">
      <w:pPr>
        <w:pStyle w:val="ListParagraph"/>
        <w:spacing w:after="0" w:line="360" w:lineRule="auto"/>
        <w:ind w:left="1077" w:firstLine="567"/>
        <w:jc w:val="both"/>
        <w:rPr>
          <w:rFonts w:ascii="Times New Roman" w:hAnsi="Times New Roman" w:cs="Times New Roman"/>
          <w:lang w:val="id-ID"/>
        </w:rPr>
      </w:pPr>
      <w:r w:rsidRPr="00F14695">
        <w:rPr>
          <w:rFonts w:ascii="Times New Roman" w:hAnsi="Times New Roman" w:cs="Times New Roman"/>
          <w:lang w:val="id-ID"/>
        </w:rPr>
        <w:t xml:space="preserve">Kebijakan investasi mencerminkan keyakinan manajer terhadap prospek perusahaan di masa depan menghasilkan keuntungan atau peluang tumbuh dalam jangka panjang. </w:t>
      </w:r>
      <w:r w:rsidRPr="00F14695">
        <w:rPr>
          <w:rFonts w:ascii="Times New Roman" w:hAnsi="Times New Roman" w:cs="Times New Roman"/>
          <w:i/>
          <w:iCs/>
          <w:lang w:val="id-ID"/>
        </w:rPr>
        <w:t>Signaling theory</w:t>
      </w:r>
      <w:r w:rsidRPr="00F14695">
        <w:rPr>
          <w:rFonts w:ascii="Times New Roman" w:hAnsi="Times New Roman" w:cs="Times New Roman"/>
          <w:lang w:val="id-ID"/>
        </w:rPr>
        <w:t xml:space="preserve"> yang dikemukakan oleh Spence (1973) berpendapat investasi bisa menjadi cara perusahaan memberi tahu pasar bahwa mereka yakin akan mendapatkan laba yang baik di masa depan. Semakin aktif perusahaan berinvestasi semakin tinggi keyakinan manajemen bahwa perusahaan mampu menciptakan nilai sehingga mengubah pandangan positif investor, namun investasi yang besar membutuhkan dana yang lebih banyak memungkinkan perusahaan memilih menyimpan keuntungan daripada membagikan dalam bentuk dividen. Penelitian </w:t>
      </w:r>
      <w:r w:rsidRPr="00F14695">
        <w:rPr>
          <w:rFonts w:ascii="Times New Roman" w:hAnsi="Times New Roman" w:cs="Times New Roman"/>
          <w:lang w:val="id-ID"/>
        </w:rPr>
        <w:fldChar w:fldCharType="begin" w:fldLock="1"/>
      </w:r>
      <w:r w:rsidRPr="00F14695">
        <w:rPr>
          <w:rFonts w:ascii="Times New Roman" w:hAnsi="Times New Roman" w:cs="Times New Roman"/>
          <w:lang w:val="id-ID"/>
        </w:rPr>
        <w:instrText>ADDIN CSL_CITATION {"citationItems":[{"id":"ITEM-1","itemData":{"author":[{"dropping-particle":"","family":"Togatorop","given":"Winda Rina Valen Br","non-dropping-particle":"","parse-names":false,"suffix":""},{"dropping-particle":"","family":"Susan","given":"Marcellia","non-dropping-particle":"","parse-names":false,"suffix":""}],"container-title":"Jurnal Manajemen Maranatha","id":"ITEM-1","issue":"1","issued":{"date-parts":[["2022"]]},"page":"109-120","title":"Keputusan investasi , kebijakan utang , dan kebijakan dividen pada nilai perusahaan Investment decision , debt policy , and dividend policy on firm value","type":"article-journal","volume":"22"},"uris":["http://www.mendeley.com/documents/?uuid=41cd8e73-c8c7-4188-becd-f44cb893b9c7"]}],"mendeley":{"formattedCitation":"(Togatorop &amp; Susan, 2022)","plainTextFormattedCitation":"(Togatorop &amp; Susan, 2022)","previouslyFormattedCitation":"(Togatorop &amp; Susan, 2022)"},"properties":{"noteIndex":0},"schema":"https://github.com/citation-style-language/schema/raw/master/csl-citation.json"}</w:instrText>
      </w:r>
      <w:r w:rsidRPr="00F14695">
        <w:rPr>
          <w:rFonts w:ascii="Times New Roman" w:hAnsi="Times New Roman" w:cs="Times New Roman"/>
          <w:lang w:val="id-ID"/>
        </w:rPr>
        <w:fldChar w:fldCharType="separate"/>
      </w:r>
      <w:r w:rsidRPr="00F14695">
        <w:rPr>
          <w:rFonts w:ascii="Times New Roman" w:hAnsi="Times New Roman" w:cs="Times New Roman"/>
          <w:noProof/>
          <w:lang w:val="id-ID"/>
        </w:rPr>
        <w:t>(Togatorop &amp; Susan, 2022)</w:t>
      </w:r>
      <w:r w:rsidRPr="00F14695">
        <w:rPr>
          <w:rFonts w:ascii="Times New Roman" w:hAnsi="Times New Roman" w:cs="Times New Roman"/>
          <w:lang w:val="id-ID"/>
        </w:rPr>
        <w:fldChar w:fldCharType="end"/>
      </w:r>
      <w:r w:rsidRPr="00F14695">
        <w:rPr>
          <w:rFonts w:ascii="Times New Roman" w:hAnsi="Times New Roman" w:cs="Times New Roman"/>
          <w:lang w:val="id-ID"/>
        </w:rPr>
        <w:t xml:space="preserve"> menekankan bahwa keputusan investasi adalah faktor penting dalam pembentukan sinyal yang akhirnya memengaruhi cara perusahaan mengambil keputusan soal dividen.</w:t>
      </w:r>
    </w:p>
    <w:p w14:paraId="432CD1D6" w14:textId="36C2F8D2" w:rsidR="00CA4CFE" w:rsidRPr="00CA4CFE" w:rsidRDefault="00CA4CFE" w:rsidP="00CA4CFE">
      <w:pPr>
        <w:pStyle w:val="ListParagraph"/>
        <w:spacing w:after="0" w:line="360" w:lineRule="auto"/>
        <w:ind w:left="1077"/>
        <w:jc w:val="both"/>
        <w:rPr>
          <w:rFonts w:ascii="Times New Roman" w:hAnsi="Times New Roman" w:cs="Times New Roman"/>
          <w:lang w:val="id-ID"/>
        </w:rPr>
      </w:pPr>
      <w:r w:rsidRPr="00CA4CFE">
        <w:rPr>
          <w:rFonts w:ascii="Times New Roman" w:hAnsi="Times New Roman" w:cs="Times New Roman"/>
          <w:b/>
          <w:bCs/>
          <w:lang w:val="id-ID"/>
        </w:rPr>
        <w:t>H</w:t>
      </w:r>
      <w:r w:rsidRPr="00CA4CFE">
        <w:rPr>
          <w:rFonts w:ascii="Times New Roman" w:hAnsi="Times New Roman" w:cs="Times New Roman"/>
          <w:b/>
          <w:bCs/>
          <w:vertAlign w:val="subscript"/>
          <w:lang w:val="id-ID"/>
        </w:rPr>
        <w:t>4</w:t>
      </w:r>
      <w:r w:rsidRPr="00CA4CFE">
        <w:rPr>
          <w:rFonts w:ascii="Times New Roman" w:hAnsi="Times New Roman" w:cs="Times New Roman"/>
          <w:b/>
          <w:bCs/>
          <w:lang w:val="id-ID"/>
        </w:rPr>
        <w:t xml:space="preserve"> : Kebijakan investasi berpengaruh signifikan terhadap kebijakan dividen.</w:t>
      </w:r>
    </w:p>
    <w:p w14:paraId="1C43C3E7" w14:textId="4DDFCB00" w:rsidR="00696858" w:rsidRDefault="00696858" w:rsidP="00696858">
      <w:pPr>
        <w:pStyle w:val="ListParagraph"/>
        <w:numPr>
          <w:ilvl w:val="0"/>
          <w:numId w:val="23"/>
        </w:numPr>
        <w:spacing w:after="0" w:line="360" w:lineRule="auto"/>
        <w:jc w:val="both"/>
        <w:rPr>
          <w:rFonts w:ascii="Times New Roman" w:hAnsi="Times New Roman" w:cs="Times New Roman"/>
          <w:lang w:val="id-ID"/>
        </w:rPr>
      </w:pPr>
      <w:r>
        <w:rPr>
          <w:rFonts w:ascii="Times New Roman" w:hAnsi="Times New Roman" w:cs="Times New Roman"/>
          <w:lang w:val="id-ID"/>
        </w:rPr>
        <w:t>Kebijakan Dividen terhadap Nilai Perusahaan</w:t>
      </w:r>
    </w:p>
    <w:p w14:paraId="27D4769A" w14:textId="31A00A90" w:rsidR="00696858" w:rsidRDefault="00B53EE8" w:rsidP="00696858">
      <w:pPr>
        <w:pStyle w:val="ListParagraph"/>
        <w:spacing w:after="0" w:line="360" w:lineRule="auto"/>
        <w:ind w:left="1077" w:firstLine="567"/>
        <w:jc w:val="both"/>
        <w:rPr>
          <w:rFonts w:ascii="Times New Roman" w:hAnsi="Times New Roman" w:cs="Times New Roman"/>
          <w:lang w:val="id-ID"/>
        </w:rPr>
      </w:pPr>
      <w:r>
        <w:rPr>
          <w:rFonts w:ascii="Times New Roman" w:hAnsi="Times New Roman" w:cs="Times New Roman"/>
          <w:lang w:val="id-ID"/>
        </w:rPr>
        <w:t xml:space="preserve">Kebijakan dividen menunjukkan seberapa besar bagian laba perusahaan yang dibagikan kepada pemegang saham. Sudut pandang </w:t>
      </w:r>
      <w:r>
        <w:rPr>
          <w:rFonts w:ascii="Times New Roman" w:hAnsi="Times New Roman" w:cs="Times New Roman"/>
          <w:i/>
          <w:iCs/>
          <w:lang w:val="id-ID"/>
        </w:rPr>
        <w:t xml:space="preserve">Agency Theory, </w:t>
      </w:r>
      <w:r>
        <w:rPr>
          <w:rFonts w:ascii="Times New Roman" w:hAnsi="Times New Roman" w:cs="Times New Roman"/>
          <w:lang w:val="id-ID"/>
        </w:rPr>
        <w:t xml:space="preserve">kebijakan dividen berfungsi sebagai cara mengurangi konflik antara manajer dan pemegang saham dengan mengurangi dana bebas yang tersedia. Pada saat perusahaan membagikan dividen dana yang bisa digunakan manajer berkurang, sehingga membatasi kemungkinan mereka untuk </w:t>
      </w:r>
      <w:r w:rsidR="00442447">
        <w:rPr>
          <w:rFonts w:ascii="Times New Roman" w:hAnsi="Times New Roman" w:cs="Times New Roman"/>
          <w:lang w:val="id-ID"/>
        </w:rPr>
        <w:t>p</w:t>
      </w:r>
      <w:r w:rsidR="00EF40C0">
        <w:rPr>
          <w:rFonts w:ascii="Times New Roman" w:hAnsi="Times New Roman" w:cs="Times New Roman"/>
          <w:lang w:val="id-ID"/>
        </w:rPr>
        <w:t xml:space="preserve">enggunaan </w:t>
      </w:r>
      <w:r w:rsidR="00442447">
        <w:rPr>
          <w:rFonts w:ascii="Times New Roman" w:hAnsi="Times New Roman" w:cs="Times New Roman"/>
          <w:lang w:val="id-ID"/>
        </w:rPr>
        <w:t>dana</w:t>
      </w:r>
      <w:r>
        <w:rPr>
          <w:rFonts w:ascii="Times New Roman" w:hAnsi="Times New Roman" w:cs="Times New Roman"/>
          <w:lang w:val="id-ID"/>
        </w:rPr>
        <w:t xml:space="preserve"> pada proyek yang tidak memberi hasil</w:t>
      </w:r>
      <w:r w:rsidR="000E04B9">
        <w:rPr>
          <w:rFonts w:ascii="Times New Roman" w:hAnsi="Times New Roman" w:cs="Times New Roman"/>
          <w:lang w:val="id-ID"/>
        </w:rPr>
        <w:t xml:space="preserve">. Situasi ini mendorong perusahaan mencari dana dari luar, situasi </w:t>
      </w:r>
      <w:r w:rsidR="00BA45D7">
        <w:rPr>
          <w:rFonts w:ascii="Times New Roman" w:hAnsi="Times New Roman" w:cs="Times New Roman"/>
          <w:lang w:val="id-ID"/>
        </w:rPr>
        <w:t xml:space="preserve">ini membentuk </w:t>
      </w:r>
      <w:r w:rsidR="000E04B9">
        <w:rPr>
          <w:rFonts w:ascii="Times New Roman" w:hAnsi="Times New Roman" w:cs="Times New Roman"/>
          <w:lang w:val="id-ID"/>
        </w:rPr>
        <w:t xml:space="preserve">pengawasan tambahan dari pihak eksternal yang bisa </w:t>
      </w:r>
      <w:r w:rsidR="00BA45D7">
        <w:rPr>
          <w:rFonts w:ascii="Times New Roman" w:hAnsi="Times New Roman" w:cs="Times New Roman"/>
          <w:lang w:val="id-ID"/>
        </w:rPr>
        <w:t xml:space="preserve">membuat manajemen lebih berhati-hati dalam meningkatkan nilai perusahaan. Teori lain </w:t>
      </w:r>
      <w:r w:rsidR="00BA45D7">
        <w:rPr>
          <w:rFonts w:ascii="Times New Roman" w:hAnsi="Times New Roman" w:cs="Times New Roman"/>
          <w:i/>
          <w:iCs/>
          <w:lang w:val="id-ID"/>
        </w:rPr>
        <w:t>bird in the hand theory</w:t>
      </w:r>
      <w:r w:rsidR="00BA45D7">
        <w:rPr>
          <w:rFonts w:ascii="Times New Roman" w:hAnsi="Times New Roman" w:cs="Times New Roman"/>
          <w:lang w:val="id-ID"/>
        </w:rPr>
        <w:t>, menyatakan bahwa investor</w:t>
      </w:r>
      <w:r w:rsidR="004E3033">
        <w:rPr>
          <w:rFonts w:ascii="Times New Roman" w:hAnsi="Times New Roman" w:cs="Times New Roman"/>
          <w:lang w:val="id-ID"/>
        </w:rPr>
        <w:t xml:space="preserve"> lebih menghargai dividen yang dibayarkan saat ini daripada capital gain di masa depan karena mengurangu ketidakpastian. Sisi penelitian empiris </w:t>
      </w:r>
      <w:r w:rsidR="004E3033">
        <w:rPr>
          <w:rFonts w:ascii="Times New Roman" w:hAnsi="Times New Roman" w:cs="Times New Roman"/>
          <w:lang w:val="id-ID"/>
        </w:rPr>
        <w:fldChar w:fldCharType="begin" w:fldLock="1"/>
      </w:r>
      <w:r w:rsidR="004E3033">
        <w:rPr>
          <w:rFonts w:ascii="Times New Roman" w:hAnsi="Times New Roman" w:cs="Times New Roman"/>
          <w:lang w:val="id-ID"/>
        </w:rPr>
        <w:instrText>ADDIN CSL_CITATION {"citationItems":[{"id":"ITEM-1","itemData":{"DOI":"10.61132/keat.v2i3.1441","ISSN":"3046-8736","abstract":"This study aims to explain and prove the hypothesis regarding the influence of investment decisions, financing decisions, and dividend policies on firm value in coal sub-sector companies listed on the Indonesia Stock Exchange (IDX) during the 2021–2023 period. This study used a quantitative approach with a purposive sampling method, resulting in 10 companies as research samples. Data analysis was conducted through classical assumption tests to ensure the fulfillment of regression analysis requirements, followed by hypothesis testing using multiple regression analysis. Data processing was carried out using E-Views software version 13. The results showed that partially, investment decisions have a positive and significant effect on firm value, with a probability value of 0.0000, which is smaller than the 0.05 significance level. This finding indicates that the more appropriate a company's investment decisions are, the higher the company's value is reflected in its stock performance in the capital market. Conversely, the financing decision variable does not have a significant effect on firm value, with a probability value of 0.3796, which is greater than 0.05. This indicates that the funding structure, whether derived from equity or debt, did not directly affect firm value during the study period. Similarly, the dividend policy variable did not significantly influence firm value, with a probability value of 0.7493 &gt; 0.05. This means that the amount of dividends distributed was not a determining factor in firm value in the sample studied. However, simultaneously, all three independent variables—investment decisions, financing decisions, and dividend policy—were shown to have a significant effect on firm value, with a probability value (F-statistic) of 0.0000 &lt; 0.05. This confirms that the combination of these three factors collectively contributes to changes in firm value in the coal sub-sector.","author":[{"dropping-particle":"","family":"Elista Ardatiya","given":"","non-dropping-particle":"","parse-names":false,"suffix":""},{"dropping-particle":"","family":"Kalsum","given":"Ummi","non-dropping-particle":"","parse-names":false,"suffix":""},{"dropping-particle":"","family":"Kosim","given":"Belliwati","non-dropping-particle":"","parse-names":false,"suffix":""}],"container-title":"Kajian Ekonomi dan Akuntansi Terapan","id":"ITEM-1","issue":"3","issued":{"date-parts":[["2025"]]},"page":"01-11","title":"Pengaruh Keputusan Investasi, Keputusan Pendanaan dan Kebijakan Dividen Terhadap Nilai Perusahaan","type":"article-journal","volume":"2"},"uris":["http://www.mendeley.com/documents/?uuid=0e502243-ce57-4087-88cc-b9d173a83c3e"]}],"mendeley":{"formattedCitation":"(Elista Ardatiya et al., 2025)","plainTextFormattedCitation":"(Elista Ardatiya et al., 2025)","previouslyFormattedCitation":"(Elista Ardatiya et al., 2025)"},"properties":{"noteIndex":0},"schema":"https://github.com/citation-style-language/schema/raw/master/csl-citation.json"}</w:instrText>
      </w:r>
      <w:r w:rsidR="004E3033">
        <w:rPr>
          <w:rFonts w:ascii="Times New Roman" w:hAnsi="Times New Roman" w:cs="Times New Roman"/>
          <w:lang w:val="id-ID"/>
        </w:rPr>
        <w:fldChar w:fldCharType="separate"/>
      </w:r>
      <w:r w:rsidR="004E3033" w:rsidRPr="004E3033">
        <w:rPr>
          <w:rFonts w:ascii="Times New Roman" w:hAnsi="Times New Roman" w:cs="Times New Roman"/>
          <w:noProof/>
          <w:lang w:val="id-ID"/>
        </w:rPr>
        <w:t>(Elista Ardatiya et al., 2025)</w:t>
      </w:r>
      <w:r w:rsidR="004E3033">
        <w:rPr>
          <w:rFonts w:ascii="Times New Roman" w:hAnsi="Times New Roman" w:cs="Times New Roman"/>
          <w:lang w:val="id-ID"/>
        </w:rPr>
        <w:fldChar w:fldCharType="end"/>
      </w:r>
      <w:r w:rsidR="004E3033">
        <w:rPr>
          <w:rFonts w:ascii="Times New Roman" w:hAnsi="Times New Roman" w:cs="Times New Roman"/>
          <w:lang w:val="id-ID"/>
        </w:rPr>
        <w:t xml:space="preserve"> dan </w:t>
      </w:r>
      <w:r w:rsidR="004E3033">
        <w:rPr>
          <w:rFonts w:ascii="Times New Roman" w:hAnsi="Times New Roman" w:cs="Times New Roman"/>
          <w:lang w:val="id-ID"/>
        </w:rPr>
        <w:fldChar w:fldCharType="begin" w:fldLock="1"/>
      </w:r>
      <w:r w:rsidR="00C27ABB">
        <w:rPr>
          <w:rFonts w:ascii="Times New Roman" w:hAnsi="Times New Roman" w:cs="Times New Roman"/>
          <w:lang w:val="id-ID"/>
        </w:rPr>
        <w:instrText>ADDIN CSL_CITATION {"citationItems":[{"id":"ITEM-1","itemData":{"DOI":"10.33395/jmp.v12i1.12662","ISSN":"2089-9424","abstract":"Nilai perusahaan merupakan hal yang penting bagi perusahaan, karena tujuan setiap perusahaan adalah memaksimalkan nilai perusahaan. Berdasarkan penelitian sebelumnya, terdapat inkonsistensi antara hasil penelitian dengan hasil yang berbeda pengaruhnya terhadap kebijakan dividen dan nilai perusahaan. Ini adalah fenomena yang perlu diselidiki lebih lanjut untuk mendapatkan hubungan dari kejadian tersebut. Penelitian ini bertujuan untuk menganalisis pengaruh likuiditas, leverage dan profitabilitas terhadap kebijakan dividen dan nilai perusahaan pertambangan yang terdaftar di Bursa Efek Indonesia periode 2017-2022.\r Populasi dalam penelitian ini adalah seluruh data keuangan perusahaan tambang yang terdaftar di Bursa Efek Indonesia pada periode 2017-2022 yang berjumlah 41 perusahaan. Pemilihan sampel menggunakan purposive sampling. Sampel yang digunakan adalah 82 pelanggan BIGTV Semarang. Alat analisis yang digunakan adalah metode analisis kuantitatif, meliputi uji validitas, uji reliabilitas, uji asumsi klasik, uji model, uji hipotesis, koefisien determinasi (R2), analisis jalur dan uji Sobel.\r Berdasarkan hasil penelitian, profitabilitas berpengaruh positif terhadap kebijakan dividen, sedangkan likuiditas dan leverage tidak berpengaruh terhadap kebijakan dividen. Kebijakan leverage, profitabilitas dan dividen memiliki efek positif pada nilai perusahaan tetapi likuiditas tidak mempengaruhi nilai perusahaan. Berdasarkan hasil Sobel Test, menunjukkan bahwa kebijakan dividen dapat memediasi pengaruh likuiditas, profitabilitas dan leverage terhadap nilai perusahaan.","author":[{"dropping-particle":"","family":"Khasbulloh","given":"M. Wahab","non-dropping-particle":"","parse-names":false,"suffix":""},{"dropping-particle":"","family":"Khasanah","given":"Muthi’atul","non-dropping-particle":"","parse-names":false,"suffix":""},{"dropping-particle":"AL","family":"Qusaeri","given":"Muammar Afif","non-dropping-particle":"","parse-names":false,"suffix":""}],"container-title":"Jurnal Minfo Polgan","id":"ITEM-1","issue":"1","issued":{"date-parts":[["2023"]]},"page":"1186-1200","title":"Analisis Pengaruh Likuiditas, Leverage, dan Profitabilitas terhadap Nilai Perusahaan dengan Kebijakan Dividen sebagai Variabel Intervening","type":"article-journal","volume":"12"},"uris":["http://www.mendeley.com/documents/?uuid=11cb1a6c-bf66-4edf-a97d-aefe4374b796"]}],"mendeley":{"formattedCitation":"(Khasbulloh et al., 2023)","plainTextFormattedCitation":"(Khasbulloh et al., 2023)","previouslyFormattedCitation":"(Khasbulloh et al., 2023)"},"properties":{"noteIndex":0},"schema":"https://github.com/citation-style-language/schema/raw/master/csl-citation.json"}</w:instrText>
      </w:r>
      <w:r w:rsidR="004E3033">
        <w:rPr>
          <w:rFonts w:ascii="Times New Roman" w:hAnsi="Times New Roman" w:cs="Times New Roman"/>
          <w:lang w:val="id-ID"/>
        </w:rPr>
        <w:fldChar w:fldCharType="separate"/>
      </w:r>
      <w:r w:rsidR="004E3033" w:rsidRPr="004E3033">
        <w:rPr>
          <w:rFonts w:ascii="Times New Roman" w:hAnsi="Times New Roman" w:cs="Times New Roman"/>
          <w:noProof/>
          <w:lang w:val="id-ID"/>
        </w:rPr>
        <w:t xml:space="preserve">(Khasbulloh et al., </w:t>
      </w:r>
      <w:r w:rsidR="004E3033" w:rsidRPr="004E3033">
        <w:rPr>
          <w:rFonts w:ascii="Times New Roman" w:hAnsi="Times New Roman" w:cs="Times New Roman"/>
          <w:noProof/>
          <w:lang w:val="id-ID"/>
        </w:rPr>
        <w:lastRenderedPageBreak/>
        <w:t>2023)</w:t>
      </w:r>
      <w:r w:rsidR="004E3033">
        <w:rPr>
          <w:rFonts w:ascii="Times New Roman" w:hAnsi="Times New Roman" w:cs="Times New Roman"/>
          <w:lang w:val="id-ID"/>
        </w:rPr>
        <w:fldChar w:fldCharType="end"/>
      </w:r>
      <w:r w:rsidR="00225375">
        <w:rPr>
          <w:rFonts w:ascii="Times New Roman" w:hAnsi="Times New Roman" w:cs="Times New Roman"/>
          <w:lang w:val="id-ID"/>
        </w:rPr>
        <w:t xml:space="preserve"> menunjukkan bahwa kebijakan dividen mempunyai pengaruh positif signifikan terhadap nilai perusahaan yang diperkuat dengan pembagian dividen dapat meningkatkan perepsi pasar terhadap masa depan perusahaan</w:t>
      </w:r>
      <w:r w:rsidR="00ED368D">
        <w:rPr>
          <w:rFonts w:ascii="Times New Roman" w:hAnsi="Times New Roman" w:cs="Times New Roman"/>
          <w:lang w:val="id-ID"/>
        </w:rPr>
        <w:t>, sehingga dapat meningkatkan harga saham dan nilai perusahaan secara keseluruhan.</w:t>
      </w:r>
    </w:p>
    <w:p w14:paraId="7F51E237" w14:textId="40947949" w:rsidR="003E20F8" w:rsidRPr="00023E64" w:rsidRDefault="00ED368D" w:rsidP="00023E64">
      <w:pPr>
        <w:pStyle w:val="ListParagraph"/>
        <w:spacing w:after="0" w:line="360" w:lineRule="auto"/>
        <w:ind w:left="1077"/>
        <w:jc w:val="both"/>
        <w:rPr>
          <w:rFonts w:ascii="Times New Roman" w:hAnsi="Times New Roman" w:cs="Times New Roman"/>
          <w:b/>
          <w:bCs/>
          <w:lang w:val="id-ID"/>
        </w:rPr>
      </w:pPr>
      <w:r>
        <w:rPr>
          <w:rFonts w:ascii="Times New Roman" w:hAnsi="Times New Roman" w:cs="Times New Roman"/>
          <w:b/>
          <w:bCs/>
          <w:lang w:val="id-ID"/>
        </w:rPr>
        <w:t>H</w:t>
      </w:r>
      <w:r>
        <w:rPr>
          <w:rFonts w:ascii="Times New Roman" w:hAnsi="Times New Roman" w:cs="Times New Roman"/>
          <w:b/>
          <w:bCs/>
          <w:vertAlign w:val="subscript"/>
          <w:lang w:val="id-ID"/>
        </w:rPr>
        <w:t>5</w:t>
      </w:r>
      <w:r>
        <w:rPr>
          <w:rFonts w:ascii="Times New Roman" w:hAnsi="Times New Roman" w:cs="Times New Roman"/>
          <w:b/>
          <w:bCs/>
          <w:lang w:val="id-ID"/>
        </w:rPr>
        <w:t xml:space="preserve"> : Kebijakan dividen berpengaruh signifikan terhadap nilai perusahaan.</w:t>
      </w:r>
    </w:p>
    <w:p w14:paraId="452A7396" w14:textId="7EFB5F4F" w:rsidR="00EB208C" w:rsidRDefault="00547E8A" w:rsidP="00547E8A">
      <w:pPr>
        <w:pStyle w:val="ListParagraph"/>
        <w:numPr>
          <w:ilvl w:val="0"/>
          <w:numId w:val="3"/>
        </w:numPr>
        <w:spacing w:after="0" w:line="360" w:lineRule="auto"/>
        <w:ind w:left="360"/>
        <w:jc w:val="both"/>
        <w:rPr>
          <w:rFonts w:ascii="Times New Roman" w:hAnsi="Times New Roman" w:cs="Times New Roman"/>
          <w:b/>
          <w:bCs/>
          <w:lang w:val="id-ID"/>
        </w:rPr>
      </w:pPr>
      <w:r>
        <w:rPr>
          <w:rFonts w:ascii="Times New Roman" w:hAnsi="Times New Roman" w:cs="Times New Roman"/>
          <w:b/>
          <w:bCs/>
          <w:lang w:val="id-ID"/>
        </w:rPr>
        <w:t>Metode</w:t>
      </w:r>
      <w:r w:rsidR="00EB208C">
        <w:rPr>
          <w:rFonts w:ascii="Times New Roman" w:hAnsi="Times New Roman" w:cs="Times New Roman"/>
          <w:b/>
          <w:bCs/>
          <w:lang w:val="id-ID"/>
        </w:rPr>
        <w:t xml:space="preserve"> Penelitian</w:t>
      </w:r>
    </w:p>
    <w:p w14:paraId="4C496A03" w14:textId="75EB149B" w:rsidR="00547E8A" w:rsidRDefault="00547E8A" w:rsidP="00547E8A">
      <w:pPr>
        <w:pStyle w:val="ListParagraph"/>
        <w:numPr>
          <w:ilvl w:val="0"/>
          <w:numId w:val="24"/>
        </w:numPr>
        <w:spacing w:after="0" w:line="360" w:lineRule="auto"/>
        <w:jc w:val="both"/>
        <w:rPr>
          <w:rFonts w:ascii="Times New Roman" w:hAnsi="Times New Roman" w:cs="Times New Roman"/>
          <w:b/>
          <w:bCs/>
          <w:lang w:val="id-ID"/>
        </w:rPr>
      </w:pPr>
      <w:r>
        <w:rPr>
          <w:rFonts w:ascii="Times New Roman" w:hAnsi="Times New Roman" w:cs="Times New Roman"/>
          <w:b/>
          <w:bCs/>
          <w:lang w:val="id-ID"/>
        </w:rPr>
        <w:t>Obyek Penelitian</w:t>
      </w:r>
    </w:p>
    <w:p w14:paraId="72BE63A3" w14:textId="68A324CF" w:rsidR="005A3EDC" w:rsidRDefault="005A3EDC" w:rsidP="005A3EDC">
      <w:pPr>
        <w:pStyle w:val="ListParagraph"/>
        <w:spacing w:after="0" w:line="360" w:lineRule="auto"/>
        <w:ind w:firstLine="567"/>
        <w:jc w:val="both"/>
        <w:rPr>
          <w:rFonts w:ascii="Times New Roman" w:hAnsi="Times New Roman" w:cs="Times New Roman"/>
          <w:lang w:val="id-ID"/>
        </w:rPr>
      </w:pPr>
      <w:r>
        <w:rPr>
          <w:rFonts w:ascii="Times New Roman" w:hAnsi="Times New Roman" w:cs="Times New Roman"/>
          <w:lang w:val="id-ID"/>
        </w:rPr>
        <w:t xml:space="preserve">Penelitian ini dilakukan pada perusahaan manufaktur subsektor industri yang terdaftar di Bursa Efek Indonesia (BEI) pada periode 2022-2024. Jenis data yang digunakan adalah data kuantitatif yang diperoleh dari Bursa Efek Indonesia. </w:t>
      </w:r>
      <w:r w:rsidR="0053610B">
        <w:rPr>
          <w:rFonts w:ascii="Times New Roman" w:hAnsi="Times New Roman" w:cs="Times New Roman"/>
          <w:lang w:val="id-ID"/>
        </w:rPr>
        <w:t xml:space="preserve">Penelitian ini menggunakan laporan keuangan perusahaan yang terdaftar di Bursa Efek Indonesia (BEI) sebagai obyek penelitian. Laporan tersebut diperoleh melalui situs remis Indonesia Stock Exchange (IDX) yaitu </w:t>
      </w:r>
      <w:hyperlink r:id="rId11" w:history="1">
        <w:r w:rsidR="0053610B" w:rsidRPr="00810DD1">
          <w:rPr>
            <w:rStyle w:val="Hyperlink"/>
            <w:rFonts w:ascii="Times New Roman" w:hAnsi="Times New Roman" w:cs="Times New Roman"/>
            <w:lang w:val="id-ID"/>
          </w:rPr>
          <w:t>www.idx.co.id</w:t>
        </w:r>
      </w:hyperlink>
      <w:r w:rsidR="0053610B">
        <w:rPr>
          <w:rFonts w:ascii="Times New Roman" w:hAnsi="Times New Roman" w:cs="Times New Roman"/>
          <w:lang w:val="id-ID"/>
        </w:rPr>
        <w:t xml:space="preserve"> dan web resmi masing-masing perusahaan.</w:t>
      </w:r>
    </w:p>
    <w:p w14:paraId="76C5CA22" w14:textId="45738B88" w:rsidR="0053610B" w:rsidRDefault="0053610B" w:rsidP="0053610B">
      <w:pPr>
        <w:pStyle w:val="ListParagraph"/>
        <w:numPr>
          <w:ilvl w:val="0"/>
          <w:numId w:val="24"/>
        </w:numPr>
        <w:spacing w:after="0" w:line="360" w:lineRule="auto"/>
        <w:jc w:val="both"/>
        <w:rPr>
          <w:rFonts w:ascii="Times New Roman" w:hAnsi="Times New Roman" w:cs="Times New Roman"/>
          <w:b/>
          <w:bCs/>
          <w:lang w:val="id-ID"/>
        </w:rPr>
      </w:pPr>
      <w:r>
        <w:rPr>
          <w:rFonts w:ascii="Times New Roman" w:hAnsi="Times New Roman" w:cs="Times New Roman"/>
          <w:b/>
          <w:bCs/>
          <w:lang w:val="id-ID"/>
        </w:rPr>
        <w:t>Desain Penelitian</w:t>
      </w:r>
    </w:p>
    <w:p w14:paraId="70DA0231" w14:textId="107FF6D2" w:rsidR="0053610B" w:rsidRDefault="0053610B" w:rsidP="0053610B">
      <w:pPr>
        <w:pStyle w:val="ListParagraph"/>
        <w:numPr>
          <w:ilvl w:val="0"/>
          <w:numId w:val="25"/>
        </w:numPr>
        <w:spacing w:after="0" w:line="360" w:lineRule="auto"/>
        <w:jc w:val="both"/>
        <w:rPr>
          <w:rFonts w:ascii="Times New Roman" w:hAnsi="Times New Roman" w:cs="Times New Roman"/>
          <w:lang w:val="id-ID"/>
        </w:rPr>
      </w:pPr>
      <w:r>
        <w:rPr>
          <w:rFonts w:ascii="Times New Roman" w:hAnsi="Times New Roman" w:cs="Times New Roman"/>
          <w:lang w:val="id-ID"/>
        </w:rPr>
        <w:t>Tujuannya untuk menguji hipotesis mengenai pengaruh antar variabel penelitian kebijakan hutang, kebijakan investasi terhadap kebijakan dividen dan nilai perusahaan pada perusahaan manufaktur subsektor industri yang terdaftar di Bursa Efek Indonesia (BEI).</w:t>
      </w:r>
    </w:p>
    <w:p w14:paraId="034E6C1B" w14:textId="6C74FC72" w:rsidR="0053610B" w:rsidRDefault="0053610B" w:rsidP="0053610B">
      <w:pPr>
        <w:pStyle w:val="ListParagraph"/>
        <w:numPr>
          <w:ilvl w:val="0"/>
          <w:numId w:val="25"/>
        </w:numPr>
        <w:spacing w:after="0" w:line="360" w:lineRule="auto"/>
        <w:jc w:val="both"/>
        <w:rPr>
          <w:rFonts w:ascii="Times New Roman" w:hAnsi="Times New Roman" w:cs="Times New Roman"/>
          <w:lang w:val="id-ID"/>
        </w:rPr>
      </w:pPr>
      <w:r>
        <w:rPr>
          <w:rFonts w:ascii="Times New Roman" w:hAnsi="Times New Roman" w:cs="Times New Roman"/>
          <w:lang w:val="id-ID"/>
        </w:rPr>
        <w:t>Data atau informasi yang dibutuhkan didapat dari data sekunder berupa laporan keuangan pada perusahaan manufaktur subsektor industri yang terdaftar di Bursa Efek Indonesia (BEI).</w:t>
      </w:r>
    </w:p>
    <w:p w14:paraId="7355BBE7" w14:textId="317EE201" w:rsidR="0053610B" w:rsidRDefault="0053610B" w:rsidP="0053610B">
      <w:pPr>
        <w:pStyle w:val="ListParagraph"/>
        <w:numPr>
          <w:ilvl w:val="0"/>
          <w:numId w:val="25"/>
        </w:numPr>
        <w:spacing w:after="0" w:line="360" w:lineRule="auto"/>
        <w:jc w:val="both"/>
        <w:rPr>
          <w:rFonts w:ascii="Times New Roman" w:hAnsi="Times New Roman" w:cs="Times New Roman"/>
          <w:lang w:val="id-ID"/>
        </w:rPr>
      </w:pPr>
      <w:r>
        <w:rPr>
          <w:rFonts w:ascii="Times New Roman" w:hAnsi="Times New Roman" w:cs="Times New Roman"/>
          <w:lang w:val="id-ID"/>
        </w:rPr>
        <w:t>Data diolah dan dianalisis dengan analisis jalur (</w:t>
      </w:r>
      <w:r>
        <w:rPr>
          <w:rFonts w:ascii="Times New Roman" w:hAnsi="Times New Roman" w:cs="Times New Roman"/>
          <w:i/>
          <w:iCs/>
          <w:lang w:val="id-ID"/>
        </w:rPr>
        <w:t>path analysis</w:t>
      </w:r>
      <w:r w:rsidR="000F4783">
        <w:rPr>
          <w:rFonts w:ascii="Times New Roman" w:hAnsi="Times New Roman" w:cs="Times New Roman"/>
          <w:lang w:val="id-ID"/>
        </w:rPr>
        <w:t>) dengan berbagai asumsi maupun proses pengujian yang berlaku.</w:t>
      </w:r>
    </w:p>
    <w:p w14:paraId="7FB24353" w14:textId="0E9C28C7" w:rsidR="000F4783" w:rsidRDefault="000F4783" w:rsidP="0053610B">
      <w:pPr>
        <w:pStyle w:val="ListParagraph"/>
        <w:numPr>
          <w:ilvl w:val="0"/>
          <w:numId w:val="25"/>
        </w:numPr>
        <w:spacing w:after="0" w:line="360" w:lineRule="auto"/>
        <w:jc w:val="both"/>
        <w:rPr>
          <w:rFonts w:ascii="Times New Roman" w:hAnsi="Times New Roman" w:cs="Times New Roman"/>
          <w:lang w:val="id-ID"/>
        </w:rPr>
      </w:pPr>
      <w:r>
        <w:rPr>
          <w:rFonts w:ascii="Times New Roman" w:hAnsi="Times New Roman" w:cs="Times New Roman"/>
          <w:lang w:val="id-ID"/>
        </w:rPr>
        <w:t>Hasil penelitian diinterpretasikan dan diimplementasikan untuk menjawab masalah, tujuan, dan kegunaan penelitan.</w:t>
      </w:r>
    </w:p>
    <w:p w14:paraId="66AB8BA3" w14:textId="77777777" w:rsidR="000F4783" w:rsidRDefault="000F4783" w:rsidP="000F4783">
      <w:pPr>
        <w:pStyle w:val="ListParagraph"/>
        <w:spacing w:after="0" w:line="360" w:lineRule="auto"/>
        <w:ind w:left="0"/>
        <w:jc w:val="both"/>
        <w:rPr>
          <w:rFonts w:ascii="Times New Roman" w:hAnsi="Times New Roman" w:cs="Times New Roman"/>
          <w:lang w:val="id-ID"/>
        </w:rPr>
      </w:pPr>
    </w:p>
    <w:p w14:paraId="4AC6BF25" w14:textId="77777777" w:rsidR="000F4783" w:rsidRDefault="000F4783" w:rsidP="000F4783">
      <w:pPr>
        <w:pStyle w:val="ListParagraph"/>
        <w:spacing w:after="0" w:line="360" w:lineRule="auto"/>
        <w:ind w:left="0"/>
        <w:jc w:val="both"/>
        <w:rPr>
          <w:rFonts w:ascii="Times New Roman" w:hAnsi="Times New Roman" w:cs="Times New Roman"/>
          <w:lang w:val="id-ID"/>
        </w:rPr>
      </w:pPr>
    </w:p>
    <w:p w14:paraId="13AE7D94" w14:textId="77777777" w:rsidR="00023E64" w:rsidRDefault="00023E64" w:rsidP="000F4783">
      <w:pPr>
        <w:pStyle w:val="ListParagraph"/>
        <w:spacing w:after="0" w:line="360" w:lineRule="auto"/>
        <w:ind w:left="0"/>
        <w:jc w:val="both"/>
        <w:rPr>
          <w:rFonts w:ascii="Times New Roman" w:hAnsi="Times New Roman" w:cs="Times New Roman"/>
          <w:lang w:val="id-ID"/>
        </w:rPr>
      </w:pPr>
    </w:p>
    <w:p w14:paraId="208244EC" w14:textId="1A336319" w:rsidR="000F4783" w:rsidRPr="0053610B" w:rsidRDefault="00AE76CC" w:rsidP="000F4783">
      <w:pPr>
        <w:pStyle w:val="ListParagraph"/>
        <w:spacing w:after="0" w:line="360" w:lineRule="auto"/>
        <w:ind w:left="0"/>
        <w:jc w:val="both"/>
        <w:rPr>
          <w:rFonts w:ascii="Times New Roman" w:hAnsi="Times New Roman" w:cs="Times New Roman"/>
          <w:lang w:val="id-ID"/>
        </w:rPr>
      </w:pPr>
      <w:r>
        <w:rPr>
          <w:rFonts w:ascii="Times New Roman" w:hAnsi="Times New Roman" w:cs="Times New Roman"/>
          <w:noProof/>
          <w:lang w:val="id-ID"/>
        </w:rPr>
        <w:lastRenderedPageBreak/>
        <mc:AlternateContent>
          <mc:Choice Requires="wps">
            <w:drawing>
              <wp:anchor distT="0" distB="0" distL="114300" distR="114300" simplePos="0" relativeHeight="251672576" behindDoc="0" locked="0" layoutInCell="1" allowOverlap="1" wp14:anchorId="59F6766C" wp14:editId="619C560C">
                <wp:simplePos x="0" y="0"/>
                <wp:positionH relativeFrom="margin">
                  <wp:posOffset>573206</wp:posOffset>
                </wp:positionH>
                <wp:positionV relativeFrom="paragraph">
                  <wp:posOffset>19050</wp:posOffset>
                </wp:positionV>
                <wp:extent cx="3448050" cy="504825"/>
                <wp:effectExtent l="0" t="0" r="19050" b="28575"/>
                <wp:wrapNone/>
                <wp:docPr id="1345305398" name="Text Box 11"/>
                <wp:cNvGraphicFramePr/>
                <a:graphic xmlns:a="http://schemas.openxmlformats.org/drawingml/2006/main">
                  <a:graphicData uri="http://schemas.microsoft.com/office/word/2010/wordprocessingShape">
                    <wps:wsp>
                      <wps:cNvSpPr txBox="1"/>
                      <wps:spPr>
                        <a:xfrm>
                          <a:off x="0" y="0"/>
                          <a:ext cx="3448050" cy="504825"/>
                        </a:xfrm>
                        <a:prstGeom prst="rect">
                          <a:avLst/>
                        </a:prstGeom>
                        <a:solidFill>
                          <a:schemeClr val="lt1"/>
                        </a:solidFill>
                        <a:ln w="6350">
                          <a:solidFill>
                            <a:prstClr val="black"/>
                          </a:solidFill>
                        </a:ln>
                      </wps:spPr>
                      <wps:txbx>
                        <w:txbxContent>
                          <w:p w14:paraId="37B957F3" w14:textId="77777777" w:rsidR="00987A54" w:rsidRPr="00AD5E0B" w:rsidRDefault="00987A54" w:rsidP="00987A54">
                            <w:pPr>
                              <w:jc w:val="center"/>
                              <w:rPr>
                                <w:rFonts w:ascii="Times New Roman" w:hAnsi="Times New Roman" w:cs="Times New Roman"/>
                                <w:sz w:val="22"/>
                                <w:szCs w:val="22"/>
                                <w:lang w:val="id-ID"/>
                              </w:rPr>
                            </w:pPr>
                            <w:r w:rsidRPr="00AD5E0B">
                              <w:rPr>
                                <w:rFonts w:ascii="Times New Roman" w:hAnsi="Times New Roman" w:cs="Times New Roman"/>
                                <w:sz w:val="22"/>
                                <w:szCs w:val="22"/>
                                <w:lang w:val="id-ID"/>
                              </w:rPr>
                              <w:t>Seluruh Perusahaan Manufaktur Subsektor Industri yang terdaftar di Bursa Efek Indonesia (BEI) Tahun 2022-2024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6766C" id="_x0000_t202" coordsize="21600,21600" o:spt="202" path="m,l,21600r21600,l21600,xe">
                <v:stroke joinstyle="miter"/>
                <v:path gradientshapeok="t" o:connecttype="rect"/>
              </v:shapetype>
              <v:shape id="Text Box 11" o:spid="_x0000_s1026" type="#_x0000_t202" style="position:absolute;left:0;text-align:left;margin-left:45.15pt;margin-top:1.5pt;width:271.5pt;height:39.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" fillcolor="white [3201]" strokeweight=".5pt">
                <v:textbox>
                  <w:txbxContent>
                    <w:p w14:paraId="37B957F3" w14:textId="77777777" w:rsidR="00987A54" w:rsidRPr="00AD5E0B" w:rsidRDefault="00987A54" w:rsidP="00987A54">
                      <w:pPr>
                        <w:jc w:val="center"/>
                        <w:rPr>
                          <w:rFonts w:ascii="Times New Roman" w:hAnsi="Times New Roman" w:cs="Times New Roman"/>
                          <w:sz w:val="22"/>
                          <w:szCs w:val="22"/>
                          <w:lang w:val="id-ID"/>
                        </w:rPr>
                      </w:pPr>
                      <w:r w:rsidRPr="00AD5E0B">
                        <w:rPr>
                          <w:rFonts w:ascii="Times New Roman" w:hAnsi="Times New Roman" w:cs="Times New Roman"/>
                          <w:sz w:val="22"/>
                          <w:szCs w:val="22"/>
                          <w:lang w:val="id-ID"/>
                        </w:rPr>
                        <w:t>Seluruh Perusahaan Manufaktur Subsektor Industri yang terdaftar di Bursa Efek Indonesia (BEI) Tahun 2022-2024</w:t>
                      </w:r>
                    </w:p>
                  </w:txbxContent>
                </v:textbox>
                <w10:wrap anchorx="margin"/>
              </v:shape>
            </w:pict>
          </mc:Fallback>
        </mc:AlternateContent>
      </w:r>
      <w:r w:rsidR="00070364">
        <w:rPr>
          <w:rFonts w:ascii="Times New Roman" w:hAnsi="Times New Roman" w:cs="Times New Roman"/>
          <w:noProof/>
          <w:lang w:val="id-ID"/>
        </w:rPr>
        <mc:AlternateContent>
          <mc:Choice Requires="wps">
            <w:drawing>
              <wp:anchor distT="0" distB="0" distL="114300" distR="114300" simplePos="0" relativeHeight="251678720" behindDoc="0" locked="0" layoutInCell="1" allowOverlap="1" wp14:anchorId="22D631CB" wp14:editId="66825CBC">
                <wp:simplePos x="0" y="0"/>
                <wp:positionH relativeFrom="column">
                  <wp:posOffset>4593486</wp:posOffset>
                </wp:positionH>
                <wp:positionV relativeFrom="paragraph">
                  <wp:posOffset>93032</wp:posOffset>
                </wp:positionV>
                <wp:extent cx="952500" cy="295275"/>
                <wp:effectExtent l="0" t="0" r="19050" b="28575"/>
                <wp:wrapNone/>
                <wp:docPr id="1960455263" name="Text Box 26"/>
                <wp:cNvGraphicFramePr/>
                <a:graphic xmlns:a="http://schemas.openxmlformats.org/drawingml/2006/main">
                  <a:graphicData uri="http://schemas.microsoft.com/office/word/2010/wordprocessingShape">
                    <wps:wsp>
                      <wps:cNvSpPr txBox="1"/>
                      <wps:spPr>
                        <a:xfrm>
                          <a:off x="0" y="0"/>
                          <a:ext cx="952500" cy="295275"/>
                        </a:xfrm>
                        <a:prstGeom prst="rect">
                          <a:avLst/>
                        </a:prstGeom>
                        <a:solidFill>
                          <a:schemeClr val="lt1"/>
                        </a:solidFill>
                        <a:ln w="6350">
                          <a:solidFill>
                            <a:prstClr val="black"/>
                          </a:solidFill>
                        </a:ln>
                      </wps:spPr>
                      <wps:txbx>
                        <w:txbxContent>
                          <w:p w14:paraId="7BAEA4D0" w14:textId="77777777" w:rsidR="00070364" w:rsidRPr="00590DAB" w:rsidRDefault="00070364" w:rsidP="00070364">
                            <w:pPr>
                              <w:jc w:val="center"/>
                              <w:rPr>
                                <w:rFonts w:ascii="Times New Roman" w:hAnsi="Times New Roman" w:cs="Times New Roman"/>
                                <w:sz w:val="22"/>
                                <w:szCs w:val="22"/>
                                <w:lang w:val="id-ID"/>
                              </w:rPr>
                            </w:pPr>
                            <w:r>
                              <w:rPr>
                                <w:rFonts w:ascii="Times New Roman" w:hAnsi="Times New Roman" w:cs="Times New Roman"/>
                                <w:sz w:val="22"/>
                                <w:szCs w:val="22"/>
                                <w:lang w:val="id-ID"/>
                              </w:rPr>
                              <w:t>Populasi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D631CB" id="Text Box 26" o:spid="_x0000_s1027" type="#_x0000_t202" style="position:absolute;left:0;text-align:left;margin-left:361.7pt;margin-top:7.35pt;width:75pt;height:23.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" fillcolor="white [3201]" strokeweight=".5pt">
                <v:textbox>
                  <w:txbxContent>
                    <w:p w14:paraId="7BAEA4D0" w14:textId="77777777" w:rsidR="00070364" w:rsidRPr="00590DAB" w:rsidRDefault="00070364" w:rsidP="00070364">
                      <w:pPr>
                        <w:jc w:val="center"/>
                        <w:rPr>
                          <w:rFonts w:ascii="Times New Roman" w:hAnsi="Times New Roman" w:cs="Times New Roman"/>
                          <w:sz w:val="22"/>
                          <w:szCs w:val="22"/>
                          <w:lang w:val="id-ID"/>
                        </w:rPr>
                      </w:pPr>
                      <w:r>
                        <w:rPr>
                          <w:rFonts w:ascii="Times New Roman" w:hAnsi="Times New Roman" w:cs="Times New Roman"/>
                          <w:sz w:val="22"/>
                          <w:szCs w:val="22"/>
                          <w:lang w:val="id-ID"/>
                        </w:rPr>
                        <w:t>Populasi</w:t>
                      </w:r>
                    </w:p>
                  </w:txbxContent>
                </v:textbox>
              </v:shape>
            </w:pict>
          </mc:Fallback>
        </mc:AlternateContent>
      </w:r>
      <w:r w:rsidR="00070364">
        <w:rPr>
          <w:rFonts w:ascii="Times New Roman" w:hAnsi="Times New Roman" w:cs="Times New Roman"/>
          <w:noProof/>
          <w:lang w:val="id-ID"/>
        </w:rPr>
        <mc:AlternateContent>
          <mc:Choice Requires="wps">
            <w:drawing>
              <wp:anchor distT="0" distB="0" distL="114300" distR="114300" simplePos="0" relativeHeight="251680768" behindDoc="0" locked="0" layoutInCell="1" allowOverlap="1" wp14:anchorId="28C32EAA" wp14:editId="6C021ED1">
                <wp:simplePos x="0" y="0"/>
                <wp:positionH relativeFrom="column">
                  <wp:posOffset>4046106</wp:posOffset>
                </wp:positionH>
                <wp:positionV relativeFrom="paragraph">
                  <wp:posOffset>11449</wp:posOffset>
                </wp:positionV>
                <wp:extent cx="542925" cy="457200"/>
                <wp:effectExtent l="19050" t="19050" r="28575" b="38100"/>
                <wp:wrapNone/>
                <wp:docPr id="1536610785" name="Arrow: Left 25"/>
                <wp:cNvGraphicFramePr/>
                <a:graphic xmlns:a="http://schemas.openxmlformats.org/drawingml/2006/main">
                  <a:graphicData uri="http://schemas.microsoft.com/office/word/2010/wordprocessingShape">
                    <wps:wsp>
                      <wps:cNvSpPr/>
                      <wps:spPr>
                        <a:xfrm>
                          <a:off x="0" y="0"/>
                          <a:ext cx="542925" cy="457200"/>
                        </a:xfrm>
                        <a:prstGeom prst="lef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F36EB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5" o:spid="_x0000_s1026" type="#_x0000_t66" style="position:absolute;margin-left:318.6pt;margin-top:.9pt;width:42.7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" adj="9095" fillcolor="black [3200]" strokecolor="black [480]" strokeweight="1pt"/>
            </w:pict>
          </mc:Fallback>
        </mc:AlternateContent>
      </w:r>
    </w:p>
    <w:p w14:paraId="23D3CD7C" w14:textId="2FEF34A2" w:rsidR="00ED368D" w:rsidRDefault="00715EDD" w:rsidP="00696858">
      <w:pPr>
        <w:pStyle w:val="ListParagraph"/>
        <w:spacing w:after="0" w:line="360" w:lineRule="auto"/>
        <w:ind w:left="1077" w:firstLine="567"/>
        <w:jc w:val="both"/>
        <w:rPr>
          <w:rFonts w:ascii="Times New Roman" w:hAnsi="Times New Roman" w:cs="Times New Roman"/>
          <w:lang w:val="id-ID"/>
        </w:rPr>
      </w:pPr>
      <w:r>
        <w:rPr>
          <w:rFonts w:ascii="Times New Roman" w:hAnsi="Times New Roman" w:cs="Times New Roman"/>
          <w:noProof/>
          <w:lang w:val="id-ID"/>
        </w:rPr>
        <mc:AlternateContent>
          <mc:Choice Requires="wps">
            <w:drawing>
              <wp:anchor distT="0" distB="0" distL="114300" distR="114300" simplePos="0" relativeHeight="251729920" behindDoc="0" locked="0" layoutInCell="1" allowOverlap="1" wp14:anchorId="06C2FEB3" wp14:editId="5C24D8CC">
                <wp:simplePos x="0" y="0"/>
                <wp:positionH relativeFrom="column">
                  <wp:posOffset>2303145</wp:posOffset>
                </wp:positionH>
                <wp:positionV relativeFrom="paragraph">
                  <wp:posOffset>1057275</wp:posOffset>
                </wp:positionV>
                <wp:extent cx="0" cy="257175"/>
                <wp:effectExtent l="76200" t="0" r="57150" b="47625"/>
                <wp:wrapNone/>
                <wp:docPr id="891044456" name="Straight Arrow Connector 18"/>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8444C26" id="_x0000_t32" coordsize="21600,21600" o:spt="32" o:oned="t" path="m,l21600,21600e" filled="f">
                <v:path arrowok="t" fillok="f" o:connecttype="none"/>
                <o:lock v:ext="edit" shapetype="t"/>
              </v:shapetype>
              <v:shape id="Straight Arrow Connector 18" o:spid="_x0000_s1026" type="#_x0000_t32" style="position:absolute;margin-left:181.35pt;margin-top:83.25pt;width:0;height:20.2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" strokecolor="black [3200]" strokeweight=".5pt">
                <v:stroke endarrow="block" joinstyle="miter"/>
              </v:shape>
            </w:pict>
          </mc:Fallback>
        </mc:AlternateContent>
      </w:r>
      <w:r>
        <w:rPr>
          <w:rFonts w:ascii="Times New Roman" w:hAnsi="Times New Roman" w:cs="Times New Roman"/>
          <w:noProof/>
          <w:lang w:val="id-ID"/>
        </w:rPr>
        <mc:AlternateContent>
          <mc:Choice Requires="wps">
            <w:drawing>
              <wp:anchor distT="0" distB="0" distL="114300" distR="114300" simplePos="0" relativeHeight="251728896" behindDoc="0" locked="0" layoutInCell="1" allowOverlap="1" wp14:anchorId="4ECE5C95" wp14:editId="08854270">
                <wp:simplePos x="0" y="0"/>
                <wp:positionH relativeFrom="column">
                  <wp:posOffset>2293620</wp:posOffset>
                </wp:positionH>
                <wp:positionV relativeFrom="paragraph">
                  <wp:posOffset>276225</wp:posOffset>
                </wp:positionV>
                <wp:extent cx="0" cy="266700"/>
                <wp:effectExtent l="76200" t="0" r="57150" b="57150"/>
                <wp:wrapNone/>
                <wp:docPr id="1222570727" name="Straight Arrow Connector 17"/>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4811D8" id="Straight Arrow Connector 17" o:spid="_x0000_s1026" type="#_x0000_t32" style="position:absolute;margin-left:180.6pt;margin-top:21.75pt;width:0;height:21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" strokecolor="black [3200]" strokeweight=".5pt">
                <v:stroke endarrow="block" joinstyle="miter"/>
              </v:shape>
            </w:pict>
          </mc:Fallback>
        </mc:AlternateContent>
      </w:r>
      <w:r>
        <w:rPr>
          <w:rFonts w:ascii="Times New Roman" w:hAnsi="Times New Roman" w:cs="Times New Roman"/>
          <w:noProof/>
          <w:lang w:val="id-ID"/>
        </w:rPr>
        <mc:AlternateContent>
          <mc:Choice Requires="wps">
            <w:drawing>
              <wp:anchor distT="0" distB="0" distL="114300" distR="114300" simplePos="0" relativeHeight="251726848" behindDoc="0" locked="0" layoutInCell="1" allowOverlap="1" wp14:anchorId="133AA3B1" wp14:editId="261E9456">
                <wp:simplePos x="0" y="0"/>
                <wp:positionH relativeFrom="column">
                  <wp:posOffset>2303145</wp:posOffset>
                </wp:positionH>
                <wp:positionV relativeFrom="paragraph">
                  <wp:posOffset>1819275</wp:posOffset>
                </wp:positionV>
                <wp:extent cx="9525" cy="285750"/>
                <wp:effectExtent l="76200" t="0" r="66675" b="57150"/>
                <wp:wrapNone/>
                <wp:docPr id="875808793" name="Straight Arrow Connector 15"/>
                <wp:cNvGraphicFramePr/>
                <a:graphic xmlns:a="http://schemas.openxmlformats.org/drawingml/2006/main">
                  <a:graphicData uri="http://schemas.microsoft.com/office/word/2010/wordprocessingShape">
                    <wps:wsp>
                      <wps:cNvCnPr/>
                      <wps:spPr>
                        <a:xfrm flipH="1">
                          <a:off x="0" y="0"/>
                          <a:ext cx="9525"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65F629" id="Straight Arrow Connector 15" o:spid="_x0000_s1026" type="#_x0000_t32" style="position:absolute;margin-left:181.35pt;margin-top:143.25pt;width:.75pt;height:22.5pt;flip:x;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" strokecolor="black [3200]" strokeweight=".5pt">
                <v:stroke endarrow="block" joinstyle="miter"/>
              </v:shape>
            </w:pict>
          </mc:Fallback>
        </mc:AlternateContent>
      </w:r>
      <w:r>
        <w:rPr>
          <w:rFonts w:ascii="Times New Roman" w:hAnsi="Times New Roman" w:cs="Times New Roman"/>
          <w:noProof/>
          <w:lang w:val="id-ID"/>
        </w:rPr>
        <mc:AlternateContent>
          <mc:Choice Requires="wps">
            <w:drawing>
              <wp:anchor distT="0" distB="0" distL="114300" distR="114300" simplePos="0" relativeHeight="251725824" behindDoc="0" locked="0" layoutInCell="1" allowOverlap="1" wp14:anchorId="18AE9603" wp14:editId="49B218FF">
                <wp:simplePos x="0" y="0"/>
                <wp:positionH relativeFrom="column">
                  <wp:posOffset>2350770</wp:posOffset>
                </wp:positionH>
                <wp:positionV relativeFrom="paragraph">
                  <wp:posOffset>3486150</wp:posOffset>
                </wp:positionV>
                <wp:extent cx="9525" cy="285750"/>
                <wp:effectExtent l="76200" t="0" r="66675" b="57150"/>
                <wp:wrapNone/>
                <wp:docPr id="1234800268" name="Straight Arrow Connector 14"/>
                <wp:cNvGraphicFramePr/>
                <a:graphic xmlns:a="http://schemas.openxmlformats.org/drawingml/2006/main">
                  <a:graphicData uri="http://schemas.microsoft.com/office/word/2010/wordprocessingShape">
                    <wps:wsp>
                      <wps:cNvCnPr/>
                      <wps:spPr>
                        <a:xfrm flipH="1">
                          <a:off x="0" y="0"/>
                          <a:ext cx="9525"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BF1E4F" id="Straight Arrow Connector 14" o:spid="_x0000_s1026" type="#_x0000_t32" style="position:absolute;margin-left:185.1pt;margin-top:274.5pt;width:.75pt;height:22.5pt;flip:x;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" strokecolor="black [3200]" strokeweight=".5pt">
                <v:stroke endarrow="block" joinstyle="miter"/>
              </v:shape>
            </w:pict>
          </mc:Fallback>
        </mc:AlternateContent>
      </w:r>
      <w:r w:rsidR="00680877">
        <w:rPr>
          <w:rFonts w:ascii="Times New Roman" w:hAnsi="Times New Roman" w:cs="Times New Roman"/>
          <w:noProof/>
          <w:lang w:val="id-ID"/>
        </w:rPr>
        <mc:AlternateContent>
          <mc:Choice Requires="wps">
            <w:drawing>
              <wp:anchor distT="0" distB="0" distL="114300" distR="114300" simplePos="0" relativeHeight="251724800" behindDoc="0" locked="0" layoutInCell="1" allowOverlap="1" wp14:anchorId="5E36407D" wp14:editId="7DCE9811">
                <wp:simplePos x="0" y="0"/>
                <wp:positionH relativeFrom="column">
                  <wp:posOffset>2331720</wp:posOffset>
                </wp:positionH>
                <wp:positionV relativeFrom="paragraph">
                  <wp:posOffset>4029075</wp:posOffset>
                </wp:positionV>
                <wp:extent cx="0" cy="342900"/>
                <wp:effectExtent l="76200" t="0" r="76200" b="57150"/>
                <wp:wrapNone/>
                <wp:docPr id="1354707864" name="Straight Arrow Connector 12"/>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B826E2" id="Straight Arrow Connector 12" o:spid="_x0000_s1026" type="#_x0000_t32" style="position:absolute;margin-left:183.6pt;margin-top:317.25pt;width:0;height:27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" strokecolor="black [3200]" strokeweight=".5pt">
                <v:stroke endarrow="block" joinstyle="miter"/>
              </v:shape>
            </w:pict>
          </mc:Fallback>
        </mc:AlternateContent>
      </w:r>
      <w:r w:rsidR="00680877">
        <w:rPr>
          <w:rFonts w:ascii="Times New Roman" w:hAnsi="Times New Roman" w:cs="Times New Roman"/>
          <w:noProof/>
          <w:lang w:val="id-ID"/>
        </w:rPr>
        <mc:AlternateContent>
          <mc:Choice Requires="wps">
            <w:drawing>
              <wp:anchor distT="0" distB="0" distL="114300" distR="114300" simplePos="0" relativeHeight="251723776" behindDoc="0" locked="0" layoutInCell="1" allowOverlap="1" wp14:anchorId="68E74356" wp14:editId="4317B575">
                <wp:simplePos x="0" y="0"/>
                <wp:positionH relativeFrom="column">
                  <wp:posOffset>2265045</wp:posOffset>
                </wp:positionH>
                <wp:positionV relativeFrom="paragraph">
                  <wp:posOffset>5076825</wp:posOffset>
                </wp:positionV>
                <wp:extent cx="9525" cy="304800"/>
                <wp:effectExtent l="76200" t="0" r="66675" b="57150"/>
                <wp:wrapNone/>
                <wp:docPr id="1325155343" name="Straight Arrow Connector 11"/>
                <wp:cNvGraphicFramePr/>
                <a:graphic xmlns:a="http://schemas.openxmlformats.org/drawingml/2006/main">
                  <a:graphicData uri="http://schemas.microsoft.com/office/word/2010/wordprocessingShape">
                    <wps:wsp>
                      <wps:cNvCnPr/>
                      <wps:spPr>
                        <a:xfrm flipH="1">
                          <a:off x="0" y="0"/>
                          <a:ext cx="9525"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4F4F6B" id="Straight Arrow Connector 11" o:spid="_x0000_s1026" type="#_x0000_t32" style="position:absolute;margin-left:178.35pt;margin-top:399.75pt;width:.75pt;height:24pt;flip:x;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" strokecolor="black [3200]" strokeweight=".5pt">
                <v:stroke endarrow="block" joinstyle="miter"/>
              </v:shape>
            </w:pict>
          </mc:Fallback>
        </mc:AlternateContent>
      </w:r>
      <w:r w:rsidR="00680877">
        <w:rPr>
          <w:rFonts w:ascii="Times New Roman" w:hAnsi="Times New Roman" w:cs="Times New Roman"/>
          <w:noProof/>
          <w:lang w:val="id-ID"/>
        </w:rPr>
        <mc:AlternateContent>
          <mc:Choice Requires="wps">
            <w:drawing>
              <wp:anchor distT="0" distB="0" distL="114300" distR="114300" simplePos="0" relativeHeight="251722752" behindDoc="0" locked="0" layoutInCell="1" allowOverlap="1" wp14:anchorId="7A9676CC" wp14:editId="771BCD70">
                <wp:simplePos x="0" y="0"/>
                <wp:positionH relativeFrom="column">
                  <wp:posOffset>2293620</wp:posOffset>
                </wp:positionH>
                <wp:positionV relativeFrom="paragraph">
                  <wp:posOffset>6448425</wp:posOffset>
                </wp:positionV>
                <wp:extent cx="0" cy="400050"/>
                <wp:effectExtent l="76200" t="0" r="57150" b="57150"/>
                <wp:wrapNone/>
                <wp:docPr id="650019271" name="Straight Arrow Connector 10"/>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88F1C4" id="Straight Arrow Connector 10" o:spid="_x0000_s1026" type="#_x0000_t32" style="position:absolute;margin-left:180.6pt;margin-top:507.75pt;width:0;height:31.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" strokecolor="black [3200]" strokeweight=".5pt">
                <v:stroke endarrow="block" joinstyle="miter"/>
              </v:shape>
            </w:pict>
          </mc:Fallback>
        </mc:AlternateContent>
      </w:r>
      <w:r w:rsidR="00866E89">
        <w:rPr>
          <w:rFonts w:ascii="Times New Roman" w:hAnsi="Times New Roman" w:cs="Times New Roman"/>
          <w:noProof/>
          <w:lang w:val="id-ID"/>
        </w:rPr>
        <mc:AlternateContent>
          <mc:Choice Requires="wps">
            <w:drawing>
              <wp:anchor distT="0" distB="0" distL="114300" distR="114300" simplePos="0" relativeHeight="251721728" behindDoc="0" locked="0" layoutInCell="1" allowOverlap="1" wp14:anchorId="56015763" wp14:editId="78DEEE48">
                <wp:simplePos x="0" y="0"/>
                <wp:positionH relativeFrom="column">
                  <wp:posOffset>4514850</wp:posOffset>
                </wp:positionH>
                <wp:positionV relativeFrom="paragraph">
                  <wp:posOffset>7000240</wp:posOffset>
                </wp:positionV>
                <wp:extent cx="952500" cy="295275"/>
                <wp:effectExtent l="0" t="0" r="19050" b="28575"/>
                <wp:wrapNone/>
                <wp:docPr id="1567687889" name="Text Box 26"/>
                <wp:cNvGraphicFramePr/>
                <a:graphic xmlns:a="http://schemas.openxmlformats.org/drawingml/2006/main">
                  <a:graphicData uri="http://schemas.microsoft.com/office/word/2010/wordprocessingShape">
                    <wps:wsp>
                      <wps:cNvSpPr txBox="1"/>
                      <wps:spPr>
                        <a:xfrm>
                          <a:off x="0" y="0"/>
                          <a:ext cx="952500" cy="295275"/>
                        </a:xfrm>
                        <a:prstGeom prst="rect">
                          <a:avLst/>
                        </a:prstGeom>
                        <a:solidFill>
                          <a:schemeClr val="lt1"/>
                        </a:solidFill>
                        <a:ln w="6350">
                          <a:solidFill>
                            <a:prstClr val="black"/>
                          </a:solidFill>
                        </a:ln>
                      </wps:spPr>
                      <wps:txbx>
                        <w:txbxContent>
                          <w:p w14:paraId="3B8F0534" w14:textId="77777777" w:rsidR="00866E89" w:rsidRPr="00590DAB" w:rsidRDefault="00866E89" w:rsidP="00866E89">
                            <w:pPr>
                              <w:jc w:val="center"/>
                              <w:rPr>
                                <w:rFonts w:ascii="Times New Roman" w:hAnsi="Times New Roman" w:cs="Times New Roman"/>
                                <w:sz w:val="22"/>
                                <w:szCs w:val="22"/>
                                <w:lang w:val="id-ID"/>
                              </w:rPr>
                            </w:pPr>
                            <w:r>
                              <w:rPr>
                                <w:rFonts w:ascii="Times New Roman" w:hAnsi="Times New Roman" w:cs="Times New Roman"/>
                                <w:sz w:val="22"/>
                                <w:szCs w:val="22"/>
                                <w:lang w:val="id-ID"/>
                              </w:rPr>
                              <w:t>Hasil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015763" id="_x0000_s1028" type="#_x0000_t202" style="position:absolute;left:0;text-align:left;margin-left:355.5pt;margin-top:551.2pt;width:75pt;height:23.2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" fillcolor="white [3201]" strokeweight=".5pt">
                <v:textbox>
                  <w:txbxContent>
                    <w:p w14:paraId="3B8F0534" w14:textId="77777777" w:rsidR="00866E89" w:rsidRPr="00590DAB" w:rsidRDefault="00866E89" w:rsidP="00866E89">
                      <w:pPr>
                        <w:jc w:val="center"/>
                        <w:rPr>
                          <w:rFonts w:ascii="Times New Roman" w:hAnsi="Times New Roman" w:cs="Times New Roman"/>
                          <w:sz w:val="22"/>
                          <w:szCs w:val="22"/>
                          <w:lang w:val="id-ID"/>
                        </w:rPr>
                      </w:pPr>
                      <w:r>
                        <w:rPr>
                          <w:rFonts w:ascii="Times New Roman" w:hAnsi="Times New Roman" w:cs="Times New Roman"/>
                          <w:sz w:val="22"/>
                          <w:szCs w:val="22"/>
                          <w:lang w:val="id-ID"/>
                        </w:rPr>
                        <w:t>Hasil</w:t>
                      </w:r>
                    </w:p>
                  </w:txbxContent>
                </v:textbox>
              </v:shape>
            </w:pict>
          </mc:Fallback>
        </mc:AlternateContent>
      </w:r>
      <w:r w:rsidR="00866E89">
        <w:rPr>
          <w:rFonts w:ascii="Times New Roman" w:hAnsi="Times New Roman" w:cs="Times New Roman"/>
          <w:noProof/>
          <w:lang w:val="id-ID"/>
        </w:rPr>
        <mc:AlternateContent>
          <mc:Choice Requires="wps">
            <w:drawing>
              <wp:anchor distT="0" distB="0" distL="114300" distR="114300" simplePos="0" relativeHeight="251719680" behindDoc="0" locked="0" layoutInCell="1" allowOverlap="1" wp14:anchorId="4109C013" wp14:editId="5F2EF6A5">
                <wp:simplePos x="0" y="0"/>
                <wp:positionH relativeFrom="column">
                  <wp:posOffset>3944393</wp:posOffset>
                </wp:positionH>
                <wp:positionV relativeFrom="paragraph">
                  <wp:posOffset>6935082</wp:posOffset>
                </wp:positionV>
                <wp:extent cx="542925" cy="457200"/>
                <wp:effectExtent l="19050" t="19050" r="28575" b="38100"/>
                <wp:wrapNone/>
                <wp:docPr id="992220979" name="Arrow: Left 25"/>
                <wp:cNvGraphicFramePr/>
                <a:graphic xmlns:a="http://schemas.openxmlformats.org/drawingml/2006/main">
                  <a:graphicData uri="http://schemas.microsoft.com/office/word/2010/wordprocessingShape">
                    <wps:wsp>
                      <wps:cNvSpPr/>
                      <wps:spPr>
                        <a:xfrm>
                          <a:off x="0" y="0"/>
                          <a:ext cx="542925" cy="457200"/>
                        </a:xfrm>
                        <a:prstGeom prst="lef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E63B1" id="Arrow: Left 25" o:spid="_x0000_s1026" type="#_x0000_t66" style="position:absolute;margin-left:310.6pt;margin-top:546.05pt;width:42.75pt;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" adj="9095" fillcolor="black [3200]" strokecolor="black [480]" strokeweight="1pt"/>
            </w:pict>
          </mc:Fallback>
        </mc:AlternateContent>
      </w:r>
      <w:r w:rsidR="00866E89">
        <w:rPr>
          <w:rFonts w:ascii="Times New Roman" w:hAnsi="Times New Roman" w:cs="Times New Roman"/>
          <w:noProof/>
          <w:lang w:val="id-ID"/>
        </w:rPr>
        <mc:AlternateContent>
          <mc:Choice Requires="wps">
            <w:drawing>
              <wp:anchor distT="0" distB="0" distL="114300" distR="114300" simplePos="0" relativeHeight="251717632" behindDoc="0" locked="0" layoutInCell="1" allowOverlap="1" wp14:anchorId="41E47AC1" wp14:editId="1505397B">
                <wp:simplePos x="0" y="0"/>
                <wp:positionH relativeFrom="column">
                  <wp:posOffset>4617635</wp:posOffset>
                </wp:positionH>
                <wp:positionV relativeFrom="paragraph">
                  <wp:posOffset>5731188</wp:posOffset>
                </wp:positionV>
                <wp:extent cx="952500" cy="295275"/>
                <wp:effectExtent l="0" t="0" r="19050" b="28575"/>
                <wp:wrapNone/>
                <wp:docPr id="944089123" name="Text Box 26"/>
                <wp:cNvGraphicFramePr/>
                <a:graphic xmlns:a="http://schemas.openxmlformats.org/drawingml/2006/main">
                  <a:graphicData uri="http://schemas.microsoft.com/office/word/2010/wordprocessingShape">
                    <wps:wsp>
                      <wps:cNvSpPr txBox="1"/>
                      <wps:spPr>
                        <a:xfrm>
                          <a:off x="0" y="0"/>
                          <a:ext cx="952500" cy="295275"/>
                        </a:xfrm>
                        <a:prstGeom prst="rect">
                          <a:avLst/>
                        </a:prstGeom>
                        <a:solidFill>
                          <a:schemeClr val="lt1"/>
                        </a:solidFill>
                        <a:ln w="6350">
                          <a:solidFill>
                            <a:prstClr val="black"/>
                          </a:solidFill>
                        </a:ln>
                      </wps:spPr>
                      <wps:txbx>
                        <w:txbxContent>
                          <w:p w14:paraId="534EA79F" w14:textId="77777777" w:rsidR="00866E89" w:rsidRPr="00590DAB" w:rsidRDefault="00866E89" w:rsidP="00866E89">
                            <w:pPr>
                              <w:jc w:val="center"/>
                              <w:rPr>
                                <w:rFonts w:ascii="Times New Roman" w:hAnsi="Times New Roman" w:cs="Times New Roman"/>
                                <w:sz w:val="22"/>
                                <w:szCs w:val="22"/>
                                <w:lang w:val="id-ID"/>
                              </w:rPr>
                            </w:pPr>
                            <w:r>
                              <w:rPr>
                                <w:rFonts w:ascii="Times New Roman" w:hAnsi="Times New Roman" w:cs="Times New Roman"/>
                                <w:sz w:val="22"/>
                                <w:szCs w:val="22"/>
                                <w:lang w:val="id-ID"/>
                              </w:rPr>
                              <w:t>Interpretasi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E47AC1" id="_x0000_s1029" type="#_x0000_t202" style="position:absolute;left:0;text-align:left;margin-left:363.6pt;margin-top:451.25pt;width:75pt;height:23.2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" fillcolor="white [3201]" strokeweight=".5pt">
                <v:textbox>
                  <w:txbxContent>
                    <w:p w14:paraId="534EA79F" w14:textId="77777777" w:rsidR="00866E89" w:rsidRPr="00590DAB" w:rsidRDefault="00866E89" w:rsidP="00866E89">
                      <w:pPr>
                        <w:jc w:val="center"/>
                        <w:rPr>
                          <w:rFonts w:ascii="Times New Roman" w:hAnsi="Times New Roman" w:cs="Times New Roman"/>
                          <w:sz w:val="22"/>
                          <w:szCs w:val="22"/>
                          <w:lang w:val="id-ID"/>
                        </w:rPr>
                      </w:pPr>
                      <w:r>
                        <w:rPr>
                          <w:rFonts w:ascii="Times New Roman" w:hAnsi="Times New Roman" w:cs="Times New Roman"/>
                          <w:sz w:val="22"/>
                          <w:szCs w:val="22"/>
                          <w:lang w:val="id-ID"/>
                        </w:rPr>
                        <w:t>Interpretasi</w:t>
                      </w:r>
                    </w:p>
                  </w:txbxContent>
                </v:textbox>
              </v:shape>
            </w:pict>
          </mc:Fallback>
        </mc:AlternateContent>
      </w:r>
      <w:r w:rsidR="00866E89">
        <w:rPr>
          <w:rFonts w:ascii="Times New Roman" w:hAnsi="Times New Roman" w:cs="Times New Roman"/>
          <w:noProof/>
          <w:lang w:val="id-ID"/>
        </w:rPr>
        <mc:AlternateContent>
          <mc:Choice Requires="wps">
            <w:drawing>
              <wp:anchor distT="0" distB="0" distL="114300" distR="114300" simplePos="0" relativeHeight="251715584" behindDoc="0" locked="0" layoutInCell="1" allowOverlap="1" wp14:anchorId="354456BE" wp14:editId="1260E1E9">
                <wp:simplePos x="0" y="0"/>
                <wp:positionH relativeFrom="column">
                  <wp:posOffset>4050390</wp:posOffset>
                </wp:positionH>
                <wp:positionV relativeFrom="paragraph">
                  <wp:posOffset>5665773</wp:posOffset>
                </wp:positionV>
                <wp:extent cx="542925" cy="457200"/>
                <wp:effectExtent l="19050" t="19050" r="28575" b="38100"/>
                <wp:wrapNone/>
                <wp:docPr id="45230734" name="Arrow: Left 25"/>
                <wp:cNvGraphicFramePr/>
                <a:graphic xmlns:a="http://schemas.openxmlformats.org/drawingml/2006/main">
                  <a:graphicData uri="http://schemas.microsoft.com/office/word/2010/wordprocessingShape">
                    <wps:wsp>
                      <wps:cNvSpPr/>
                      <wps:spPr>
                        <a:xfrm>
                          <a:off x="0" y="0"/>
                          <a:ext cx="542925" cy="457200"/>
                        </a:xfrm>
                        <a:prstGeom prst="lef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E9A54" id="Arrow: Left 25" o:spid="_x0000_s1026" type="#_x0000_t66" style="position:absolute;margin-left:318.95pt;margin-top:446.1pt;width:42.75pt;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" adj="9095" fillcolor="black [3200]" strokecolor="black [480]" strokeweight="1pt"/>
            </w:pict>
          </mc:Fallback>
        </mc:AlternateContent>
      </w:r>
      <w:r w:rsidR="00832068">
        <w:rPr>
          <w:rFonts w:ascii="Times New Roman" w:hAnsi="Times New Roman" w:cs="Times New Roman"/>
          <w:noProof/>
          <w:lang w:val="id-ID"/>
        </w:rPr>
        <mc:AlternateContent>
          <mc:Choice Requires="wps">
            <w:drawing>
              <wp:anchor distT="0" distB="0" distL="114300" distR="114300" simplePos="0" relativeHeight="251713536" behindDoc="0" locked="0" layoutInCell="1" allowOverlap="1" wp14:anchorId="2DBFCCFD" wp14:editId="1B62BCCC">
                <wp:simplePos x="0" y="0"/>
                <wp:positionH relativeFrom="column">
                  <wp:posOffset>4653298</wp:posOffset>
                </wp:positionH>
                <wp:positionV relativeFrom="paragraph">
                  <wp:posOffset>4625340</wp:posOffset>
                </wp:positionV>
                <wp:extent cx="952500" cy="295275"/>
                <wp:effectExtent l="0" t="0" r="19050" b="28575"/>
                <wp:wrapNone/>
                <wp:docPr id="444235498" name="Text Box 26"/>
                <wp:cNvGraphicFramePr/>
                <a:graphic xmlns:a="http://schemas.openxmlformats.org/drawingml/2006/main">
                  <a:graphicData uri="http://schemas.microsoft.com/office/word/2010/wordprocessingShape">
                    <wps:wsp>
                      <wps:cNvSpPr txBox="1"/>
                      <wps:spPr>
                        <a:xfrm>
                          <a:off x="0" y="0"/>
                          <a:ext cx="952500" cy="295275"/>
                        </a:xfrm>
                        <a:prstGeom prst="rect">
                          <a:avLst/>
                        </a:prstGeom>
                        <a:solidFill>
                          <a:schemeClr val="lt1"/>
                        </a:solidFill>
                        <a:ln w="6350">
                          <a:solidFill>
                            <a:prstClr val="black"/>
                          </a:solidFill>
                        </a:ln>
                      </wps:spPr>
                      <wps:txbx>
                        <w:txbxContent>
                          <w:p w14:paraId="6A2FE643" w14:textId="77777777" w:rsidR="00832068" w:rsidRPr="00590DAB" w:rsidRDefault="00832068" w:rsidP="00832068">
                            <w:pPr>
                              <w:jc w:val="center"/>
                              <w:rPr>
                                <w:rFonts w:ascii="Times New Roman" w:hAnsi="Times New Roman" w:cs="Times New Roman"/>
                                <w:sz w:val="22"/>
                                <w:szCs w:val="22"/>
                                <w:lang w:val="id-ID"/>
                              </w:rPr>
                            </w:pPr>
                            <w:r>
                              <w:rPr>
                                <w:rFonts w:ascii="Times New Roman" w:hAnsi="Times New Roman" w:cs="Times New Roman"/>
                                <w:sz w:val="22"/>
                                <w:szCs w:val="22"/>
                                <w:lang w:val="id-ID"/>
                              </w:rPr>
                              <w:t>Alat Analisis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BFCCFD" id="_x0000_s1030" type="#_x0000_t202" style="position:absolute;left:0;text-align:left;margin-left:366.4pt;margin-top:364.2pt;width:75pt;height:23.2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" fillcolor="white [3201]" strokeweight=".5pt">
                <v:textbox>
                  <w:txbxContent>
                    <w:p w14:paraId="6A2FE643" w14:textId="77777777" w:rsidR="00832068" w:rsidRPr="00590DAB" w:rsidRDefault="00832068" w:rsidP="00832068">
                      <w:pPr>
                        <w:jc w:val="center"/>
                        <w:rPr>
                          <w:rFonts w:ascii="Times New Roman" w:hAnsi="Times New Roman" w:cs="Times New Roman"/>
                          <w:sz w:val="22"/>
                          <w:szCs w:val="22"/>
                          <w:lang w:val="id-ID"/>
                        </w:rPr>
                      </w:pPr>
                      <w:r>
                        <w:rPr>
                          <w:rFonts w:ascii="Times New Roman" w:hAnsi="Times New Roman" w:cs="Times New Roman"/>
                          <w:sz w:val="22"/>
                          <w:szCs w:val="22"/>
                          <w:lang w:val="id-ID"/>
                        </w:rPr>
                        <w:t>Alat Analisis</w:t>
                      </w:r>
                    </w:p>
                  </w:txbxContent>
                </v:textbox>
              </v:shape>
            </w:pict>
          </mc:Fallback>
        </mc:AlternateContent>
      </w:r>
      <w:r w:rsidR="00832068">
        <w:rPr>
          <w:rFonts w:ascii="Times New Roman" w:hAnsi="Times New Roman" w:cs="Times New Roman"/>
          <w:noProof/>
          <w:lang w:val="id-ID"/>
        </w:rPr>
        <mc:AlternateContent>
          <mc:Choice Requires="wps">
            <w:drawing>
              <wp:anchor distT="0" distB="0" distL="114300" distR="114300" simplePos="0" relativeHeight="251711488" behindDoc="0" locked="0" layoutInCell="1" allowOverlap="1" wp14:anchorId="11932A82" wp14:editId="62B76F19">
                <wp:simplePos x="0" y="0"/>
                <wp:positionH relativeFrom="column">
                  <wp:posOffset>4105995</wp:posOffset>
                </wp:positionH>
                <wp:positionV relativeFrom="paragraph">
                  <wp:posOffset>4560229</wp:posOffset>
                </wp:positionV>
                <wp:extent cx="542925" cy="457200"/>
                <wp:effectExtent l="19050" t="19050" r="28575" b="38100"/>
                <wp:wrapNone/>
                <wp:docPr id="343631166" name="Arrow: Left 25"/>
                <wp:cNvGraphicFramePr/>
                <a:graphic xmlns:a="http://schemas.openxmlformats.org/drawingml/2006/main">
                  <a:graphicData uri="http://schemas.microsoft.com/office/word/2010/wordprocessingShape">
                    <wps:wsp>
                      <wps:cNvSpPr/>
                      <wps:spPr>
                        <a:xfrm>
                          <a:off x="0" y="0"/>
                          <a:ext cx="542925" cy="457200"/>
                        </a:xfrm>
                        <a:prstGeom prst="lef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F2D80" id="Arrow: Left 25" o:spid="_x0000_s1026" type="#_x0000_t66" style="position:absolute;margin-left:323.3pt;margin-top:359.05pt;width:42.75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" adj="9095" fillcolor="black [3200]" strokecolor="black [480]" strokeweight="1pt"/>
            </w:pict>
          </mc:Fallback>
        </mc:AlternateContent>
      </w:r>
      <w:r w:rsidR="00832068">
        <w:rPr>
          <w:rFonts w:ascii="Times New Roman" w:hAnsi="Times New Roman" w:cs="Times New Roman"/>
          <w:noProof/>
          <w:lang w:val="id-ID"/>
        </w:rPr>
        <mc:AlternateContent>
          <mc:Choice Requires="wps">
            <w:drawing>
              <wp:anchor distT="0" distB="0" distL="114300" distR="114300" simplePos="0" relativeHeight="251709440" behindDoc="0" locked="0" layoutInCell="1" allowOverlap="1" wp14:anchorId="445BD79B" wp14:editId="0247703F">
                <wp:simplePos x="0" y="0"/>
                <wp:positionH relativeFrom="column">
                  <wp:posOffset>4615360</wp:posOffset>
                </wp:positionH>
                <wp:positionV relativeFrom="paragraph">
                  <wp:posOffset>3733449</wp:posOffset>
                </wp:positionV>
                <wp:extent cx="952500" cy="295275"/>
                <wp:effectExtent l="0" t="0" r="19050" b="28575"/>
                <wp:wrapNone/>
                <wp:docPr id="711774674" name="Text Box 26"/>
                <wp:cNvGraphicFramePr/>
                <a:graphic xmlns:a="http://schemas.openxmlformats.org/drawingml/2006/main">
                  <a:graphicData uri="http://schemas.microsoft.com/office/word/2010/wordprocessingShape">
                    <wps:wsp>
                      <wps:cNvSpPr txBox="1"/>
                      <wps:spPr>
                        <a:xfrm>
                          <a:off x="0" y="0"/>
                          <a:ext cx="952500" cy="295275"/>
                        </a:xfrm>
                        <a:prstGeom prst="rect">
                          <a:avLst/>
                        </a:prstGeom>
                        <a:solidFill>
                          <a:schemeClr val="lt1"/>
                        </a:solidFill>
                        <a:ln w="6350">
                          <a:solidFill>
                            <a:prstClr val="black"/>
                          </a:solidFill>
                        </a:ln>
                      </wps:spPr>
                      <wps:txbx>
                        <w:txbxContent>
                          <w:p w14:paraId="05E0789A" w14:textId="77777777" w:rsidR="00832068" w:rsidRPr="00590DAB" w:rsidRDefault="00832068" w:rsidP="00832068">
                            <w:pPr>
                              <w:jc w:val="center"/>
                              <w:rPr>
                                <w:rFonts w:ascii="Times New Roman" w:hAnsi="Times New Roman" w:cs="Times New Roman"/>
                                <w:sz w:val="22"/>
                                <w:szCs w:val="22"/>
                                <w:lang w:val="id-ID"/>
                              </w:rPr>
                            </w:pPr>
                            <w:r>
                              <w:rPr>
                                <w:rFonts w:ascii="Times New Roman" w:hAnsi="Times New Roman" w:cs="Times New Roman"/>
                                <w:sz w:val="22"/>
                                <w:szCs w:val="22"/>
                                <w:lang w:val="id-ID"/>
                              </w:rPr>
                              <w:t>Instrument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5BD79B" id="_x0000_s1031" type="#_x0000_t202" style="position:absolute;left:0;text-align:left;margin-left:363.4pt;margin-top:293.95pt;width:75pt;height:23.2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" fillcolor="white [3201]" strokeweight=".5pt">
                <v:textbox>
                  <w:txbxContent>
                    <w:p w14:paraId="05E0789A" w14:textId="77777777" w:rsidR="00832068" w:rsidRPr="00590DAB" w:rsidRDefault="00832068" w:rsidP="00832068">
                      <w:pPr>
                        <w:jc w:val="center"/>
                        <w:rPr>
                          <w:rFonts w:ascii="Times New Roman" w:hAnsi="Times New Roman" w:cs="Times New Roman"/>
                          <w:sz w:val="22"/>
                          <w:szCs w:val="22"/>
                          <w:lang w:val="id-ID"/>
                        </w:rPr>
                      </w:pPr>
                      <w:r>
                        <w:rPr>
                          <w:rFonts w:ascii="Times New Roman" w:hAnsi="Times New Roman" w:cs="Times New Roman"/>
                          <w:sz w:val="22"/>
                          <w:szCs w:val="22"/>
                          <w:lang w:val="id-ID"/>
                        </w:rPr>
                        <w:t>Instrument</w:t>
                      </w:r>
                    </w:p>
                  </w:txbxContent>
                </v:textbox>
              </v:shape>
            </w:pict>
          </mc:Fallback>
        </mc:AlternateContent>
      </w:r>
      <w:r w:rsidR="00832068">
        <w:rPr>
          <w:rFonts w:ascii="Times New Roman" w:hAnsi="Times New Roman" w:cs="Times New Roman"/>
          <w:noProof/>
          <w:lang w:val="id-ID"/>
        </w:rPr>
        <mc:AlternateContent>
          <mc:Choice Requires="wps">
            <w:drawing>
              <wp:anchor distT="0" distB="0" distL="114300" distR="114300" simplePos="0" relativeHeight="251707392" behindDoc="0" locked="0" layoutInCell="1" allowOverlap="1" wp14:anchorId="0E3FCAED" wp14:editId="338A3B2C">
                <wp:simplePos x="0" y="0"/>
                <wp:positionH relativeFrom="column">
                  <wp:posOffset>4067251</wp:posOffset>
                </wp:positionH>
                <wp:positionV relativeFrom="paragraph">
                  <wp:posOffset>3645790</wp:posOffset>
                </wp:positionV>
                <wp:extent cx="542925" cy="457200"/>
                <wp:effectExtent l="19050" t="19050" r="28575" b="38100"/>
                <wp:wrapNone/>
                <wp:docPr id="655628131" name="Arrow: Left 25"/>
                <wp:cNvGraphicFramePr/>
                <a:graphic xmlns:a="http://schemas.openxmlformats.org/drawingml/2006/main">
                  <a:graphicData uri="http://schemas.microsoft.com/office/word/2010/wordprocessingShape">
                    <wps:wsp>
                      <wps:cNvSpPr/>
                      <wps:spPr>
                        <a:xfrm>
                          <a:off x="0" y="0"/>
                          <a:ext cx="542925" cy="457200"/>
                        </a:xfrm>
                        <a:prstGeom prst="lef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1219F" id="Arrow: Left 25" o:spid="_x0000_s1026" type="#_x0000_t66" style="position:absolute;margin-left:320.25pt;margin-top:287.05pt;width:42.75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" adj="9095" fillcolor="black [3200]" strokecolor="black [480]" strokeweight="1pt"/>
            </w:pict>
          </mc:Fallback>
        </mc:AlternateContent>
      </w:r>
      <w:r w:rsidR="00832068">
        <w:rPr>
          <w:rFonts w:ascii="Times New Roman" w:hAnsi="Times New Roman" w:cs="Times New Roman"/>
          <w:noProof/>
          <w:lang w:val="id-ID"/>
        </w:rPr>
        <mc:AlternateContent>
          <mc:Choice Requires="wps">
            <w:drawing>
              <wp:anchor distT="0" distB="0" distL="114300" distR="114300" simplePos="0" relativeHeight="251705344" behindDoc="0" locked="0" layoutInCell="1" allowOverlap="1" wp14:anchorId="6166C974" wp14:editId="2F94C360">
                <wp:simplePos x="0" y="0"/>
                <wp:positionH relativeFrom="page">
                  <wp:align>center</wp:align>
                </wp:positionH>
                <wp:positionV relativeFrom="paragraph">
                  <wp:posOffset>6818127</wp:posOffset>
                </wp:positionV>
                <wp:extent cx="1771650" cy="676275"/>
                <wp:effectExtent l="0" t="0" r="19050" b="28575"/>
                <wp:wrapNone/>
                <wp:docPr id="1107714078" name="Oval 12"/>
                <wp:cNvGraphicFramePr/>
                <a:graphic xmlns:a="http://schemas.openxmlformats.org/drawingml/2006/main">
                  <a:graphicData uri="http://schemas.microsoft.com/office/word/2010/wordprocessingShape">
                    <wps:wsp>
                      <wps:cNvSpPr/>
                      <wps:spPr>
                        <a:xfrm>
                          <a:off x="0" y="0"/>
                          <a:ext cx="1771650" cy="676275"/>
                        </a:xfrm>
                        <a:prstGeom prst="ellipse">
                          <a:avLst/>
                        </a:prstGeom>
                      </wps:spPr>
                      <wps:style>
                        <a:lnRef idx="2">
                          <a:schemeClr val="dk1"/>
                        </a:lnRef>
                        <a:fillRef idx="1">
                          <a:schemeClr val="lt1"/>
                        </a:fillRef>
                        <a:effectRef idx="0">
                          <a:schemeClr val="dk1"/>
                        </a:effectRef>
                        <a:fontRef idx="minor">
                          <a:schemeClr val="dk1"/>
                        </a:fontRef>
                      </wps:style>
                      <wps:txbx>
                        <w:txbxContent>
                          <w:p w14:paraId="7B86D1C1" w14:textId="77777777" w:rsidR="00832068" w:rsidRPr="00EA5ECC" w:rsidRDefault="00832068" w:rsidP="00832068">
                            <w:pPr>
                              <w:jc w:val="center"/>
                              <w:rPr>
                                <w:rFonts w:ascii="Times New Roman" w:hAnsi="Times New Roman" w:cs="Times New Roman"/>
                                <w:lang w:val="id-ID"/>
                              </w:rPr>
                            </w:pPr>
                            <w:r>
                              <w:rPr>
                                <w:rFonts w:ascii="Times New Roman" w:hAnsi="Times New Roman" w:cs="Times New Roman"/>
                                <w:lang w:val="id-ID"/>
                              </w:rPr>
                              <w:t>Laporan Skripsi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66C974" id="Oval 12" o:spid="_x0000_s1032" style="position:absolute;left:0;text-align:left;margin-left:0;margin-top:536.85pt;width:139.5pt;height:53.25pt;z-index:2517053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" fillcolor="white [3201]" strokecolor="black [3200]" strokeweight="1pt">
                <v:stroke joinstyle="miter"/>
                <v:textbox>
                  <w:txbxContent>
                    <w:p w14:paraId="7B86D1C1" w14:textId="77777777" w:rsidR="00832068" w:rsidRPr="00EA5ECC" w:rsidRDefault="00832068" w:rsidP="00832068">
                      <w:pPr>
                        <w:jc w:val="center"/>
                        <w:rPr>
                          <w:rFonts w:ascii="Times New Roman" w:hAnsi="Times New Roman" w:cs="Times New Roman"/>
                          <w:lang w:val="id-ID"/>
                        </w:rPr>
                      </w:pPr>
                      <w:r>
                        <w:rPr>
                          <w:rFonts w:ascii="Times New Roman" w:hAnsi="Times New Roman" w:cs="Times New Roman"/>
                          <w:lang w:val="id-ID"/>
                        </w:rPr>
                        <w:t>Laporan Skripsi</w:t>
                      </w:r>
                    </w:p>
                  </w:txbxContent>
                </v:textbox>
                <w10:wrap anchorx="page"/>
              </v:oval>
            </w:pict>
          </mc:Fallback>
        </mc:AlternateContent>
      </w:r>
      <w:r w:rsidR="00832068">
        <w:rPr>
          <w:rFonts w:ascii="Times New Roman" w:hAnsi="Times New Roman" w:cs="Times New Roman"/>
          <w:noProof/>
          <w:lang w:val="id-ID"/>
        </w:rPr>
        <mc:AlternateContent>
          <mc:Choice Requires="wps">
            <w:drawing>
              <wp:anchor distT="0" distB="0" distL="114300" distR="114300" simplePos="0" relativeHeight="251703296" behindDoc="0" locked="0" layoutInCell="1" allowOverlap="1" wp14:anchorId="249F047D" wp14:editId="1F3E2B71">
                <wp:simplePos x="0" y="0"/>
                <wp:positionH relativeFrom="margin">
                  <wp:posOffset>-907918</wp:posOffset>
                </wp:positionH>
                <wp:positionV relativeFrom="paragraph">
                  <wp:posOffset>5371143</wp:posOffset>
                </wp:positionV>
                <wp:extent cx="1876425" cy="1095375"/>
                <wp:effectExtent l="0" t="0" r="28575" b="28575"/>
                <wp:wrapNone/>
                <wp:docPr id="1731822684" name="Text Box 11"/>
                <wp:cNvGraphicFramePr/>
                <a:graphic xmlns:a="http://schemas.openxmlformats.org/drawingml/2006/main">
                  <a:graphicData uri="http://schemas.microsoft.com/office/word/2010/wordprocessingShape">
                    <wps:wsp>
                      <wps:cNvSpPr txBox="1"/>
                      <wps:spPr>
                        <a:xfrm>
                          <a:off x="0" y="0"/>
                          <a:ext cx="1876425" cy="1095375"/>
                        </a:xfrm>
                        <a:prstGeom prst="rect">
                          <a:avLst/>
                        </a:prstGeom>
                        <a:solidFill>
                          <a:schemeClr val="lt1"/>
                        </a:solidFill>
                        <a:ln w="6350">
                          <a:solidFill>
                            <a:prstClr val="black"/>
                          </a:solidFill>
                        </a:ln>
                      </wps:spPr>
                      <wps:txbx>
                        <w:txbxContent>
                          <w:p w14:paraId="6CC1357D" w14:textId="77777777" w:rsidR="00832068" w:rsidRDefault="00832068" w:rsidP="00832068">
                            <w:pPr>
                              <w:pStyle w:val="ListParagraph"/>
                              <w:numPr>
                                <w:ilvl w:val="0"/>
                                <w:numId w:val="27"/>
                              </w:numPr>
                              <w:spacing w:after="0" w:line="240" w:lineRule="auto"/>
                              <w:rPr>
                                <w:rFonts w:ascii="Times New Roman" w:hAnsi="Times New Roman" w:cs="Times New Roman"/>
                                <w:sz w:val="22"/>
                                <w:szCs w:val="22"/>
                                <w:lang w:val="id-ID"/>
                              </w:rPr>
                            </w:pPr>
                            <w:r>
                              <w:rPr>
                                <w:rFonts w:ascii="Times New Roman" w:hAnsi="Times New Roman" w:cs="Times New Roman"/>
                                <w:sz w:val="22"/>
                                <w:szCs w:val="22"/>
                                <w:lang w:val="id-ID"/>
                              </w:rPr>
                              <w:t>Analisis Statistik Deskriptif</w:t>
                            </w:r>
                          </w:p>
                          <w:p w14:paraId="3CEAD419" w14:textId="77777777" w:rsidR="00832068" w:rsidRDefault="00832068" w:rsidP="00832068">
                            <w:pPr>
                              <w:pStyle w:val="ListParagraph"/>
                              <w:numPr>
                                <w:ilvl w:val="0"/>
                                <w:numId w:val="27"/>
                              </w:numPr>
                              <w:spacing w:after="0" w:line="240" w:lineRule="auto"/>
                              <w:rPr>
                                <w:rFonts w:ascii="Times New Roman" w:hAnsi="Times New Roman" w:cs="Times New Roman"/>
                                <w:sz w:val="22"/>
                                <w:szCs w:val="22"/>
                                <w:lang w:val="id-ID"/>
                              </w:rPr>
                            </w:pPr>
                            <w:r>
                              <w:rPr>
                                <w:rFonts w:ascii="Times New Roman" w:hAnsi="Times New Roman" w:cs="Times New Roman"/>
                                <w:sz w:val="22"/>
                                <w:szCs w:val="22"/>
                                <w:lang w:val="id-ID"/>
                              </w:rPr>
                              <w:t>Analisis Jalur</w:t>
                            </w:r>
                          </w:p>
                          <w:p w14:paraId="17D79428" w14:textId="77777777" w:rsidR="00832068" w:rsidRPr="00EB33AA" w:rsidRDefault="00832068" w:rsidP="00832068">
                            <w:pPr>
                              <w:pStyle w:val="ListParagraph"/>
                              <w:numPr>
                                <w:ilvl w:val="0"/>
                                <w:numId w:val="27"/>
                              </w:numPr>
                              <w:spacing w:after="0" w:line="240" w:lineRule="auto"/>
                              <w:rPr>
                                <w:rFonts w:ascii="Times New Roman" w:hAnsi="Times New Roman" w:cs="Times New Roman"/>
                                <w:sz w:val="22"/>
                                <w:szCs w:val="22"/>
                                <w:lang w:val="id-ID"/>
                              </w:rPr>
                            </w:pPr>
                            <w:r>
                              <w:rPr>
                                <w:rFonts w:ascii="Times New Roman" w:hAnsi="Times New Roman" w:cs="Times New Roman"/>
                                <w:sz w:val="22"/>
                                <w:szCs w:val="22"/>
                                <w:lang w:val="id-ID"/>
                              </w:rPr>
                              <w:t>Uji Hipotesis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F047D" id="_x0000_t202" coordsize="21600,21600" o:spt="202" path="m,l,21600r21600,l21600,xe">
                <v:stroke joinstyle="miter"/>
                <v:path gradientshapeok="t" o:connecttype="rect"/>
              </v:shapetype>
              <v:shape id="_x0000_s1033" type="#_x0000_t202" style="position:absolute;left:0;text-align:left;margin-left:-71.5pt;margin-top:422.9pt;width:147.75pt;height:86.2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" fillcolor="white [3201]" strokeweight=".5pt">
                <v:textbox>
                  <w:txbxContent>
                    <w:p w14:paraId="6CC1357D" w14:textId="77777777" w:rsidR="00832068" w:rsidRDefault="00832068" w:rsidP="00832068">
                      <w:pPr>
                        <w:pStyle w:val="ListParagraph"/>
                        <w:numPr>
                          <w:ilvl w:val="0"/>
                          <w:numId w:val="27"/>
                        </w:numPr>
                        <w:spacing w:after="0" w:line="240" w:lineRule="auto"/>
                        <w:rPr>
                          <w:rFonts w:ascii="Times New Roman" w:hAnsi="Times New Roman" w:cs="Times New Roman"/>
                          <w:sz w:val="22"/>
                          <w:szCs w:val="22"/>
                          <w:lang w:val="id-ID"/>
                        </w:rPr>
                      </w:pPr>
                      <w:r>
                        <w:rPr>
                          <w:rFonts w:ascii="Times New Roman" w:hAnsi="Times New Roman" w:cs="Times New Roman"/>
                          <w:sz w:val="22"/>
                          <w:szCs w:val="22"/>
                          <w:lang w:val="id-ID"/>
                        </w:rPr>
                        <w:t>Analisis Statistik Deskriptif</w:t>
                      </w:r>
                    </w:p>
                    <w:p w14:paraId="3CEAD419" w14:textId="77777777" w:rsidR="00832068" w:rsidRDefault="00832068" w:rsidP="00832068">
                      <w:pPr>
                        <w:pStyle w:val="ListParagraph"/>
                        <w:numPr>
                          <w:ilvl w:val="0"/>
                          <w:numId w:val="27"/>
                        </w:numPr>
                        <w:spacing w:after="0" w:line="240" w:lineRule="auto"/>
                        <w:rPr>
                          <w:rFonts w:ascii="Times New Roman" w:hAnsi="Times New Roman" w:cs="Times New Roman"/>
                          <w:sz w:val="22"/>
                          <w:szCs w:val="22"/>
                          <w:lang w:val="id-ID"/>
                        </w:rPr>
                      </w:pPr>
                      <w:r>
                        <w:rPr>
                          <w:rFonts w:ascii="Times New Roman" w:hAnsi="Times New Roman" w:cs="Times New Roman"/>
                          <w:sz w:val="22"/>
                          <w:szCs w:val="22"/>
                          <w:lang w:val="id-ID"/>
                        </w:rPr>
                        <w:t>Analisis Jalur</w:t>
                      </w:r>
                    </w:p>
                    <w:p w14:paraId="17D79428" w14:textId="77777777" w:rsidR="00832068" w:rsidRPr="00EB33AA" w:rsidRDefault="00832068" w:rsidP="00832068">
                      <w:pPr>
                        <w:pStyle w:val="ListParagraph"/>
                        <w:numPr>
                          <w:ilvl w:val="0"/>
                          <w:numId w:val="27"/>
                        </w:numPr>
                        <w:spacing w:after="0" w:line="240" w:lineRule="auto"/>
                        <w:rPr>
                          <w:rFonts w:ascii="Times New Roman" w:hAnsi="Times New Roman" w:cs="Times New Roman"/>
                          <w:sz w:val="22"/>
                          <w:szCs w:val="22"/>
                          <w:lang w:val="id-ID"/>
                        </w:rPr>
                      </w:pPr>
                      <w:r>
                        <w:rPr>
                          <w:rFonts w:ascii="Times New Roman" w:hAnsi="Times New Roman" w:cs="Times New Roman"/>
                          <w:sz w:val="22"/>
                          <w:szCs w:val="22"/>
                          <w:lang w:val="id-ID"/>
                        </w:rPr>
                        <w:t>Uji Hipotesis</w:t>
                      </w:r>
                    </w:p>
                  </w:txbxContent>
                </v:textbox>
                <w10:wrap anchorx="margin"/>
              </v:shape>
            </w:pict>
          </mc:Fallback>
        </mc:AlternateContent>
      </w:r>
      <w:r w:rsidR="00832068">
        <w:rPr>
          <w:rFonts w:ascii="Times New Roman" w:hAnsi="Times New Roman" w:cs="Times New Roman"/>
          <w:noProof/>
          <w:lang w:val="id-ID"/>
        </w:rPr>
        <mc:AlternateContent>
          <mc:Choice Requires="wps">
            <w:drawing>
              <wp:anchor distT="0" distB="0" distL="114300" distR="114300" simplePos="0" relativeHeight="251701248" behindDoc="0" locked="0" layoutInCell="1" allowOverlap="1" wp14:anchorId="502A3FDF" wp14:editId="186F5E4A">
                <wp:simplePos x="0" y="0"/>
                <wp:positionH relativeFrom="page">
                  <wp:align>center</wp:align>
                </wp:positionH>
                <wp:positionV relativeFrom="paragraph">
                  <wp:posOffset>5357780</wp:posOffset>
                </wp:positionV>
                <wp:extent cx="2047875" cy="1095375"/>
                <wp:effectExtent l="0" t="0" r="28575" b="28575"/>
                <wp:wrapNone/>
                <wp:docPr id="1270877907" name="Text Box 11"/>
                <wp:cNvGraphicFramePr/>
                <a:graphic xmlns:a="http://schemas.openxmlformats.org/drawingml/2006/main">
                  <a:graphicData uri="http://schemas.microsoft.com/office/word/2010/wordprocessingShape">
                    <wps:wsp>
                      <wps:cNvSpPr txBox="1"/>
                      <wps:spPr>
                        <a:xfrm>
                          <a:off x="0" y="0"/>
                          <a:ext cx="2047875" cy="1095375"/>
                        </a:xfrm>
                        <a:prstGeom prst="rect">
                          <a:avLst/>
                        </a:prstGeom>
                        <a:solidFill>
                          <a:schemeClr val="lt1"/>
                        </a:solidFill>
                        <a:ln w="6350">
                          <a:solidFill>
                            <a:prstClr val="black"/>
                          </a:solidFill>
                        </a:ln>
                      </wps:spPr>
                      <wps:txbx>
                        <w:txbxContent>
                          <w:p w14:paraId="5E949D16" w14:textId="77777777" w:rsidR="00832068" w:rsidRDefault="00832068" w:rsidP="00832068">
                            <w:pPr>
                              <w:pStyle w:val="ListParagraph"/>
                              <w:numPr>
                                <w:ilvl w:val="0"/>
                                <w:numId w:val="26"/>
                              </w:numPr>
                              <w:spacing w:after="0" w:line="240" w:lineRule="auto"/>
                              <w:rPr>
                                <w:rFonts w:ascii="Times New Roman" w:hAnsi="Times New Roman" w:cs="Times New Roman"/>
                                <w:sz w:val="22"/>
                                <w:szCs w:val="22"/>
                                <w:lang w:val="id-ID"/>
                              </w:rPr>
                            </w:pPr>
                            <w:r>
                              <w:rPr>
                                <w:rFonts w:ascii="Times New Roman" w:hAnsi="Times New Roman" w:cs="Times New Roman"/>
                                <w:sz w:val="22"/>
                                <w:szCs w:val="22"/>
                                <w:lang w:val="id-ID"/>
                              </w:rPr>
                              <w:t>Uji Model</w:t>
                            </w:r>
                          </w:p>
                          <w:p w14:paraId="065B4BFB" w14:textId="77777777" w:rsidR="00832068" w:rsidRDefault="00832068" w:rsidP="00832068">
                            <w:pPr>
                              <w:pStyle w:val="ListParagraph"/>
                              <w:numPr>
                                <w:ilvl w:val="0"/>
                                <w:numId w:val="26"/>
                              </w:numPr>
                              <w:spacing w:after="0" w:line="240" w:lineRule="auto"/>
                              <w:rPr>
                                <w:rFonts w:ascii="Times New Roman" w:hAnsi="Times New Roman" w:cs="Times New Roman"/>
                                <w:sz w:val="22"/>
                                <w:szCs w:val="22"/>
                                <w:lang w:val="id-ID"/>
                              </w:rPr>
                            </w:pPr>
                            <w:r>
                              <w:rPr>
                                <w:rFonts w:ascii="Times New Roman" w:hAnsi="Times New Roman" w:cs="Times New Roman"/>
                                <w:sz w:val="22"/>
                                <w:szCs w:val="22"/>
                                <w:lang w:val="id-ID"/>
                              </w:rPr>
                              <w:t>Pengaruh Variabel Independen terhadap Variabel Dependen</w:t>
                            </w:r>
                          </w:p>
                          <w:p w14:paraId="777EA0BD" w14:textId="77777777" w:rsidR="00832068" w:rsidRPr="00EA5ECC" w:rsidRDefault="00832068" w:rsidP="00832068">
                            <w:pPr>
                              <w:pStyle w:val="ListParagraph"/>
                              <w:numPr>
                                <w:ilvl w:val="0"/>
                                <w:numId w:val="26"/>
                              </w:numPr>
                              <w:spacing w:after="0" w:line="240" w:lineRule="auto"/>
                              <w:rPr>
                                <w:rFonts w:ascii="Times New Roman" w:hAnsi="Times New Roman" w:cs="Times New Roman"/>
                                <w:sz w:val="22"/>
                                <w:szCs w:val="22"/>
                                <w:lang w:val="id-ID"/>
                              </w:rPr>
                            </w:pPr>
                            <w:r>
                              <w:rPr>
                                <w:rFonts w:ascii="Times New Roman" w:hAnsi="Times New Roman" w:cs="Times New Roman"/>
                                <w:sz w:val="22"/>
                                <w:szCs w:val="22"/>
                                <w:lang w:val="id-ID"/>
                              </w:rPr>
                              <w:t>Pengaruh langsung dan tidak langsung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A3FDF" id="_x0000_s1034" type="#_x0000_t202" style="position:absolute;left:0;text-align:left;margin-left:0;margin-top:421.85pt;width:161.25pt;height:86.25pt;z-index:2517012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" fillcolor="white [3201]" strokeweight=".5pt">
                <v:textbox>
                  <w:txbxContent>
                    <w:p w14:paraId="5E949D16" w14:textId="77777777" w:rsidR="00832068" w:rsidRDefault="00832068" w:rsidP="00832068">
                      <w:pPr>
                        <w:pStyle w:val="ListParagraph"/>
                        <w:numPr>
                          <w:ilvl w:val="0"/>
                          <w:numId w:val="26"/>
                        </w:numPr>
                        <w:spacing w:after="0" w:line="240" w:lineRule="auto"/>
                        <w:rPr>
                          <w:rFonts w:ascii="Times New Roman" w:hAnsi="Times New Roman" w:cs="Times New Roman"/>
                          <w:sz w:val="22"/>
                          <w:szCs w:val="22"/>
                          <w:lang w:val="id-ID"/>
                        </w:rPr>
                      </w:pPr>
                      <w:r>
                        <w:rPr>
                          <w:rFonts w:ascii="Times New Roman" w:hAnsi="Times New Roman" w:cs="Times New Roman"/>
                          <w:sz w:val="22"/>
                          <w:szCs w:val="22"/>
                          <w:lang w:val="id-ID"/>
                        </w:rPr>
                        <w:t>Uji Model</w:t>
                      </w:r>
                    </w:p>
                    <w:p w14:paraId="065B4BFB" w14:textId="77777777" w:rsidR="00832068" w:rsidRDefault="00832068" w:rsidP="00832068">
                      <w:pPr>
                        <w:pStyle w:val="ListParagraph"/>
                        <w:numPr>
                          <w:ilvl w:val="0"/>
                          <w:numId w:val="26"/>
                        </w:numPr>
                        <w:spacing w:after="0" w:line="240" w:lineRule="auto"/>
                        <w:rPr>
                          <w:rFonts w:ascii="Times New Roman" w:hAnsi="Times New Roman" w:cs="Times New Roman"/>
                          <w:sz w:val="22"/>
                          <w:szCs w:val="22"/>
                          <w:lang w:val="id-ID"/>
                        </w:rPr>
                      </w:pPr>
                      <w:r>
                        <w:rPr>
                          <w:rFonts w:ascii="Times New Roman" w:hAnsi="Times New Roman" w:cs="Times New Roman"/>
                          <w:sz w:val="22"/>
                          <w:szCs w:val="22"/>
                          <w:lang w:val="id-ID"/>
                        </w:rPr>
                        <w:t>Pengaruh Variabel Independen terhadap Variabel Dependen</w:t>
                      </w:r>
                    </w:p>
                    <w:p w14:paraId="777EA0BD" w14:textId="77777777" w:rsidR="00832068" w:rsidRPr="00EA5ECC" w:rsidRDefault="00832068" w:rsidP="00832068">
                      <w:pPr>
                        <w:pStyle w:val="ListParagraph"/>
                        <w:numPr>
                          <w:ilvl w:val="0"/>
                          <w:numId w:val="26"/>
                        </w:numPr>
                        <w:spacing w:after="0" w:line="240" w:lineRule="auto"/>
                        <w:rPr>
                          <w:rFonts w:ascii="Times New Roman" w:hAnsi="Times New Roman" w:cs="Times New Roman"/>
                          <w:sz w:val="22"/>
                          <w:szCs w:val="22"/>
                          <w:lang w:val="id-ID"/>
                        </w:rPr>
                      </w:pPr>
                      <w:r>
                        <w:rPr>
                          <w:rFonts w:ascii="Times New Roman" w:hAnsi="Times New Roman" w:cs="Times New Roman"/>
                          <w:sz w:val="22"/>
                          <w:szCs w:val="22"/>
                          <w:lang w:val="id-ID"/>
                        </w:rPr>
                        <w:t>Pengaruh langsung dan tidak langsung</w:t>
                      </w:r>
                    </w:p>
                  </w:txbxContent>
                </v:textbox>
                <w10:wrap anchorx="page"/>
              </v:shape>
            </w:pict>
          </mc:Fallback>
        </mc:AlternateContent>
      </w:r>
      <w:r w:rsidR="00832068">
        <w:rPr>
          <w:rFonts w:ascii="Times New Roman" w:hAnsi="Times New Roman" w:cs="Times New Roman"/>
          <w:noProof/>
          <w:lang w:val="id-ID"/>
        </w:rPr>
        <mc:AlternateContent>
          <mc:Choice Requires="wps">
            <w:drawing>
              <wp:anchor distT="0" distB="0" distL="114300" distR="114300" simplePos="0" relativeHeight="251699200" behindDoc="0" locked="0" layoutInCell="1" allowOverlap="1" wp14:anchorId="6F32214A" wp14:editId="31300439">
                <wp:simplePos x="0" y="0"/>
                <wp:positionH relativeFrom="page">
                  <wp:posOffset>2961318</wp:posOffset>
                </wp:positionH>
                <wp:positionV relativeFrom="paragraph">
                  <wp:posOffset>4347817</wp:posOffset>
                </wp:positionV>
                <wp:extent cx="1647825" cy="723331"/>
                <wp:effectExtent l="0" t="0" r="28575" b="19685"/>
                <wp:wrapNone/>
                <wp:docPr id="183169733" name="Oval 12"/>
                <wp:cNvGraphicFramePr/>
                <a:graphic xmlns:a="http://schemas.openxmlformats.org/drawingml/2006/main">
                  <a:graphicData uri="http://schemas.microsoft.com/office/word/2010/wordprocessingShape">
                    <wps:wsp>
                      <wps:cNvSpPr/>
                      <wps:spPr>
                        <a:xfrm>
                          <a:off x="0" y="0"/>
                          <a:ext cx="1647825" cy="723331"/>
                        </a:xfrm>
                        <a:prstGeom prst="ellipse">
                          <a:avLst/>
                        </a:prstGeom>
                      </wps:spPr>
                      <wps:style>
                        <a:lnRef idx="2">
                          <a:schemeClr val="dk1"/>
                        </a:lnRef>
                        <a:fillRef idx="1">
                          <a:schemeClr val="lt1"/>
                        </a:fillRef>
                        <a:effectRef idx="0">
                          <a:schemeClr val="dk1"/>
                        </a:effectRef>
                        <a:fontRef idx="minor">
                          <a:schemeClr val="dk1"/>
                        </a:fontRef>
                      </wps:style>
                      <wps:txbx>
                        <w:txbxContent>
                          <w:p w14:paraId="61C56B57" w14:textId="77777777" w:rsidR="00832068" w:rsidRPr="00EA5ECC" w:rsidRDefault="00832068" w:rsidP="00832068">
                            <w:pPr>
                              <w:jc w:val="center"/>
                              <w:rPr>
                                <w:rFonts w:ascii="Times New Roman" w:hAnsi="Times New Roman" w:cs="Times New Roman"/>
                                <w:lang w:val="id-ID"/>
                              </w:rPr>
                            </w:pPr>
                            <w:r w:rsidRPr="00EA5ECC">
                              <w:rPr>
                                <w:rFonts w:ascii="Times New Roman" w:hAnsi="Times New Roman" w:cs="Times New Roman"/>
                                <w:lang w:val="id-ID"/>
                              </w:rPr>
                              <w:t>Model Regresi Analisa Jalur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32214A" id="_x0000_s1035" style="position:absolute;left:0;text-align:left;margin-left:233.15pt;margin-top:342.35pt;width:129.75pt;height:56.9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" fillcolor="white [3201]" strokecolor="black [3200]" strokeweight="1pt">
                <v:stroke joinstyle="miter"/>
                <v:textbox>
                  <w:txbxContent>
                    <w:p w14:paraId="61C56B57" w14:textId="77777777" w:rsidR="00832068" w:rsidRPr="00EA5ECC" w:rsidRDefault="00832068" w:rsidP="00832068">
                      <w:pPr>
                        <w:jc w:val="center"/>
                        <w:rPr>
                          <w:rFonts w:ascii="Times New Roman" w:hAnsi="Times New Roman" w:cs="Times New Roman"/>
                          <w:lang w:val="id-ID"/>
                        </w:rPr>
                      </w:pPr>
                      <w:r w:rsidRPr="00EA5ECC">
                        <w:rPr>
                          <w:rFonts w:ascii="Times New Roman" w:hAnsi="Times New Roman" w:cs="Times New Roman"/>
                          <w:lang w:val="id-ID"/>
                        </w:rPr>
                        <w:t>Model Regresi Analisa Jalur</w:t>
                      </w:r>
                    </w:p>
                  </w:txbxContent>
                </v:textbox>
                <w10:wrap anchorx="page"/>
              </v:oval>
            </w:pict>
          </mc:Fallback>
        </mc:AlternateContent>
      </w:r>
      <w:r w:rsidR="00AE76CC">
        <w:rPr>
          <w:rFonts w:ascii="Times New Roman" w:hAnsi="Times New Roman" w:cs="Times New Roman"/>
          <w:noProof/>
          <w:lang w:val="id-ID"/>
        </w:rPr>
        <mc:AlternateContent>
          <mc:Choice Requires="wps">
            <w:drawing>
              <wp:anchor distT="0" distB="0" distL="114300" distR="114300" simplePos="0" relativeHeight="251697152" behindDoc="0" locked="0" layoutInCell="1" allowOverlap="1" wp14:anchorId="0EA76EE6" wp14:editId="4F9A8A3E">
                <wp:simplePos x="0" y="0"/>
                <wp:positionH relativeFrom="page">
                  <wp:align>center</wp:align>
                </wp:positionH>
                <wp:positionV relativeFrom="paragraph">
                  <wp:posOffset>3752499</wp:posOffset>
                </wp:positionV>
                <wp:extent cx="1571625" cy="276225"/>
                <wp:effectExtent l="0" t="0" r="28575" b="28575"/>
                <wp:wrapNone/>
                <wp:docPr id="1503077893" name="Text Box 11"/>
                <wp:cNvGraphicFramePr/>
                <a:graphic xmlns:a="http://schemas.openxmlformats.org/drawingml/2006/main">
                  <a:graphicData uri="http://schemas.microsoft.com/office/word/2010/wordprocessingShape">
                    <wps:wsp>
                      <wps:cNvSpPr txBox="1"/>
                      <wps:spPr>
                        <a:xfrm>
                          <a:off x="0" y="0"/>
                          <a:ext cx="1571625" cy="276225"/>
                        </a:xfrm>
                        <a:prstGeom prst="rect">
                          <a:avLst/>
                        </a:prstGeom>
                        <a:solidFill>
                          <a:schemeClr val="lt1"/>
                        </a:solidFill>
                        <a:ln w="6350">
                          <a:solidFill>
                            <a:prstClr val="black"/>
                          </a:solidFill>
                        </a:ln>
                      </wps:spPr>
                      <wps:txbx>
                        <w:txbxContent>
                          <w:p w14:paraId="4FB061DB" w14:textId="77777777" w:rsidR="00AE76CC" w:rsidRPr="00AD5E0B" w:rsidRDefault="00AE76CC" w:rsidP="00AE76CC">
                            <w:pPr>
                              <w:jc w:val="center"/>
                              <w:rPr>
                                <w:rFonts w:ascii="Times New Roman" w:hAnsi="Times New Roman" w:cs="Times New Roman"/>
                                <w:sz w:val="22"/>
                                <w:szCs w:val="22"/>
                                <w:lang w:val="id-ID"/>
                              </w:rPr>
                            </w:pPr>
                            <w:r>
                              <w:rPr>
                                <w:rFonts w:ascii="Times New Roman" w:hAnsi="Times New Roman" w:cs="Times New Roman"/>
                                <w:sz w:val="22"/>
                                <w:szCs w:val="22"/>
                                <w:lang w:val="id-ID"/>
                              </w:rPr>
                              <w:t>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76EE6" id="_x0000_s1036" type="#_x0000_t202" style="position:absolute;left:0;text-align:left;margin-left:0;margin-top:295.45pt;width:123.75pt;height:21.75pt;z-index:2516971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" fillcolor="white [3201]" strokeweight=".5pt">
                <v:textbox>
                  <w:txbxContent>
                    <w:p w14:paraId="4FB061DB" w14:textId="77777777" w:rsidR="00AE76CC" w:rsidRPr="00AD5E0B" w:rsidRDefault="00AE76CC" w:rsidP="00AE76CC">
                      <w:pPr>
                        <w:jc w:val="center"/>
                        <w:rPr>
                          <w:rFonts w:ascii="Times New Roman" w:hAnsi="Times New Roman" w:cs="Times New Roman"/>
                          <w:sz w:val="22"/>
                          <w:szCs w:val="22"/>
                          <w:lang w:val="id-ID"/>
                        </w:rPr>
                      </w:pPr>
                      <w:r>
                        <w:rPr>
                          <w:rFonts w:ascii="Times New Roman" w:hAnsi="Times New Roman" w:cs="Times New Roman"/>
                          <w:sz w:val="22"/>
                          <w:szCs w:val="22"/>
                          <w:lang w:val="id-ID"/>
                        </w:rPr>
                        <w:t>Data</w:t>
                      </w:r>
                    </w:p>
                  </w:txbxContent>
                </v:textbox>
                <w10:wrap anchorx="page"/>
              </v:shape>
            </w:pict>
          </mc:Fallback>
        </mc:AlternateContent>
      </w:r>
      <w:r w:rsidR="00AE76CC">
        <w:rPr>
          <w:rFonts w:ascii="Times New Roman" w:hAnsi="Times New Roman" w:cs="Times New Roman"/>
          <w:noProof/>
          <w:lang w:val="id-ID"/>
        </w:rPr>
        <mc:AlternateContent>
          <mc:Choice Requires="wps">
            <w:drawing>
              <wp:anchor distT="0" distB="0" distL="114300" distR="114300" simplePos="0" relativeHeight="251695104" behindDoc="0" locked="0" layoutInCell="1" allowOverlap="1" wp14:anchorId="120F35C2" wp14:editId="7EEDB407">
                <wp:simplePos x="0" y="0"/>
                <wp:positionH relativeFrom="column">
                  <wp:posOffset>4653612</wp:posOffset>
                </wp:positionH>
                <wp:positionV relativeFrom="paragraph">
                  <wp:posOffset>2482215</wp:posOffset>
                </wp:positionV>
                <wp:extent cx="952500" cy="295275"/>
                <wp:effectExtent l="0" t="0" r="19050" b="28575"/>
                <wp:wrapNone/>
                <wp:docPr id="644336432" name="Text Box 26"/>
                <wp:cNvGraphicFramePr/>
                <a:graphic xmlns:a="http://schemas.openxmlformats.org/drawingml/2006/main">
                  <a:graphicData uri="http://schemas.microsoft.com/office/word/2010/wordprocessingShape">
                    <wps:wsp>
                      <wps:cNvSpPr txBox="1"/>
                      <wps:spPr>
                        <a:xfrm>
                          <a:off x="0" y="0"/>
                          <a:ext cx="952500" cy="295275"/>
                        </a:xfrm>
                        <a:prstGeom prst="rect">
                          <a:avLst/>
                        </a:prstGeom>
                        <a:solidFill>
                          <a:schemeClr val="lt1"/>
                        </a:solidFill>
                        <a:ln w="6350">
                          <a:solidFill>
                            <a:prstClr val="black"/>
                          </a:solidFill>
                        </a:ln>
                      </wps:spPr>
                      <wps:txbx>
                        <w:txbxContent>
                          <w:p w14:paraId="7EC5DAF4" w14:textId="77777777" w:rsidR="00AE76CC" w:rsidRPr="00590DAB" w:rsidRDefault="00AE76CC" w:rsidP="00AE76CC">
                            <w:pPr>
                              <w:jc w:val="center"/>
                              <w:rPr>
                                <w:rFonts w:ascii="Times New Roman" w:hAnsi="Times New Roman" w:cs="Times New Roman"/>
                                <w:sz w:val="22"/>
                                <w:szCs w:val="22"/>
                                <w:lang w:val="id-ID"/>
                              </w:rPr>
                            </w:pPr>
                            <w:r>
                              <w:rPr>
                                <w:rFonts w:ascii="Times New Roman" w:hAnsi="Times New Roman" w:cs="Times New Roman"/>
                                <w:sz w:val="22"/>
                                <w:szCs w:val="22"/>
                                <w:lang w:val="id-ID"/>
                              </w:rPr>
                              <w:t>Variabel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0F35C2" id="_x0000_s1037" type="#_x0000_t202" style="position:absolute;left:0;text-align:left;margin-left:366.45pt;margin-top:195.45pt;width:75pt;height:23.2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" fillcolor="white [3201]" strokeweight=".5pt">
                <v:textbox>
                  <w:txbxContent>
                    <w:p w14:paraId="7EC5DAF4" w14:textId="77777777" w:rsidR="00AE76CC" w:rsidRPr="00590DAB" w:rsidRDefault="00AE76CC" w:rsidP="00AE76CC">
                      <w:pPr>
                        <w:jc w:val="center"/>
                        <w:rPr>
                          <w:rFonts w:ascii="Times New Roman" w:hAnsi="Times New Roman" w:cs="Times New Roman"/>
                          <w:sz w:val="22"/>
                          <w:szCs w:val="22"/>
                          <w:lang w:val="id-ID"/>
                        </w:rPr>
                      </w:pPr>
                      <w:r>
                        <w:rPr>
                          <w:rFonts w:ascii="Times New Roman" w:hAnsi="Times New Roman" w:cs="Times New Roman"/>
                          <w:sz w:val="22"/>
                          <w:szCs w:val="22"/>
                          <w:lang w:val="id-ID"/>
                        </w:rPr>
                        <w:t>Variabel</w:t>
                      </w:r>
                    </w:p>
                  </w:txbxContent>
                </v:textbox>
              </v:shape>
            </w:pict>
          </mc:Fallback>
        </mc:AlternateContent>
      </w:r>
      <w:r w:rsidR="00AE76CC">
        <w:rPr>
          <w:rFonts w:ascii="Times New Roman" w:hAnsi="Times New Roman" w:cs="Times New Roman"/>
          <w:noProof/>
          <w:lang w:val="id-ID"/>
        </w:rPr>
        <mc:AlternateContent>
          <mc:Choice Requires="wps">
            <w:drawing>
              <wp:anchor distT="0" distB="0" distL="114300" distR="114300" simplePos="0" relativeHeight="251693056" behindDoc="0" locked="0" layoutInCell="1" allowOverlap="1" wp14:anchorId="7329395F" wp14:editId="5DD4D171">
                <wp:simplePos x="0" y="0"/>
                <wp:positionH relativeFrom="column">
                  <wp:posOffset>4135471</wp:posOffset>
                </wp:positionH>
                <wp:positionV relativeFrom="paragraph">
                  <wp:posOffset>2404100</wp:posOffset>
                </wp:positionV>
                <wp:extent cx="542925" cy="457200"/>
                <wp:effectExtent l="19050" t="19050" r="28575" b="38100"/>
                <wp:wrapNone/>
                <wp:docPr id="203625011" name="Arrow: Left 25"/>
                <wp:cNvGraphicFramePr/>
                <a:graphic xmlns:a="http://schemas.openxmlformats.org/drawingml/2006/main">
                  <a:graphicData uri="http://schemas.microsoft.com/office/word/2010/wordprocessingShape">
                    <wps:wsp>
                      <wps:cNvSpPr/>
                      <wps:spPr>
                        <a:xfrm>
                          <a:off x="0" y="0"/>
                          <a:ext cx="542925" cy="457200"/>
                        </a:xfrm>
                        <a:prstGeom prst="lef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F3FBF" id="Arrow: Left 25" o:spid="_x0000_s1026" type="#_x0000_t66" style="position:absolute;margin-left:325.65pt;margin-top:189.3pt;width:42.75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" adj="9095" fillcolor="black [3200]" strokecolor="black [480]" strokeweight="1pt"/>
            </w:pict>
          </mc:Fallback>
        </mc:AlternateContent>
      </w:r>
      <w:r w:rsidR="00AE76CC">
        <w:rPr>
          <w:rFonts w:ascii="Times New Roman" w:hAnsi="Times New Roman" w:cs="Times New Roman"/>
          <w:noProof/>
          <w:lang w:val="id-ID"/>
        </w:rPr>
        <mc:AlternateContent>
          <mc:Choice Requires="wps">
            <w:drawing>
              <wp:anchor distT="0" distB="0" distL="114300" distR="114300" simplePos="0" relativeHeight="251691008" behindDoc="0" locked="0" layoutInCell="1" allowOverlap="1" wp14:anchorId="0824D0B7" wp14:editId="43CD1576">
                <wp:simplePos x="0" y="0"/>
                <wp:positionH relativeFrom="page">
                  <wp:align>center</wp:align>
                </wp:positionH>
                <wp:positionV relativeFrom="paragraph">
                  <wp:posOffset>2087472</wp:posOffset>
                </wp:positionV>
                <wp:extent cx="3019425" cy="1381125"/>
                <wp:effectExtent l="0" t="0" r="28575" b="28575"/>
                <wp:wrapNone/>
                <wp:docPr id="1842097009" name="Text Box 11"/>
                <wp:cNvGraphicFramePr/>
                <a:graphic xmlns:a="http://schemas.openxmlformats.org/drawingml/2006/main">
                  <a:graphicData uri="http://schemas.microsoft.com/office/word/2010/wordprocessingShape">
                    <wps:wsp>
                      <wps:cNvSpPr txBox="1"/>
                      <wps:spPr>
                        <a:xfrm>
                          <a:off x="0" y="0"/>
                          <a:ext cx="3019425" cy="1381125"/>
                        </a:xfrm>
                        <a:prstGeom prst="rect">
                          <a:avLst/>
                        </a:prstGeom>
                        <a:solidFill>
                          <a:schemeClr val="lt1"/>
                        </a:solidFill>
                        <a:ln w="6350">
                          <a:solidFill>
                            <a:prstClr val="black"/>
                          </a:solidFill>
                        </a:ln>
                      </wps:spPr>
                      <wps:txbx>
                        <w:txbxContent>
                          <w:p w14:paraId="3C25CEA5" w14:textId="77777777" w:rsidR="00AE76CC" w:rsidRDefault="00AE76CC" w:rsidP="00AE76CC">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Variabel Independen:</w:t>
                            </w:r>
                          </w:p>
                          <w:p w14:paraId="11756A29" w14:textId="77777777" w:rsidR="00AE76CC" w:rsidRDefault="00AE76CC" w:rsidP="00AE76CC">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Kebijakan Hutang dan Kebijakan Investasi</w:t>
                            </w:r>
                          </w:p>
                          <w:p w14:paraId="60764EAE" w14:textId="77777777" w:rsidR="00AE76CC" w:rsidRDefault="00AE76CC" w:rsidP="00AE76CC">
                            <w:pPr>
                              <w:spacing w:after="0" w:line="240" w:lineRule="auto"/>
                              <w:jc w:val="center"/>
                              <w:rPr>
                                <w:rFonts w:ascii="Times New Roman" w:hAnsi="Times New Roman" w:cs="Times New Roman"/>
                                <w:sz w:val="22"/>
                                <w:szCs w:val="22"/>
                                <w:lang w:val="id-ID"/>
                              </w:rPr>
                            </w:pPr>
                          </w:p>
                          <w:p w14:paraId="35B5545C" w14:textId="77777777" w:rsidR="00AE76CC" w:rsidRDefault="00AE76CC" w:rsidP="00AE76CC">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Variabel Intervening:</w:t>
                            </w:r>
                          </w:p>
                          <w:p w14:paraId="08721D86" w14:textId="77777777" w:rsidR="00AE76CC" w:rsidRDefault="00AE76CC" w:rsidP="00AE76CC">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Kebijakan Dividen</w:t>
                            </w:r>
                          </w:p>
                          <w:p w14:paraId="1CE357D4" w14:textId="77777777" w:rsidR="00AE76CC" w:rsidRDefault="00AE76CC" w:rsidP="00AE76CC">
                            <w:pPr>
                              <w:spacing w:after="0" w:line="240" w:lineRule="auto"/>
                              <w:jc w:val="center"/>
                              <w:rPr>
                                <w:rFonts w:ascii="Times New Roman" w:hAnsi="Times New Roman" w:cs="Times New Roman"/>
                                <w:sz w:val="22"/>
                                <w:szCs w:val="22"/>
                                <w:lang w:val="id-ID"/>
                              </w:rPr>
                            </w:pPr>
                          </w:p>
                          <w:p w14:paraId="58AD11B1" w14:textId="77777777" w:rsidR="00AE76CC" w:rsidRDefault="00AE76CC" w:rsidP="00AE76CC">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Variabel Dependen:</w:t>
                            </w:r>
                          </w:p>
                          <w:p w14:paraId="028C9D8E" w14:textId="77777777" w:rsidR="00AE76CC" w:rsidRPr="00AD5E0B" w:rsidRDefault="00AE76CC" w:rsidP="00AE76CC">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Nilai Perusahaan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4D0B7" id="_x0000_s1038" type="#_x0000_t202" style="position:absolute;left:0;text-align:left;margin-left:0;margin-top:164.35pt;width:237.75pt;height:108.75pt;z-index:2516910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" fillcolor="white [3201]" strokeweight=".5pt">
                <v:textbox>
                  <w:txbxContent>
                    <w:p w14:paraId="3C25CEA5" w14:textId="77777777" w:rsidR="00AE76CC" w:rsidRDefault="00AE76CC" w:rsidP="00AE76CC">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Variabel Independen:</w:t>
                      </w:r>
                    </w:p>
                    <w:p w14:paraId="11756A29" w14:textId="77777777" w:rsidR="00AE76CC" w:rsidRDefault="00AE76CC" w:rsidP="00AE76CC">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Kebijakan Hutang dan Kebijakan Investasi</w:t>
                      </w:r>
                    </w:p>
                    <w:p w14:paraId="60764EAE" w14:textId="77777777" w:rsidR="00AE76CC" w:rsidRDefault="00AE76CC" w:rsidP="00AE76CC">
                      <w:pPr>
                        <w:spacing w:after="0" w:line="240" w:lineRule="auto"/>
                        <w:jc w:val="center"/>
                        <w:rPr>
                          <w:rFonts w:ascii="Times New Roman" w:hAnsi="Times New Roman" w:cs="Times New Roman"/>
                          <w:sz w:val="22"/>
                          <w:szCs w:val="22"/>
                          <w:lang w:val="id-ID"/>
                        </w:rPr>
                      </w:pPr>
                    </w:p>
                    <w:p w14:paraId="35B5545C" w14:textId="77777777" w:rsidR="00AE76CC" w:rsidRDefault="00AE76CC" w:rsidP="00AE76CC">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Variabel Intervening:</w:t>
                      </w:r>
                    </w:p>
                    <w:p w14:paraId="08721D86" w14:textId="77777777" w:rsidR="00AE76CC" w:rsidRDefault="00AE76CC" w:rsidP="00AE76CC">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Kebijakan Dividen</w:t>
                      </w:r>
                    </w:p>
                    <w:p w14:paraId="1CE357D4" w14:textId="77777777" w:rsidR="00AE76CC" w:rsidRDefault="00AE76CC" w:rsidP="00AE76CC">
                      <w:pPr>
                        <w:spacing w:after="0" w:line="240" w:lineRule="auto"/>
                        <w:jc w:val="center"/>
                        <w:rPr>
                          <w:rFonts w:ascii="Times New Roman" w:hAnsi="Times New Roman" w:cs="Times New Roman"/>
                          <w:sz w:val="22"/>
                          <w:szCs w:val="22"/>
                          <w:lang w:val="id-ID"/>
                        </w:rPr>
                      </w:pPr>
                    </w:p>
                    <w:p w14:paraId="58AD11B1" w14:textId="77777777" w:rsidR="00AE76CC" w:rsidRDefault="00AE76CC" w:rsidP="00AE76CC">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Variabel Dependen:</w:t>
                      </w:r>
                    </w:p>
                    <w:p w14:paraId="028C9D8E" w14:textId="77777777" w:rsidR="00AE76CC" w:rsidRPr="00AD5E0B" w:rsidRDefault="00AE76CC" w:rsidP="00AE76CC">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Nilai Perusahaan</w:t>
                      </w:r>
                    </w:p>
                  </w:txbxContent>
                </v:textbox>
                <w10:wrap anchorx="page"/>
              </v:shape>
            </w:pict>
          </mc:Fallback>
        </mc:AlternateContent>
      </w:r>
      <w:r w:rsidR="00AE76CC">
        <w:rPr>
          <w:rFonts w:ascii="Times New Roman" w:hAnsi="Times New Roman" w:cs="Times New Roman"/>
          <w:noProof/>
          <w:lang w:val="id-ID"/>
        </w:rPr>
        <mc:AlternateContent>
          <mc:Choice Requires="wps">
            <w:drawing>
              <wp:anchor distT="0" distB="0" distL="114300" distR="114300" simplePos="0" relativeHeight="251688960" behindDoc="0" locked="0" layoutInCell="1" allowOverlap="1" wp14:anchorId="7BB8B97D" wp14:editId="4DCA76E6">
                <wp:simplePos x="0" y="0"/>
                <wp:positionH relativeFrom="column">
                  <wp:posOffset>4615360</wp:posOffset>
                </wp:positionH>
                <wp:positionV relativeFrom="paragraph">
                  <wp:posOffset>1391437</wp:posOffset>
                </wp:positionV>
                <wp:extent cx="952500" cy="295275"/>
                <wp:effectExtent l="0" t="0" r="19050" b="28575"/>
                <wp:wrapNone/>
                <wp:docPr id="997167675" name="Text Box 26"/>
                <wp:cNvGraphicFramePr/>
                <a:graphic xmlns:a="http://schemas.openxmlformats.org/drawingml/2006/main">
                  <a:graphicData uri="http://schemas.microsoft.com/office/word/2010/wordprocessingShape">
                    <wps:wsp>
                      <wps:cNvSpPr txBox="1"/>
                      <wps:spPr>
                        <a:xfrm>
                          <a:off x="0" y="0"/>
                          <a:ext cx="952500" cy="295275"/>
                        </a:xfrm>
                        <a:prstGeom prst="rect">
                          <a:avLst/>
                        </a:prstGeom>
                        <a:solidFill>
                          <a:schemeClr val="lt1"/>
                        </a:solidFill>
                        <a:ln w="6350">
                          <a:solidFill>
                            <a:prstClr val="black"/>
                          </a:solidFill>
                        </a:ln>
                      </wps:spPr>
                      <wps:txbx>
                        <w:txbxContent>
                          <w:p w14:paraId="36930961" w14:textId="77777777" w:rsidR="00AE76CC" w:rsidRPr="00590DAB" w:rsidRDefault="00AE76CC" w:rsidP="00AE76CC">
                            <w:pPr>
                              <w:jc w:val="center"/>
                              <w:rPr>
                                <w:rFonts w:ascii="Times New Roman" w:hAnsi="Times New Roman" w:cs="Times New Roman"/>
                                <w:sz w:val="22"/>
                                <w:szCs w:val="22"/>
                                <w:lang w:val="id-ID"/>
                              </w:rPr>
                            </w:pPr>
                            <w:r>
                              <w:rPr>
                                <w:rFonts w:ascii="Times New Roman" w:hAnsi="Times New Roman" w:cs="Times New Roman"/>
                                <w:sz w:val="22"/>
                                <w:szCs w:val="22"/>
                                <w:lang w:val="id-ID"/>
                              </w:rPr>
                              <w:t>Objek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B8B97D" id="_x0000_s1039" type="#_x0000_t202" style="position:absolute;left:0;text-align:left;margin-left:363.4pt;margin-top:109.55pt;width:75pt;height:23.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" fillcolor="white [3201]" strokeweight=".5pt">
                <v:textbox>
                  <w:txbxContent>
                    <w:p w14:paraId="36930961" w14:textId="77777777" w:rsidR="00AE76CC" w:rsidRPr="00590DAB" w:rsidRDefault="00AE76CC" w:rsidP="00AE76CC">
                      <w:pPr>
                        <w:jc w:val="center"/>
                        <w:rPr>
                          <w:rFonts w:ascii="Times New Roman" w:hAnsi="Times New Roman" w:cs="Times New Roman"/>
                          <w:sz w:val="22"/>
                          <w:szCs w:val="22"/>
                          <w:lang w:val="id-ID"/>
                        </w:rPr>
                      </w:pPr>
                      <w:r>
                        <w:rPr>
                          <w:rFonts w:ascii="Times New Roman" w:hAnsi="Times New Roman" w:cs="Times New Roman"/>
                          <w:sz w:val="22"/>
                          <w:szCs w:val="22"/>
                          <w:lang w:val="id-ID"/>
                        </w:rPr>
                        <w:t>Objek</w:t>
                      </w:r>
                    </w:p>
                  </w:txbxContent>
                </v:textbox>
              </v:shape>
            </w:pict>
          </mc:Fallback>
        </mc:AlternateContent>
      </w:r>
      <w:r w:rsidR="00AE76CC">
        <w:rPr>
          <w:rFonts w:ascii="Times New Roman" w:hAnsi="Times New Roman" w:cs="Times New Roman"/>
          <w:noProof/>
          <w:lang w:val="id-ID"/>
        </w:rPr>
        <mc:AlternateContent>
          <mc:Choice Requires="wps">
            <w:drawing>
              <wp:anchor distT="0" distB="0" distL="114300" distR="114300" simplePos="0" relativeHeight="251686912" behindDoc="0" locked="0" layoutInCell="1" allowOverlap="1" wp14:anchorId="6AB0AF2B" wp14:editId="27DF1BA1">
                <wp:simplePos x="0" y="0"/>
                <wp:positionH relativeFrom="column">
                  <wp:posOffset>4078776</wp:posOffset>
                </wp:positionH>
                <wp:positionV relativeFrom="paragraph">
                  <wp:posOffset>1311692</wp:posOffset>
                </wp:positionV>
                <wp:extent cx="542925" cy="457200"/>
                <wp:effectExtent l="19050" t="19050" r="28575" b="38100"/>
                <wp:wrapNone/>
                <wp:docPr id="1323898642" name="Arrow: Left 25"/>
                <wp:cNvGraphicFramePr/>
                <a:graphic xmlns:a="http://schemas.openxmlformats.org/drawingml/2006/main">
                  <a:graphicData uri="http://schemas.microsoft.com/office/word/2010/wordprocessingShape">
                    <wps:wsp>
                      <wps:cNvSpPr/>
                      <wps:spPr>
                        <a:xfrm>
                          <a:off x="0" y="0"/>
                          <a:ext cx="542925" cy="457200"/>
                        </a:xfrm>
                        <a:prstGeom prst="lef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45997" id="Arrow: Left 25" o:spid="_x0000_s1026" type="#_x0000_t66" style="position:absolute;margin-left:321.15pt;margin-top:103.3pt;width:42.7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" adj="9095" fillcolor="black [3200]" strokecolor="black [480]" strokeweight="1pt"/>
            </w:pict>
          </mc:Fallback>
        </mc:AlternateContent>
      </w:r>
      <w:r w:rsidR="00AE76CC">
        <w:rPr>
          <w:rFonts w:ascii="Times New Roman" w:hAnsi="Times New Roman" w:cs="Times New Roman"/>
          <w:noProof/>
          <w:lang w:val="id-ID"/>
        </w:rPr>
        <mc:AlternateContent>
          <mc:Choice Requires="wps">
            <w:drawing>
              <wp:anchor distT="0" distB="0" distL="114300" distR="114300" simplePos="0" relativeHeight="251684864" behindDoc="0" locked="0" layoutInCell="1" allowOverlap="1" wp14:anchorId="4A6D3F9F" wp14:editId="032FF72E">
                <wp:simplePos x="0" y="0"/>
                <wp:positionH relativeFrom="column">
                  <wp:posOffset>4626591</wp:posOffset>
                </wp:positionH>
                <wp:positionV relativeFrom="paragraph">
                  <wp:posOffset>599867</wp:posOffset>
                </wp:positionV>
                <wp:extent cx="952500" cy="295275"/>
                <wp:effectExtent l="0" t="0" r="19050" b="28575"/>
                <wp:wrapNone/>
                <wp:docPr id="2142669363" name="Text Box 26"/>
                <wp:cNvGraphicFramePr/>
                <a:graphic xmlns:a="http://schemas.openxmlformats.org/drawingml/2006/main">
                  <a:graphicData uri="http://schemas.microsoft.com/office/word/2010/wordprocessingShape">
                    <wps:wsp>
                      <wps:cNvSpPr txBox="1"/>
                      <wps:spPr>
                        <a:xfrm>
                          <a:off x="0" y="0"/>
                          <a:ext cx="952500" cy="295275"/>
                        </a:xfrm>
                        <a:prstGeom prst="rect">
                          <a:avLst/>
                        </a:prstGeom>
                        <a:solidFill>
                          <a:schemeClr val="lt1"/>
                        </a:solidFill>
                        <a:ln w="6350">
                          <a:solidFill>
                            <a:prstClr val="black"/>
                          </a:solidFill>
                        </a:ln>
                      </wps:spPr>
                      <wps:txbx>
                        <w:txbxContent>
                          <w:p w14:paraId="55452701" w14:textId="77777777" w:rsidR="00AE76CC" w:rsidRPr="00590DAB" w:rsidRDefault="00AE76CC" w:rsidP="00AE76CC">
                            <w:pPr>
                              <w:jc w:val="center"/>
                              <w:rPr>
                                <w:rFonts w:ascii="Times New Roman" w:hAnsi="Times New Roman" w:cs="Times New Roman"/>
                                <w:sz w:val="22"/>
                                <w:szCs w:val="22"/>
                                <w:lang w:val="id-ID"/>
                              </w:rPr>
                            </w:pPr>
                            <w:r>
                              <w:rPr>
                                <w:rFonts w:ascii="Times New Roman" w:hAnsi="Times New Roman" w:cs="Times New Roman"/>
                                <w:sz w:val="22"/>
                                <w:szCs w:val="22"/>
                                <w:lang w:val="id-ID"/>
                              </w:rPr>
                              <w:t>Sampel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6D3F9F" id="_x0000_s1040" type="#_x0000_t202" style="position:absolute;left:0;text-align:left;margin-left:364.3pt;margin-top:47.25pt;width:75pt;height:23.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" fillcolor="white [3201]" strokeweight=".5pt">
                <v:textbox>
                  <w:txbxContent>
                    <w:p w14:paraId="55452701" w14:textId="77777777" w:rsidR="00AE76CC" w:rsidRPr="00590DAB" w:rsidRDefault="00AE76CC" w:rsidP="00AE76CC">
                      <w:pPr>
                        <w:jc w:val="center"/>
                        <w:rPr>
                          <w:rFonts w:ascii="Times New Roman" w:hAnsi="Times New Roman" w:cs="Times New Roman"/>
                          <w:sz w:val="22"/>
                          <w:szCs w:val="22"/>
                          <w:lang w:val="id-ID"/>
                        </w:rPr>
                      </w:pPr>
                      <w:r>
                        <w:rPr>
                          <w:rFonts w:ascii="Times New Roman" w:hAnsi="Times New Roman" w:cs="Times New Roman"/>
                          <w:sz w:val="22"/>
                          <w:szCs w:val="22"/>
                          <w:lang w:val="id-ID"/>
                        </w:rPr>
                        <w:t>Sampel</w:t>
                      </w:r>
                    </w:p>
                  </w:txbxContent>
                </v:textbox>
              </v:shape>
            </w:pict>
          </mc:Fallback>
        </mc:AlternateContent>
      </w:r>
      <w:r w:rsidR="00AE76CC">
        <w:rPr>
          <w:rFonts w:ascii="Times New Roman" w:hAnsi="Times New Roman" w:cs="Times New Roman"/>
          <w:noProof/>
          <w:lang w:val="id-ID"/>
        </w:rPr>
        <mc:AlternateContent>
          <mc:Choice Requires="wps">
            <w:drawing>
              <wp:anchor distT="0" distB="0" distL="114300" distR="114300" simplePos="0" relativeHeight="251682816" behindDoc="0" locked="0" layoutInCell="1" allowOverlap="1" wp14:anchorId="27BF3E64" wp14:editId="23E77EA6">
                <wp:simplePos x="0" y="0"/>
                <wp:positionH relativeFrom="column">
                  <wp:posOffset>4067222</wp:posOffset>
                </wp:positionH>
                <wp:positionV relativeFrom="paragraph">
                  <wp:posOffset>528414</wp:posOffset>
                </wp:positionV>
                <wp:extent cx="542925" cy="457200"/>
                <wp:effectExtent l="19050" t="19050" r="28575" b="38100"/>
                <wp:wrapNone/>
                <wp:docPr id="431937994" name="Arrow: Left 25"/>
                <wp:cNvGraphicFramePr/>
                <a:graphic xmlns:a="http://schemas.openxmlformats.org/drawingml/2006/main">
                  <a:graphicData uri="http://schemas.microsoft.com/office/word/2010/wordprocessingShape">
                    <wps:wsp>
                      <wps:cNvSpPr/>
                      <wps:spPr>
                        <a:xfrm>
                          <a:off x="0" y="0"/>
                          <a:ext cx="542925" cy="457200"/>
                        </a:xfrm>
                        <a:prstGeom prst="lef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FAC0E" id="Arrow: Left 25" o:spid="_x0000_s1026" type="#_x0000_t66" style="position:absolute;margin-left:320.25pt;margin-top:41.6pt;width:42.75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" adj="9095" fillcolor="black [3200]" strokecolor="black [480]" strokeweight="1pt"/>
            </w:pict>
          </mc:Fallback>
        </mc:AlternateContent>
      </w:r>
      <w:r w:rsidR="00AE76CC">
        <w:rPr>
          <w:rFonts w:ascii="Times New Roman" w:hAnsi="Times New Roman" w:cs="Times New Roman"/>
          <w:noProof/>
          <w:lang w:val="id-ID"/>
        </w:rPr>
        <mc:AlternateContent>
          <mc:Choice Requires="wps">
            <w:drawing>
              <wp:anchor distT="0" distB="0" distL="114300" distR="114300" simplePos="0" relativeHeight="251676672" behindDoc="0" locked="0" layoutInCell="1" allowOverlap="1" wp14:anchorId="0CF88862" wp14:editId="11721C66">
                <wp:simplePos x="0" y="0"/>
                <wp:positionH relativeFrom="page">
                  <wp:align>center</wp:align>
                </wp:positionH>
                <wp:positionV relativeFrom="paragraph">
                  <wp:posOffset>1295750</wp:posOffset>
                </wp:positionV>
                <wp:extent cx="3457575" cy="504825"/>
                <wp:effectExtent l="0" t="0" r="28575" b="28575"/>
                <wp:wrapNone/>
                <wp:docPr id="1158288337" name="Text Box 11"/>
                <wp:cNvGraphicFramePr/>
                <a:graphic xmlns:a="http://schemas.openxmlformats.org/drawingml/2006/main">
                  <a:graphicData uri="http://schemas.microsoft.com/office/word/2010/wordprocessingShape">
                    <wps:wsp>
                      <wps:cNvSpPr txBox="1"/>
                      <wps:spPr>
                        <a:xfrm>
                          <a:off x="0" y="0"/>
                          <a:ext cx="3457575" cy="504825"/>
                        </a:xfrm>
                        <a:prstGeom prst="rect">
                          <a:avLst/>
                        </a:prstGeom>
                        <a:solidFill>
                          <a:schemeClr val="lt1"/>
                        </a:solidFill>
                        <a:ln w="6350">
                          <a:solidFill>
                            <a:prstClr val="black"/>
                          </a:solidFill>
                        </a:ln>
                      </wps:spPr>
                      <wps:txbx>
                        <w:txbxContent>
                          <w:p w14:paraId="596E6489" w14:textId="77777777" w:rsidR="00070364" w:rsidRPr="00AD5E0B" w:rsidRDefault="00070364" w:rsidP="00070364">
                            <w:pPr>
                              <w:jc w:val="center"/>
                              <w:rPr>
                                <w:rFonts w:ascii="Times New Roman" w:hAnsi="Times New Roman" w:cs="Times New Roman"/>
                                <w:sz w:val="22"/>
                                <w:szCs w:val="22"/>
                                <w:lang w:val="id-ID"/>
                              </w:rPr>
                            </w:pPr>
                            <w:r>
                              <w:rPr>
                                <w:rFonts w:ascii="Times New Roman" w:hAnsi="Times New Roman" w:cs="Times New Roman"/>
                                <w:sz w:val="22"/>
                                <w:szCs w:val="22"/>
                                <w:lang w:val="id-ID"/>
                              </w:rPr>
                              <w:t>Laporan Keuangan Tahunan Perusahaan Manufaktur Subsektor Industri periode 2022-2024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88862" id="_x0000_s1041" type="#_x0000_t202" style="position:absolute;left:0;text-align:left;margin-left:0;margin-top:102.05pt;width:272.25pt;height:39.7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" fillcolor="white [3201]" strokeweight=".5pt">
                <v:textbox>
                  <w:txbxContent>
                    <w:p w14:paraId="596E6489" w14:textId="77777777" w:rsidR="00070364" w:rsidRPr="00AD5E0B" w:rsidRDefault="00070364" w:rsidP="00070364">
                      <w:pPr>
                        <w:jc w:val="center"/>
                        <w:rPr>
                          <w:rFonts w:ascii="Times New Roman" w:hAnsi="Times New Roman" w:cs="Times New Roman"/>
                          <w:sz w:val="22"/>
                          <w:szCs w:val="22"/>
                          <w:lang w:val="id-ID"/>
                        </w:rPr>
                      </w:pPr>
                      <w:r>
                        <w:rPr>
                          <w:rFonts w:ascii="Times New Roman" w:hAnsi="Times New Roman" w:cs="Times New Roman"/>
                          <w:sz w:val="22"/>
                          <w:szCs w:val="22"/>
                          <w:lang w:val="id-ID"/>
                        </w:rPr>
                        <w:t>Laporan Keuangan Tahunan Perusahaan Manufaktur Subsektor Industri periode 2022-2024</w:t>
                      </w:r>
                    </w:p>
                  </w:txbxContent>
                </v:textbox>
                <w10:wrap anchorx="page"/>
              </v:shape>
            </w:pict>
          </mc:Fallback>
        </mc:AlternateContent>
      </w:r>
      <w:r w:rsidR="00070364">
        <w:rPr>
          <w:rFonts w:ascii="Times New Roman" w:hAnsi="Times New Roman" w:cs="Times New Roman"/>
          <w:noProof/>
          <w:lang w:val="id-ID"/>
        </w:rPr>
        <mc:AlternateContent>
          <mc:Choice Requires="wps">
            <w:drawing>
              <wp:anchor distT="0" distB="0" distL="114300" distR="114300" simplePos="0" relativeHeight="251674624" behindDoc="0" locked="0" layoutInCell="1" allowOverlap="1" wp14:anchorId="46658154" wp14:editId="4109F534">
                <wp:simplePos x="0" y="0"/>
                <wp:positionH relativeFrom="page">
                  <wp:align>center</wp:align>
                </wp:positionH>
                <wp:positionV relativeFrom="paragraph">
                  <wp:posOffset>531211</wp:posOffset>
                </wp:positionV>
                <wp:extent cx="3457575" cy="504825"/>
                <wp:effectExtent l="0" t="0" r="28575" b="28575"/>
                <wp:wrapNone/>
                <wp:docPr id="501896596" name="Text Box 11"/>
                <wp:cNvGraphicFramePr/>
                <a:graphic xmlns:a="http://schemas.openxmlformats.org/drawingml/2006/main">
                  <a:graphicData uri="http://schemas.microsoft.com/office/word/2010/wordprocessingShape">
                    <wps:wsp>
                      <wps:cNvSpPr txBox="1"/>
                      <wps:spPr>
                        <a:xfrm>
                          <a:off x="0" y="0"/>
                          <a:ext cx="3457575" cy="504825"/>
                        </a:xfrm>
                        <a:prstGeom prst="rect">
                          <a:avLst/>
                        </a:prstGeom>
                        <a:solidFill>
                          <a:schemeClr val="lt1"/>
                        </a:solidFill>
                        <a:ln w="6350">
                          <a:solidFill>
                            <a:prstClr val="black"/>
                          </a:solidFill>
                        </a:ln>
                      </wps:spPr>
                      <wps:txbx>
                        <w:txbxContent>
                          <w:p w14:paraId="14097F6D" w14:textId="77777777" w:rsidR="00070364" w:rsidRPr="00AD5E0B" w:rsidRDefault="00070364" w:rsidP="00070364">
                            <w:pPr>
                              <w:jc w:val="center"/>
                              <w:rPr>
                                <w:rFonts w:ascii="Times New Roman" w:hAnsi="Times New Roman" w:cs="Times New Roman"/>
                                <w:sz w:val="22"/>
                                <w:szCs w:val="22"/>
                                <w:lang w:val="id-ID"/>
                              </w:rPr>
                            </w:pPr>
                            <w:r>
                              <w:rPr>
                                <w:rFonts w:ascii="Times New Roman" w:hAnsi="Times New Roman" w:cs="Times New Roman"/>
                                <w:sz w:val="22"/>
                                <w:szCs w:val="22"/>
                                <w:lang w:val="id-ID"/>
                              </w:rPr>
                              <w:t>18</w:t>
                            </w:r>
                            <w:r w:rsidRPr="00AD5E0B">
                              <w:rPr>
                                <w:rFonts w:ascii="Times New Roman" w:hAnsi="Times New Roman" w:cs="Times New Roman"/>
                                <w:sz w:val="22"/>
                                <w:szCs w:val="22"/>
                                <w:lang w:val="id-ID"/>
                              </w:rPr>
                              <w:t xml:space="preserve"> Perusahaan Manufaktur Subsektor Industri yang terdaftar di Bursa Efek Indonesia (BEI) Tahun 2022-2024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58154" id="_x0000_s1042" type="#_x0000_t202" style="position:absolute;left:0;text-align:left;margin-left:0;margin-top:41.85pt;width:272.25pt;height:39.75pt;z-index:2516746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" fillcolor="white [3201]" strokeweight=".5pt">
                <v:textbox>
                  <w:txbxContent>
                    <w:p w14:paraId="14097F6D" w14:textId="77777777" w:rsidR="00070364" w:rsidRPr="00AD5E0B" w:rsidRDefault="00070364" w:rsidP="00070364">
                      <w:pPr>
                        <w:jc w:val="center"/>
                        <w:rPr>
                          <w:rFonts w:ascii="Times New Roman" w:hAnsi="Times New Roman" w:cs="Times New Roman"/>
                          <w:sz w:val="22"/>
                          <w:szCs w:val="22"/>
                          <w:lang w:val="id-ID"/>
                        </w:rPr>
                      </w:pPr>
                      <w:r>
                        <w:rPr>
                          <w:rFonts w:ascii="Times New Roman" w:hAnsi="Times New Roman" w:cs="Times New Roman"/>
                          <w:sz w:val="22"/>
                          <w:szCs w:val="22"/>
                          <w:lang w:val="id-ID"/>
                        </w:rPr>
                        <w:t>18</w:t>
                      </w:r>
                      <w:r w:rsidRPr="00AD5E0B">
                        <w:rPr>
                          <w:rFonts w:ascii="Times New Roman" w:hAnsi="Times New Roman" w:cs="Times New Roman"/>
                          <w:sz w:val="22"/>
                          <w:szCs w:val="22"/>
                          <w:lang w:val="id-ID"/>
                        </w:rPr>
                        <w:t xml:space="preserve"> Perusahaan Manufaktur Subsektor Industri yang terdaftar di Bursa Efek Indonesia (BEI) Tahun 2022-2024</w:t>
                      </w:r>
                    </w:p>
                  </w:txbxContent>
                </v:textbox>
                <w10:wrap anchorx="page"/>
              </v:shape>
            </w:pict>
          </mc:Fallback>
        </mc:AlternateContent>
      </w:r>
    </w:p>
    <w:p w14:paraId="675A37DF" w14:textId="77777777" w:rsidR="00EA16FC" w:rsidRPr="00EA16FC" w:rsidRDefault="00EA16FC" w:rsidP="00EA16FC">
      <w:pPr>
        <w:rPr>
          <w:lang w:val="id-ID"/>
        </w:rPr>
      </w:pPr>
    </w:p>
    <w:p w14:paraId="0C64ED95" w14:textId="77777777" w:rsidR="00EA16FC" w:rsidRPr="00EA16FC" w:rsidRDefault="00EA16FC" w:rsidP="00EA16FC">
      <w:pPr>
        <w:rPr>
          <w:lang w:val="id-ID"/>
        </w:rPr>
      </w:pPr>
    </w:p>
    <w:p w14:paraId="3C43DECA" w14:textId="77777777" w:rsidR="00EA16FC" w:rsidRPr="00EA16FC" w:rsidRDefault="00EA16FC" w:rsidP="00EA16FC">
      <w:pPr>
        <w:rPr>
          <w:lang w:val="id-ID"/>
        </w:rPr>
      </w:pPr>
    </w:p>
    <w:p w14:paraId="6EB6EB4F" w14:textId="77777777" w:rsidR="00EA16FC" w:rsidRPr="00EA16FC" w:rsidRDefault="00EA16FC" w:rsidP="00EA16FC">
      <w:pPr>
        <w:rPr>
          <w:lang w:val="id-ID"/>
        </w:rPr>
      </w:pPr>
    </w:p>
    <w:p w14:paraId="6CE3A108" w14:textId="77777777" w:rsidR="00EA16FC" w:rsidRPr="00EA16FC" w:rsidRDefault="00EA16FC" w:rsidP="00EA16FC">
      <w:pPr>
        <w:rPr>
          <w:lang w:val="id-ID"/>
        </w:rPr>
      </w:pPr>
    </w:p>
    <w:p w14:paraId="32A1DF1D" w14:textId="77777777" w:rsidR="00EA16FC" w:rsidRPr="00EA16FC" w:rsidRDefault="00EA16FC" w:rsidP="00EA16FC">
      <w:pPr>
        <w:rPr>
          <w:lang w:val="id-ID"/>
        </w:rPr>
      </w:pPr>
    </w:p>
    <w:p w14:paraId="21CC3230" w14:textId="77777777" w:rsidR="00EA16FC" w:rsidRPr="00EA16FC" w:rsidRDefault="00EA16FC" w:rsidP="00EA16FC">
      <w:pPr>
        <w:rPr>
          <w:lang w:val="id-ID"/>
        </w:rPr>
      </w:pPr>
    </w:p>
    <w:p w14:paraId="7E9E6BBE" w14:textId="77777777" w:rsidR="00EA16FC" w:rsidRPr="00EA16FC" w:rsidRDefault="00EA16FC" w:rsidP="00EA16FC">
      <w:pPr>
        <w:rPr>
          <w:lang w:val="id-ID"/>
        </w:rPr>
      </w:pPr>
    </w:p>
    <w:p w14:paraId="56E7AA85" w14:textId="77777777" w:rsidR="00EA16FC" w:rsidRPr="00EA16FC" w:rsidRDefault="00EA16FC" w:rsidP="00EA16FC">
      <w:pPr>
        <w:rPr>
          <w:lang w:val="id-ID"/>
        </w:rPr>
      </w:pPr>
    </w:p>
    <w:p w14:paraId="71B8282B" w14:textId="77777777" w:rsidR="00EA16FC" w:rsidRPr="00EA16FC" w:rsidRDefault="00EA16FC" w:rsidP="00EA16FC">
      <w:pPr>
        <w:rPr>
          <w:lang w:val="id-ID"/>
        </w:rPr>
      </w:pPr>
    </w:p>
    <w:p w14:paraId="6B92006E" w14:textId="77777777" w:rsidR="00EA16FC" w:rsidRPr="00EA16FC" w:rsidRDefault="00EA16FC" w:rsidP="00EA16FC">
      <w:pPr>
        <w:rPr>
          <w:lang w:val="id-ID"/>
        </w:rPr>
      </w:pPr>
    </w:p>
    <w:p w14:paraId="10020090" w14:textId="77777777" w:rsidR="00EA16FC" w:rsidRPr="00EA16FC" w:rsidRDefault="00EA16FC" w:rsidP="00EA16FC">
      <w:pPr>
        <w:rPr>
          <w:lang w:val="id-ID"/>
        </w:rPr>
      </w:pPr>
    </w:p>
    <w:p w14:paraId="1B3BE538" w14:textId="77777777" w:rsidR="00EA16FC" w:rsidRPr="00EA16FC" w:rsidRDefault="00EA16FC" w:rsidP="00EA16FC">
      <w:pPr>
        <w:rPr>
          <w:lang w:val="id-ID"/>
        </w:rPr>
      </w:pPr>
    </w:p>
    <w:p w14:paraId="08884FC4" w14:textId="77777777" w:rsidR="00EA16FC" w:rsidRPr="00EA16FC" w:rsidRDefault="00EA16FC" w:rsidP="00EA16FC">
      <w:pPr>
        <w:rPr>
          <w:lang w:val="id-ID"/>
        </w:rPr>
      </w:pPr>
    </w:p>
    <w:p w14:paraId="7F630B25" w14:textId="77777777" w:rsidR="00EA16FC" w:rsidRPr="00EA16FC" w:rsidRDefault="00EA16FC" w:rsidP="00EA16FC">
      <w:pPr>
        <w:rPr>
          <w:lang w:val="id-ID"/>
        </w:rPr>
      </w:pPr>
    </w:p>
    <w:p w14:paraId="0AD3E8C7" w14:textId="77777777" w:rsidR="00EA16FC" w:rsidRPr="00EA16FC" w:rsidRDefault="00EA16FC" w:rsidP="00EA16FC">
      <w:pPr>
        <w:rPr>
          <w:lang w:val="id-ID"/>
        </w:rPr>
      </w:pPr>
    </w:p>
    <w:p w14:paraId="54852A6B" w14:textId="77777777" w:rsidR="00EA16FC" w:rsidRPr="00EA16FC" w:rsidRDefault="00EA16FC" w:rsidP="00EA16FC">
      <w:pPr>
        <w:rPr>
          <w:lang w:val="id-ID"/>
        </w:rPr>
      </w:pPr>
    </w:p>
    <w:p w14:paraId="41A82171" w14:textId="1CF35986" w:rsidR="00EA16FC" w:rsidRPr="00EA16FC" w:rsidRDefault="00785BDF" w:rsidP="00EA16FC">
      <w:pPr>
        <w:rPr>
          <w:lang w:val="id-ID"/>
        </w:rPr>
      </w:pPr>
      <w:r>
        <w:rPr>
          <w:noProof/>
          <w:lang w:val="id-ID"/>
        </w:rPr>
        <mc:AlternateContent>
          <mc:Choice Requires="wps">
            <w:drawing>
              <wp:anchor distT="0" distB="0" distL="114300" distR="114300" simplePos="0" relativeHeight="251735040" behindDoc="0" locked="0" layoutInCell="1" allowOverlap="1" wp14:anchorId="3EBE3BE0" wp14:editId="7DBD7AAC">
                <wp:simplePos x="0" y="0"/>
                <wp:positionH relativeFrom="column">
                  <wp:posOffset>969645</wp:posOffset>
                </wp:positionH>
                <wp:positionV relativeFrom="paragraph">
                  <wp:posOffset>223520</wp:posOffset>
                </wp:positionV>
                <wp:extent cx="361950" cy="0"/>
                <wp:effectExtent l="0" t="76200" r="19050" b="95250"/>
                <wp:wrapNone/>
                <wp:docPr id="1405326728" name="Straight Arrow Connector 45"/>
                <wp:cNvGraphicFramePr/>
                <a:graphic xmlns:a="http://schemas.openxmlformats.org/drawingml/2006/main">
                  <a:graphicData uri="http://schemas.microsoft.com/office/word/2010/wordprocessingShape">
                    <wps:wsp>
                      <wps:cNvCnPr/>
                      <wps:spPr>
                        <a:xfrm>
                          <a:off x="0" y="0"/>
                          <a:ext cx="361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7B05BCC" id="_x0000_t32" coordsize="21600,21600" o:spt="32" o:oned="t" path="m,l21600,21600e" filled="f">
                <v:path arrowok="t" fillok="f" o:connecttype="none"/>
                <o:lock v:ext="edit" shapetype="t"/>
              </v:shapetype>
              <v:shape id="Straight Arrow Connector 45" o:spid="_x0000_s1026" type="#_x0000_t32" style="position:absolute;margin-left:76.35pt;margin-top:17.6pt;width:28.5pt;height:0;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" strokecolor="black [3200]" strokeweight=".5pt">
                <v:stroke endarrow="block" joinstyle="miter"/>
              </v:shape>
            </w:pict>
          </mc:Fallback>
        </mc:AlternateContent>
      </w:r>
    </w:p>
    <w:p w14:paraId="2F543361" w14:textId="77777777" w:rsidR="00EA16FC" w:rsidRPr="00EA16FC" w:rsidRDefault="00EA16FC" w:rsidP="00EA16FC">
      <w:pPr>
        <w:rPr>
          <w:lang w:val="id-ID"/>
        </w:rPr>
      </w:pPr>
    </w:p>
    <w:p w14:paraId="60618203" w14:textId="77777777" w:rsidR="00EA16FC" w:rsidRPr="00EA16FC" w:rsidRDefault="00EA16FC" w:rsidP="00EA16FC">
      <w:pPr>
        <w:rPr>
          <w:lang w:val="id-ID"/>
        </w:rPr>
      </w:pPr>
    </w:p>
    <w:p w14:paraId="105A6430" w14:textId="77777777" w:rsidR="00EA16FC" w:rsidRPr="00EA16FC" w:rsidRDefault="00EA16FC" w:rsidP="00EA16FC">
      <w:pPr>
        <w:rPr>
          <w:lang w:val="id-ID"/>
        </w:rPr>
      </w:pPr>
    </w:p>
    <w:p w14:paraId="14533794" w14:textId="77777777" w:rsidR="00EA16FC" w:rsidRPr="00EA16FC" w:rsidRDefault="00EA16FC" w:rsidP="00EA16FC">
      <w:pPr>
        <w:rPr>
          <w:lang w:val="id-ID"/>
        </w:rPr>
      </w:pPr>
    </w:p>
    <w:p w14:paraId="5A3163CC" w14:textId="77777777" w:rsidR="00EA16FC" w:rsidRDefault="00EA16FC" w:rsidP="00EA16FC">
      <w:pPr>
        <w:rPr>
          <w:lang w:val="id-ID"/>
        </w:rPr>
      </w:pPr>
    </w:p>
    <w:p w14:paraId="13297736" w14:textId="77777777" w:rsidR="00EA16FC" w:rsidRDefault="00EA16FC" w:rsidP="00EA16FC">
      <w:pPr>
        <w:rPr>
          <w:rFonts w:ascii="Times New Roman" w:hAnsi="Times New Roman" w:cs="Times New Roman"/>
          <w:lang w:val="id-ID"/>
        </w:rPr>
      </w:pPr>
    </w:p>
    <w:p w14:paraId="0791B573" w14:textId="161F18C9" w:rsidR="00EA16FC" w:rsidRDefault="00EA16FC" w:rsidP="00EA16FC">
      <w:pPr>
        <w:pStyle w:val="ListParagraph"/>
        <w:spacing w:after="0" w:line="360" w:lineRule="auto"/>
        <w:ind w:left="0"/>
        <w:jc w:val="center"/>
        <w:rPr>
          <w:rFonts w:ascii="Times New Roman" w:hAnsi="Times New Roman" w:cs="Times New Roman"/>
          <w:b/>
          <w:bCs/>
          <w:lang w:val="id-ID"/>
        </w:rPr>
      </w:pPr>
      <w:r>
        <w:rPr>
          <w:rFonts w:ascii="Times New Roman" w:hAnsi="Times New Roman" w:cs="Times New Roman"/>
          <w:b/>
          <w:bCs/>
          <w:lang w:val="id-ID"/>
        </w:rPr>
        <w:t>Gambar 3.1 Desain Penelitian</w:t>
      </w:r>
    </w:p>
    <w:p w14:paraId="6C5B072C" w14:textId="31A2750D" w:rsidR="00EA16FC" w:rsidRDefault="00EA16FC" w:rsidP="00EA16FC">
      <w:pPr>
        <w:pStyle w:val="ListParagraph"/>
        <w:numPr>
          <w:ilvl w:val="0"/>
          <w:numId w:val="24"/>
        </w:numPr>
        <w:spacing w:after="0" w:line="360" w:lineRule="auto"/>
        <w:jc w:val="both"/>
        <w:rPr>
          <w:rFonts w:ascii="Times New Roman" w:hAnsi="Times New Roman" w:cs="Times New Roman"/>
          <w:b/>
          <w:bCs/>
          <w:lang w:val="id-ID"/>
        </w:rPr>
      </w:pPr>
      <w:r>
        <w:rPr>
          <w:rFonts w:ascii="Times New Roman" w:hAnsi="Times New Roman" w:cs="Times New Roman"/>
          <w:b/>
          <w:bCs/>
          <w:lang w:val="id-ID"/>
        </w:rPr>
        <w:lastRenderedPageBreak/>
        <w:t>Variabel dan Definisi Operasional Variabel</w:t>
      </w:r>
    </w:p>
    <w:p w14:paraId="0DE622B6" w14:textId="77777777" w:rsidR="00483421" w:rsidRDefault="0017311B" w:rsidP="00483421">
      <w:pPr>
        <w:pStyle w:val="ListParagraph"/>
        <w:numPr>
          <w:ilvl w:val="1"/>
          <w:numId w:val="24"/>
        </w:numPr>
        <w:spacing w:after="0" w:line="360" w:lineRule="auto"/>
        <w:jc w:val="both"/>
        <w:rPr>
          <w:rFonts w:ascii="Times New Roman" w:hAnsi="Times New Roman" w:cs="Times New Roman"/>
          <w:b/>
          <w:bCs/>
          <w:lang w:val="id-ID"/>
        </w:rPr>
      </w:pPr>
      <w:r>
        <w:rPr>
          <w:rFonts w:ascii="Times New Roman" w:hAnsi="Times New Roman" w:cs="Times New Roman"/>
          <w:b/>
          <w:bCs/>
          <w:lang w:val="id-ID"/>
        </w:rPr>
        <w:t>Variabel Penelitia</w:t>
      </w:r>
      <w:r w:rsidR="00483421">
        <w:rPr>
          <w:rFonts w:ascii="Times New Roman" w:hAnsi="Times New Roman" w:cs="Times New Roman"/>
          <w:b/>
          <w:bCs/>
          <w:lang w:val="id-ID"/>
        </w:rPr>
        <w:t>n</w:t>
      </w:r>
    </w:p>
    <w:p w14:paraId="5ABA3E3D" w14:textId="77777777" w:rsidR="00483421" w:rsidRDefault="0085601F" w:rsidP="00483421">
      <w:pPr>
        <w:pStyle w:val="ListParagraph"/>
        <w:spacing w:after="0" w:line="360" w:lineRule="auto"/>
        <w:ind w:left="1077" w:firstLine="567"/>
        <w:jc w:val="both"/>
        <w:rPr>
          <w:rFonts w:ascii="Times New Roman" w:hAnsi="Times New Roman" w:cs="Times New Roman"/>
          <w:lang w:val="id-ID"/>
        </w:rPr>
      </w:pPr>
      <w:r w:rsidRPr="00483421">
        <w:rPr>
          <w:rFonts w:ascii="Times New Roman" w:hAnsi="Times New Roman" w:cs="Times New Roman"/>
          <w:lang w:val="id-ID"/>
        </w:rPr>
        <w:t>Variabel penelitian merupakan segala sesuatu yang berbentuk apa saja yang ditetapkan oleh peneliti untuk dikaji dan ditarik kesimpulannya. Variabel berfungsi untuk menjelaskan hubungan sebab-akibat dalam suatu penelitian. Pada penelitian ini terdapat tiga variabel yaitu variabel independen, variabel dependen, dan variabel intervening.</w:t>
      </w:r>
    </w:p>
    <w:p w14:paraId="0BA489FA" w14:textId="77777777" w:rsidR="00483421" w:rsidRPr="00483421" w:rsidRDefault="0085601F" w:rsidP="00483421">
      <w:pPr>
        <w:pStyle w:val="ListParagraph"/>
        <w:numPr>
          <w:ilvl w:val="0"/>
          <w:numId w:val="30"/>
        </w:numPr>
        <w:spacing w:after="0" w:line="360" w:lineRule="auto"/>
        <w:jc w:val="both"/>
        <w:rPr>
          <w:rFonts w:ascii="Times New Roman" w:hAnsi="Times New Roman" w:cs="Times New Roman"/>
          <w:b/>
          <w:bCs/>
          <w:lang w:val="id-ID"/>
        </w:rPr>
      </w:pPr>
      <w:r w:rsidRPr="00483421">
        <w:rPr>
          <w:rFonts w:ascii="Times New Roman" w:hAnsi="Times New Roman" w:cs="Times New Roman"/>
          <w:lang w:val="id-ID"/>
        </w:rPr>
        <w:t>Variabel Dependen (Y</w:t>
      </w:r>
      <w:r w:rsidRPr="00483421">
        <w:rPr>
          <w:rFonts w:ascii="Times New Roman" w:hAnsi="Times New Roman" w:cs="Times New Roman"/>
          <w:vertAlign w:val="subscript"/>
          <w:lang w:val="id-ID"/>
        </w:rPr>
        <w:t>2</w:t>
      </w:r>
      <w:r w:rsidRPr="00483421">
        <w:rPr>
          <w:rFonts w:ascii="Times New Roman" w:hAnsi="Times New Roman" w:cs="Times New Roman"/>
          <w:lang w:val="id-ID"/>
        </w:rPr>
        <w:t>)</w:t>
      </w:r>
    </w:p>
    <w:p w14:paraId="4626F3E2" w14:textId="257B70D6" w:rsidR="0085601F" w:rsidRPr="00483421" w:rsidRDefault="00A377F6" w:rsidP="00483421">
      <w:pPr>
        <w:pStyle w:val="ListParagraph"/>
        <w:spacing w:after="0" w:line="360" w:lineRule="auto"/>
        <w:ind w:left="1435" w:firstLine="567"/>
        <w:jc w:val="both"/>
        <w:rPr>
          <w:rFonts w:ascii="Times New Roman" w:hAnsi="Times New Roman" w:cs="Times New Roman"/>
          <w:b/>
          <w:bCs/>
          <w:lang w:val="id-ID"/>
        </w:rPr>
      </w:pPr>
      <w:r w:rsidRPr="00483421">
        <w:rPr>
          <w:rFonts w:ascii="Times New Roman" w:hAnsi="Times New Roman" w:cs="Times New Roman"/>
          <w:lang w:val="id-ID"/>
        </w:rPr>
        <w:t>Variabel dependen adalah variabel yang dipengaruhi atau menjadi akibat dari variabel independen. Variabel dependen dalam penelitian ini adalah nilai perusahaan (Y</w:t>
      </w:r>
      <w:r w:rsidRPr="00483421">
        <w:rPr>
          <w:rFonts w:ascii="Times New Roman" w:hAnsi="Times New Roman" w:cs="Times New Roman"/>
          <w:vertAlign w:val="subscript"/>
          <w:lang w:val="id-ID"/>
        </w:rPr>
        <w:t>2</w:t>
      </w:r>
      <w:r w:rsidRPr="00483421">
        <w:rPr>
          <w:rFonts w:ascii="Times New Roman" w:hAnsi="Times New Roman" w:cs="Times New Roman"/>
          <w:lang w:val="id-ID"/>
        </w:rPr>
        <w:t xml:space="preserve">). Nilai perusahaan menunjukkan tingkat penilaian pasar terhadap suatu perusahaan menjadi indikator penting karena mencerminkan keberhasilan manajemen dalam mengelola perusahaan dan memberikan kesejahteraan bagi pemegang saham, rasio yang digunakan untuk mengukur perusahaan adalah </w:t>
      </w:r>
      <w:r w:rsidRPr="00483421">
        <w:rPr>
          <w:rFonts w:ascii="Times New Roman" w:hAnsi="Times New Roman" w:cs="Times New Roman"/>
          <w:i/>
          <w:iCs/>
          <w:lang w:val="id-ID"/>
        </w:rPr>
        <w:t xml:space="preserve">Price to Book Value </w:t>
      </w:r>
      <w:r w:rsidRPr="00483421">
        <w:rPr>
          <w:rFonts w:ascii="Times New Roman" w:hAnsi="Times New Roman" w:cs="Times New Roman"/>
          <w:lang w:val="id-ID"/>
        </w:rPr>
        <w:t>(PBV)</w:t>
      </w:r>
      <w:r w:rsidR="00315162" w:rsidRPr="00483421">
        <w:rPr>
          <w:rFonts w:ascii="Times New Roman" w:hAnsi="Times New Roman" w:cs="Times New Roman"/>
          <w:lang w:val="id-ID"/>
        </w:rPr>
        <w:t>. M</w:t>
      </w:r>
      <w:r w:rsidRPr="00483421">
        <w:rPr>
          <w:rFonts w:ascii="Times New Roman" w:hAnsi="Times New Roman" w:cs="Times New Roman"/>
          <w:lang w:val="id-ID"/>
        </w:rPr>
        <w:t xml:space="preserve">enurut </w:t>
      </w:r>
      <w:r w:rsidRPr="00483421">
        <w:rPr>
          <w:rFonts w:ascii="Times New Roman" w:hAnsi="Times New Roman" w:cs="Times New Roman"/>
          <w:noProof/>
          <w:lang w:val="id-ID"/>
        </w:rPr>
        <w:fldChar w:fldCharType="begin" w:fldLock="1"/>
      </w:r>
      <w:r w:rsidRPr="00483421">
        <w:rPr>
          <w:rFonts w:ascii="Times New Roman" w:hAnsi="Times New Roman" w:cs="Times New Roman"/>
          <w:noProof/>
          <w:lang w:val="id-ID"/>
        </w:rPr>
        <w:instrText>ADDIN CSL_CITATION {"citationItems":[{"id":"ITEM-1","itemData":{"author":[{"dropping-particle":"","family":"Brigham","given":"Eugene F","non-dropping-particle":"","parse-names":false,"suffix":""},{"dropping-particle":"","family":"Houston","given":"Joel F","non-dropping-particle":"","parse-names":false,"suffix":""}],"id":"ITEM-1","issued":{"date-parts":[["2011"]]},"publisher":"Erlangga","publisher-place":"Jakarta","title":"Manajemen Keuangan","type":"book"},"uris":["http://www.mendeley.com/documents/?uuid=750e45b1-961f-48ee-a8d3-a5c4111b7a6b"]}],"mendeley":{"formattedCitation":"(Brigham &amp; Houston, 2011)","plainTextFormattedCitation":"(Brigham &amp; Houston, 2011)","previouslyFormattedCitation":"(Brigham &amp; Houston, 2011)"},"properties":{"noteIndex":0},"schema":"https://github.com/citation-style-language/schema/raw/master/csl-citation.json"}</w:instrText>
      </w:r>
      <w:r w:rsidRPr="00483421">
        <w:rPr>
          <w:rFonts w:ascii="Times New Roman" w:hAnsi="Times New Roman" w:cs="Times New Roman"/>
          <w:noProof/>
          <w:lang w:val="id-ID"/>
        </w:rPr>
        <w:fldChar w:fldCharType="separate"/>
      </w:r>
      <w:r w:rsidRPr="00483421">
        <w:rPr>
          <w:rFonts w:ascii="Times New Roman" w:hAnsi="Times New Roman" w:cs="Times New Roman"/>
          <w:noProof/>
          <w:lang w:val="id-ID"/>
        </w:rPr>
        <w:t>(Brigham &amp; Houston, 2011)</w:t>
      </w:r>
      <w:r w:rsidRPr="00483421">
        <w:rPr>
          <w:rFonts w:ascii="Times New Roman" w:hAnsi="Times New Roman" w:cs="Times New Roman"/>
          <w:noProof/>
          <w:lang w:val="id-ID"/>
        </w:rPr>
        <w:fldChar w:fldCharType="end"/>
      </w:r>
      <w:r w:rsidR="00315162" w:rsidRPr="00483421">
        <w:rPr>
          <w:rFonts w:ascii="Times New Roman" w:hAnsi="Times New Roman" w:cs="Times New Roman"/>
          <w:noProof/>
          <w:lang w:val="id-ID"/>
        </w:rPr>
        <w:t xml:space="preserve"> rumus yang digunakan:</w:t>
      </w:r>
    </w:p>
    <w:p w14:paraId="21EC5A18" w14:textId="193F2AAE" w:rsidR="00315162" w:rsidRDefault="00315162" w:rsidP="0085601F">
      <w:pPr>
        <w:pStyle w:val="ListParagraph"/>
        <w:spacing w:after="0" w:line="360" w:lineRule="auto"/>
        <w:ind w:left="1077" w:firstLine="567"/>
        <w:jc w:val="both"/>
        <w:rPr>
          <w:rFonts w:ascii="Times New Roman" w:hAnsi="Times New Roman" w:cs="Times New Roman"/>
          <w:noProof/>
          <w:lang w:val="id-ID"/>
        </w:rPr>
      </w:pPr>
      <w:r>
        <w:rPr>
          <w:rFonts w:ascii="Times New Roman" w:hAnsi="Times New Roman" w:cs="Times New Roman"/>
          <w:noProof/>
          <w:lang w:val="id-ID"/>
        </w:rPr>
        <mc:AlternateContent>
          <mc:Choice Requires="wps">
            <w:drawing>
              <wp:anchor distT="0" distB="0" distL="114300" distR="114300" simplePos="0" relativeHeight="251730944" behindDoc="0" locked="0" layoutInCell="1" allowOverlap="1" wp14:anchorId="27550B03" wp14:editId="4B3473CD">
                <wp:simplePos x="0" y="0"/>
                <wp:positionH relativeFrom="column">
                  <wp:posOffset>1560195</wp:posOffset>
                </wp:positionH>
                <wp:positionV relativeFrom="paragraph">
                  <wp:posOffset>244475</wp:posOffset>
                </wp:positionV>
                <wp:extent cx="1657350" cy="9525"/>
                <wp:effectExtent l="0" t="0" r="19050" b="28575"/>
                <wp:wrapNone/>
                <wp:docPr id="336737943" name="Straight Connector 19"/>
                <wp:cNvGraphicFramePr/>
                <a:graphic xmlns:a="http://schemas.openxmlformats.org/drawingml/2006/main">
                  <a:graphicData uri="http://schemas.microsoft.com/office/word/2010/wordprocessingShape">
                    <wps:wsp>
                      <wps:cNvCnPr/>
                      <wps:spPr>
                        <a:xfrm flipV="1">
                          <a:off x="0" y="0"/>
                          <a:ext cx="165735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89DAE82" id="Straight Connector 19" o:spid="_x0000_s1026" style="position:absolute;flip:y;z-index:251730944;visibility:visible;mso-wrap-style:square;mso-wrap-distance-left:9pt;mso-wrap-distance-top:0;mso-wrap-distance-right:9pt;mso-wrap-distance-bottom:0;mso-position-horizontal:absolute;mso-position-horizontal-relative:text;mso-position-vertical:absolute;mso-position-vertical-relative:text" from="122.85pt,19.25pt" to="253.3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" strokecolor="black [3200]" strokeweight="1.5pt">
                <v:stroke joinstyle="miter"/>
              </v:line>
            </w:pict>
          </mc:Fallback>
        </mc:AlternateContent>
      </w:r>
      <w:r>
        <w:rPr>
          <w:rFonts w:ascii="Times New Roman" w:hAnsi="Times New Roman" w:cs="Times New Roman"/>
          <w:noProof/>
          <w:lang w:val="id-ID"/>
        </w:rPr>
        <w:t>PBV</w:t>
      </w:r>
      <w:r>
        <w:rPr>
          <w:rFonts w:ascii="Times New Roman" w:hAnsi="Times New Roman" w:cs="Times New Roman"/>
          <w:noProof/>
          <w:lang w:val="id-ID"/>
        </w:rPr>
        <w:tab/>
        <w:t>=</w:t>
      </w:r>
      <w:r>
        <w:rPr>
          <w:rFonts w:ascii="Times New Roman" w:hAnsi="Times New Roman" w:cs="Times New Roman"/>
          <w:noProof/>
          <w:lang w:val="id-ID"/>
        </w:rPr>
        <w:tab/>
        <w:t>Harga per Saham</w:t>
      </w:r>
    </w:p>
    <w:p w14:paraId="2740D7C3" w14:textId="410459CD" w:rsidR="00315162" w:rsidRDefault="00315162" w:rsidP="0085601F">
      <w:pPr>
        <w:pStyle w:val="ListParagraph"/>
        <w:spacing w:after="0" w:line="360" w:lineRule="auto"/>
        <w:ind w:left="1077" w:firstLine="567"/>
        <w:jc w:val="both"/>
        <w:rPr>
          <w:rFonts w:ascii="Times New Roman" w:hAnsi="Times New Roman" w:cs="Times New Roman"/>
          <w:noProof/>
          <w:lang w:val="id-ID"/>
        </w:rPr>
      </w:pPr>
      <w:r>
        <w:rPr>
          <w:rFonts w:ascii="Times New Roman" w:hAnsi="Times New Roman" w:cs="Times New Roman"/>
          <w:noProof/>
          <w:lang w:val="id-ID"/>
        </w:rPr>
        <w:tab/>
      </w:r>
      <w:r>
        <w:rPr>
          <w:rFonts w:ascii="Times New Roman" w:hAnsi="Times New Roman" w:cs="Times New Roman"/>
          <w:noProof/>
          <w:lang w:val="id-ID"/>
        </w:rPr>
        <w:tab/>
        <w:t>Nilai Buku</w:t>
      </w:r>
    </w:p>
    <w:p w14:paraId="07C40954" w14:textId="77777777" w:rsidR="00483421" w:rsidRDefault="00315162" w:rsidP="00483421">
      <w:pPr>
        <w:pStyle w:val="ListParagraph"/>
        <w:numPr>
          <w:ilvl w:val="0"/>
          <w:numId w:val="30"/>
        </w:numPr>
        <w:spacing w:after="0" w:line="360" w:lineRule="auto"/>
        <w:jc w:val="both"/>
        <w:rPr>
          <w:rFonts w:ascii="Times New Roman" w:hAnsi="Times New Roman" w:cs="Times New Roman"/>
          <w:lang w:val="id-ID"/>
        </w:rPr>
      </w:pPr>
      <w:r w:rsidRPr="00483421">
        <w:rPr>
          <w:rFonts w:ascii="Times New Roman" w:hAnsi="Times New Roman" w:cs="Times New Roman"/>
          <w:noProof/>
          <w:lang w:val="id-ID"/>
        </w:rPr>
        <w:t>Variabel Intervening (Y</w:t>
      </w:r>
      <w:r w:rsidRPr="00483421">
        <w:rPr>
          <w:rFonts w:ascii="Times New Roman" w:hAnsi="Times New Roman" w:cs="Times New Roman"/>
          <w:noProof/>
          <w:vertAlign w:val="subscript"/>
          <w:lang w:val="id-ID"/>
        </w:rPr>
        <w:t>1</w:t>
      </w:r>
      <w:r w:rsidRPr="00483421">
        <w:rPr>
          <w:rFonts w:ascii="Times New Roman" w:hAnsi="Times New Roman" w:cs="Times New Roman"/>
          <w:noProof/>
          <w:lang w:val="id-ID"/>
        </w:rPr>
        <w:t>)</w:t>
      </w:r>
    </w:p>
    <w:p w14:paraId="7AFA051B" w14:textId="1854C987" w:rsidR="00315162" w:rsidRPr="00483421" w:rsidRDefault="00315162" w:rsidP="00483421">
      <w:pPr>
        <w:pStyle w:val="ListParagraph"/>
        <w:spacing w:after="0" w:line="360" w:lineRule="auto"/>
        <w:ind w:left="1435" w:firstLine="567"/>
        <w:jc w:val="both"/>
        <w:rPr>
          <w:rFonts w:ascii="Times New Roman" w:hAnsi="Times New Roman" w:cs="Times New Roman"/>
          <w:lang w:val="id-ID"/>
        </w:rPr>
      </w:pPr>
      <w:r w:rsidRPr="00483421">
        <w:rPr>
          <w:rFonts w:ascii="Times New Roman" w:hAnsi="Times New Roman" w:cs="Times New Roman"/>
          <w:noProof/>
          <w:lang w:val="id-ID"/>
        </w:rPr>
        <w:t xml:space="preserve">Variabel intervening merupakan variabel yang mengakibatkan hubungan antara variabel independen dengan variabel dependen menjadi hubungan yang tidak langsung mempengaruhi berubahnya atau timbulnya variabel independen. Pada penelitian ini yang menjadi variabel intervening adalah kebijakan dividen. Kebijakan dividen dapat menjadi perantara yang menghubungkan kebijakan hutang dan investasi dengan nilai perusahaan. Kebijakan dividen diukur dengan </w:t>
      </w:r>
      <w:r w:rsidR="00BB250D" w:rsidRPr="00483421">
        <w:rPr>
          <w:rFonts w:ascii="Times New Roman" w:hAnsi="Times New Roman" w:cs="Times New Roman"/>
          <w:i/>
          <w:iCs/>
          <w:noProof/>
          <w:lang w:val="id-ID"/>
        </w:rPr>
        <w:t xml:space="preserve">Dividend Payout Ratio </w:t>
      </w:r>
      <w:r w:rsidR="00BB250D" w:rsidRPr="00483421">
        <w:rPr>
          <w:rFonts w:ascii="Times New Roman" w:hAnsi="Times New Roman" w:cs="Times New Roman"/>
          <w:noProof/>
          <w:lang w:val="id-ID"/>
        </w:rPr>
        <w:t xml:space="preserve">(DPR). Menurut </w:t>
      </w:r>
      <w:r w:rsidR="00BB250D" w:rsidRPr="00483421">
        <w:rPr>
          <w:rFonts w:ascii="Times New Roman" w:hAnsi="Times New Roman" w:cs="Times New Roman"/>
          <w:lang w:val="id-ID"/>
        </w:rPr>
        <w:fldChar w:fldCharType="begin" w:fldLock="1"/>
      </w:r>
      <w:r w:rsidR="00BB250D" w:rsidRPr="00483421">
        <w:rPr>
          <w:rFonts w:ascii="Times New Roman" w:hAnsi="Times New Roman" w:cs="Times New Roman"/>
          <w:lang w:val="id-ID"/>
        </w:rPr>
        <w:instrText>ADDIN CSL_CITATION {"citationItems":[{"id":"ITEM-1","itemData":{"DOI":"10.22219/jaa.v5i4.22290","author":[{"dropping-particle":"","family":"Maryanti","given":"Eny","non-dropping-particle":"","parse-names":false,"suffix":""},{"dropping-particle":"","family":"Rahayu","given":"Ruci Arizanda","non-dropping-particle":"","parse-names":false,"suffix":""}],"id":"ITEM-1","issue":"4","issued":{"date-parts":[["2022"]]},"page":"498-514","title":"DEVIDEN SEBAGAI VARIABEL","type":"article-journal","volume":"5"},"uris":["http://www.mendeley.com/documents/?uuid=a1372418-77c9-4b2d-938a-e008748bf320"]}],"mendeley":{"formattedCitation":"(Maryanti &amp; Rahayu, 2022)","plainTextFormattedCitation":"(Maryanti &amp; Rahayu, 2022)","previouslyFormattedCitation":"(Maryanti &amp; Rahayu, 2022)"},"properties":{"noteIndex":0},"schema":"https://github.com/citation-style-language/schema/raw/master/csl-citation.json"}</w:instrText>
      </w:r>
      <w:r w:rsidR="00BB250D" w:rsidRPr="00483421">
        <w:rPr>
          <w:rFonts w:ascii="Times New Roman" w:hAnsi="Times New Roman" w:cs="Times New Roman"/>
          <w:lang w:val="id-ID"/>
        </w:rPr>
        <w:fldChar w:fldCharType="separate"/>
      </w:r>
      <w:r w:rsidR="00BB250D" w:rsidRPr="00483421">
        <w:rPr>
          <w:rFonts w:ascii="Times New Roman" w:hAnsi="Times New Roman" w:cs="Times New Roman"/>
          <w:noProof/>
          <w:lang w:val="id-ID"/>
        </w:rPr>
        <w:t>(Maryanti &amp; Rahayu, 2022)</w:t>
      </w:r>
      <w:r w:rsidR="00BB250D" w:rsidRPr="00483421">
        <w:rPr>
          <w:rFonts w:ascii="Times New Roman" w:hAnsi="Times New Roman" w:cs="Times New Roman"/>
          <w:lang w:val="id-ID"/>
        </w:rPr>
        <w:fldChar w:fldCharType="end"/>
      </w:r>
      <w:r w:rsidR="00C764CB" w:rsidRPr="00483421">
        <w:rPr>
          <w:rFonts w:ascii="Times New Roman" w:hAnsi="Times New Roman" w:cs="Times New Roman"/>
          <w:lang w:val="id-ID"/>
        </w:rPr>
        <w:t xml:space="preserve">: </w:t>
      </w:r>
    </w:p>
    <w:p w14:paraId="07330D44" w14:textId="5BBF7E7D" w:rsidR="00C764CB" w:rsidRDefault="00C764CB" w:rsidP="00315162">
      <w:pPr>
        <w:pStyle w:val="ListParagraph"/>
        <w:spacing w:after="0" w:line="360" w:lineRule="auto"/>
        <w:ind w:left="1077" w:firstLine="567"/>
        <w:jc w:val="both"/>
        <w:rPr>
          <w:rFonts w:ascii="Times New Roman" w:hAnsi="Times New Roman" w:cs="Times New Roman"/>
          <w:lang w:val="id-ID"/>
        </w:rPr>
      </w:pPr>
      <w:r>
        <w:rPr>
          <w:rFonts w:ascii="Times New Roman" w:hAnsi="Times New Roman" w:cs="Times New Roman"/>
          <w:noProof/>
          <w:lang w:val="id-ID"/>
        </w:rPr>
        <mc:AlternateContent>
          <mc:Choice Requires="wps">
            <w:drawing>
              <wp:anchor distT="0" distB="0" distL="114300" distR="114300" simplePos="0" relativeHeight="251731968" behindDoc="0" locked="0" layoutInCell="1" allowOverlap="1" wp14:anchorId="60C5CBC7" wp14:editId="65E8F6A9">
                <wp:simplePos x="0" y="0"/>
                <wp:positionH relativeFrom="column">
                  <wp:posOffset>2179319</wp:posOffset>
                </wp:positionH>
                <wp:positionV relativeFrom="paragraph">
                  <wp:posOffset>219710</wp:posOffset>
                </wp:positionV>
                <wp:extent cx="2333625" cy="19050"/>
                <wp:effectExtent l="0" t="0" r="28575" b="19050"/>
                <wp:wrapNone/>
                <wp:docPr id="1654833533" name="Straight Connector 20"/>
                <wp:cNvGraphicFramePr/>
                <a:graphic xmlns:a="http://schemas.openxmlformats.org/drawingml/2006/main">
                  <a:graphicData uri="http://schemas.microsoft.com/office/word/2010/wordprocessingShape">
                    <wps:wsp>
                      <wps:cNvCnPr/>
                      <wps:spPr>
                        <a:xfrm flipV="1">
                          <a:off x="0" y="0"/>
                          <a:ext cx="2333625"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1DE3DBA" id="Straight Connector 20" o:spid="_x0000_s1026" style="position:absolute;flip:y;z-index:251731968;visibility:visible;mso-wrap-style:square;mso-wrap-distance-left:9pt;mso-wrap-distance-top:0;mso-wrap-distance-right:9pt;mso-wrap-distance-bottom:0;mso-position-horizontal:absolute;mso-position-horizontal-relative:text;mso-position-vertical:absolute;mso-position-vertical-relative:text" from="171.6pt,17.3pt" to="355.3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" strokecolor="black [3200]" strokeweight="1.5pt">
                <v:stroke joinstyle="miter"/>
              </v:line>
            </w:pict>
          </mc:Fallback>
        </mc:AlternateContent>
      </w:r>
      <w:r>
        <w:rPr>
          <w:rFonts w:ascii="Times New Roman" w:hAnsi="Times New Roman" w:cs="Times New Roman"/>
          <w:lang w:val="id-ID"/>
        </w:rPr>
        <w:t>DPR</w:t>
      </w:r>
      <w:r>
        <w:rPr>
          <w:rFonts w:ascii="Times New Roman" w:hAnsi="Times New Roman" w:cs="Times New Roman"/>
          <w:lang w:val="id-ID"/>
        </w:rPr>
        <w:tab/>
      </w:r>
      <w:r>
        <w:rPr>
          <w:rFonts w:ascii="Times New Roman" w:hAnsi="Times New Roman" w:cs="Times New Roman"/>
          <w:lang w:val="id-ID"/>
        </w:rPr>
        <w:tab/>
        <w:t>=</w:t>
      </w:r>
      <w:r>
        <w:rPr>
          <w:rFonts w:ascii="Times New Roman" w:hAnsi="Times New Roman" w:cs="Times New Roman"/>
          <w:lang w:val="id-ID"/>
        </w:rPr>
        <w:tab/>
      </w:r>
      <w:r w:rsidR="000C52A2">
        <w:rPr>
          <w:rFonts w:ascii="Times New Roman" w:hAnsi="Times New Roman" w:cs="Times New Roman"/>
          <w:lang w:val="id-ID"/>
        </w:rPr>
        <w:t>Total Dividen Tunai</w:t>
      </w:r>
    </w:p>
    <w:p w14:paraId="045D9070" w14:textId="61829FA0" w:rsidR="00C764CB" w:rsidRDefault="00C764CB" w:rsidP="00315162">
      <w:pPr>
        <w:pStyle w:val="ListParagraph"/>
        <w:spacing w:after="0" w:line="360" w:lineRule="auto"/>
        <w:ind w:left="1077" w:firstLine="567"/>
        <w:jc w:val="both"/>
        <w:rPr>
          <w:rFonts w:ascii="Times New Roman" w:hAnsi="Times New Roman" w:cs="Times New Roman"/>
          <w:lang w:val="id-ID"/>
        </w:rPr>
      </w:pP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Laba per Lembar Saham</w:t>
      </w:r>
    </w:p>
    <w:p w14:paraId="6246DED8" w14:textId="77777777" w:rsidR="007E4AB9" w:rsidRDefault="007E4AB9" w:rsidP="00315162">
      <w:pPr>
        <w:pStyle w:val="ListParagraph"/>
        <w:spacing w:after="0" w:line="360" w:lineRule="auto"/>
        <w:ind w:left="1077" w:firstLine="567"/>
        <w:jc w:val="both"/>
        <w:rPr>
          <w:rFonts w:ascii="Times New Roman" w:hAnsi="Times New Roman" w:cs="Times New Roman"/>
          <w:lang w:val="id-ID"/>
        </w:rPr>
      </w:pPr>
    </w:p>
    <w:p w14:paraId="1DC340D6" w14:textId="77777777" w:rsidR="007E4AB9" w:rsidRDefault="00C27ABB" w:rsidP="007E4AB9">
      <w:pPr>
        <w:pStyle w:val="ListParagraph"/>
        <w:numPr>
          <w:ilvl w:val="0"/>
          <w:numId w:val="30"/>
        </w:numPr>
        <w:spacing w:after="0" w:line="360" w:lineRule="auto"/>
        <w:jc w:val="both"/>
        <w:rPr>
          <w:rFonts w:ascii="Times New Roman" w:hAnsi="Times New Roman" w:cs="Times New Roman"/>
          <w:lang w:val="id-ID"/>
        </w:rPr>
      </w:pPr>
      <w:r>
        <w:rPr>
          <w:rFonts w:ascii="Times New Roman" w:hAnsi="Times New Roman" w:cs="Times New Roman"/>
          <w:lang w:val="id-ID"/>
        </w:rPr>
        <w:lastRenderedPageBreak/>
        <w:t>Variabel Independen (X)</w:t>
      </w:r>
    </w:p>
    <w:p w14:paraId="7293D29C" w14:textId="77777777" w:rsidR="007E4AB9" w:rsidRDefault="00C27ABB" w:rsidP="007E4AB9">
      <w:pPr>
        <w:pStyle w:val="ListParagraph"/>
        <w:spacing w:after="0" w:line="360" w:lineRule="auto"/>
        <w:ind w:left="1435" w:firstLine="567"/>
        <w:jc w:val="both"/>
        <w:rPr>
          <w:rFonts w:ascii="Times New Roman" w:hAnsi="Times New Roman" w:cs="Times New Roman"/>
          <w:lang w:val="id-ID"/>
        </w:rPr>
      </w:pPr>
      <w:r w:rsidRPr="007E4AB9">
        <w:rPr>
          <w:rFonts w:ascii="Times New Roman" w:hAnsi="Times New Roman" w:cs="Times New Roman"/>
          <w:lang w:val="id-ID"/>
        </w:rPr>
        <w:t>Variabel independen adalah variabel yang menjadi penyebab munculnya perubahan pada variabel lain yang nanti akan berpengaruh positif atau negatif. Pada penelitian ini ada dua variabel independen yaitu kebijakan hutang (X</w:t>
      </w:r>
      <w:r w:rsidRPr="007E4AB9">
        <w:rPr>
          <w:rFonts w:ascii="Times New Roman" w:hAnsi="Times New Roman" w:cs="Times New Roman"/>
          <w:vertAlign w:val="subscript"/>
          <w:lang w:val="id-ID"/>
        </w:rPr>
        <w:t>1</w:t>
      </w:r>
      <w:r w:rsidRPr="007E4AB9">
        <w:rPr>
          <w:rFonts w:ascii="Times New Roman" w:hAnsi="Times New Roman" w:cs="Times New Roman"/>
          <w:lang w:val="id-ID"/>
        </w:rPr>
        <w:t>) dan kebijakan Investasi (X</w:t>
      </w:r>
      <w:r w:rsidRPr="007E4AB9">
        <w:rPr>
          <w:rFonts w:ascii="Times New Roman" w:hAnsi="Times New Roman" w:cs="Times New Roman"/>
          <w:vertAlign w:val="subscript"/>
          <w:lang w:val="id-ID"/>
        </w:rPr>
        <w:t>2</w:t>
      </w:r>
      <w:r w:rsidRPr="007E4AB9">
        <w:rPr>
          <w:rFonts w:ascii="Times New Roman" w:hAnsi="Times New Roman" w:cs="Times New Roman"/>
          <w:lang w:val="id-ID"/>
        </w:rPr>
        <w:t>).</w:t>
      </w:r>
    </w:p>
    <w:p w14:paraId="513A8698" w14:textId="77777777" w:rsidR="007E4AB9" w:rsidRDefault="00467719" w:rsidP="007E4AB9">
      <w:pPr>
        <w:pStyle w:val="ListParagraph"/>
        <w:numPr>
          <w:ilvl w:val="0"/>
          <w:numId w:val="31"/>
        </w:numPr>
        <w:spacing w:after="0" w:line="360" w:lineRule="auto"/>
        <w:jc w:val="both"/>
        <w:rPr>
          <w:rFonts w:ascii="Times New Roman" w:hAnsi="Times New Roman" w:cs="Times New Roman"/>
          <w:lang w:val="id-ID"/>
        </w:rPr>
      </w:pPr>
      <w:r w:rsidRPr="007E4AB9">
        <w:rPr>
          <w:rFonts w:ascii="Times New Roman" w:hAnsi="Times New Roman" w:cs="Times New Roman"/>
          <w:lang w:val="id-ID"/>
        </w:rPr>
        <w:t>Kebijakan Hutang</w:t>
      </w:r>
      <w:r w:rsidR="00C27ABB" w:rsidRPr="007E4AB9">
        <w:rPr>
          <w:rFonts w:ascii="Times New Roman" w:hAnsi="Times New Roman" w:cs="Times New Roman"/>
          <w:lang w:val="id-ID"/>
        </w:rPr>
        <w:t xml:space="preserve"> (X</w:t>
      </w:r>
      <w:r w:rsidR="00C27ABB" w:rsidRPr="007E4AB9">
        <w:rPr>
          <w:rFonts w:ascii="Times New Roman" w:hAnsi="Times New Roman" w:cs="Times New Roman"/>
          <w:vertAlign w:val="subscript"/>
          <w:lang w:val="id-ID"/>
        </w:rPr>
        <w:t>1</w:t>
      </w:r>
      <w:r w:rsidR="00C27ABB" w:rsidRPr="007E4AB9">
        <w:rPr>
          <w:rFonts w:ascii="Times New Roman" w:hAnsi="Times New Roman" w:cs="Times New Roman"/>
          <w:lang w:val="id-ID"/>
        </w:rPr>
        <w:t>)</w:t>
      </w:r>
    </w:p>
    <w:p w14:paraId="4644F433" w14:textId="2670D224" w:rsidR="00C27ABB" w:rsidRPr="007E4AB9" w:rsidRDefault="00C27ABB" w:rsidP="007E4AB9">
      <w:pPr>
        <w:pStyle w:val="ListParagraph"/>
        <w:spacing w:after="0" w:line="360" w:lineRule="auto"/>
        <w:ind w:left="1797" w:firstLine="567"/>
        <w:jc w:val="both"/>
        <w:rPr>
          <w:rFonts w:ascii="Times New Roman" w:hAnsi="Times New Roman" w:cs="Times New Roman"/>
          <w:lang w:val="id-ID"/>
        </w:rPr>
      </w:pPr>
      <w:r w:rsidRPr="007E4AB9">
        <w:rPr>
          <w:rFonts w:ascii="Times New Roman" w:hAnsi="Times New Roman" w:cs="Times New Roman"/>
          <w:lang w:val="id-ID"/>
        </w:rPr>
        <w:t xml:space="preserve">Menurut </w:t>
      </w:r>
      <w:r w:rsidRPr="007E4AB9">
        <w:rPr>
          <w:rFonts w:ascii="Times New Roman" w:hAnsi="Times New Roman" w:cs="Times New Roman"/>
          <w:lang w:val="id-ID"/>
        </w:rPr>
        <w:fldChar w:fldCharType="begin" w:fldLock="1"/>
      </w:r>
      <w:r w:rsidR="00467719" w:rsidRPr="007E4AB9">
        <w:rPr>
          <w:rFonts w:ascii="Times New Roman" w:hAnsi="Times New Roman" w:cs="Times New Roman"/>
          <w:lang w:val="id-ID"/>
        </w:rPr>
        <w:instrText>ADDIN CSL_CITATION {"citationItems":[{"id":"ITEM-1","itemData":{"author":[{"dropping-particle":"","family":"Yohana","given":"","non-dropping-particle":"","parse-names":false,"suffix":""},{"dropping-particle":"","family":"Bp","given":"Andi Intan.","non-dropping-particle":"","parse-names":false,"suffix":""},{"dropping-particle":"","family":"Kalbuana","given":"Nawang","non-dropping-particle":"","parse-names":false,"suffix":""},{"dropping-particle":"","family":"Cahyadi","given":"Catra Indra","non-dropping-particle":"","parse-names":false,"suffix":""}],"id":"ITEM-1","issue":"2","issued":{"date-parts":[["2021"]]},"page":"58-66","title":"PENGARUH UKURAN PERUSAHAAN , KEBIJAKAN HUTANG , KASUS PERUSAHAAN PROPERTI YANG TERDAFTAR DI BURSA EFEK INDONESIA TAHUN 2016 – 2020 )","type":"article-journal","volume":"4"},"uris":["http://www.mendeley.com/documents/?uuid=cb8c0c6c-4ac5-4b10-a2b4-e88c62de57b7"]}],"mendeley":{"formattedCitation":"(Yohana et al., 2021)","plainTextFormattedCitation":"(Yohana et al., 2021)","previouslyFormattedCitation":"(Yohana et al., 2021)"},"properties":{"noteIndex":0},"schema":"https://github.com/citation-style-language/schema/raw/master/csl-citation.json"}</w:instrText>
      </w:r>
      <w:r w:rsidRPr="007E4AB9">
        <w:rPr>
          <w:rFonts w:ascii="Times New Roman" w:hAnsi="Times New Roman" w:cs="Times New Roman"/>
          <w:lang w:val="id-ID"/>
        </w:rPr>
        <w:fldChar w:fldCharType="separate"/>
      </w:r>
      <w:r w:rsidRPr="007E4AB9">
        <w:rPr>
          <w:rFonts w:ascii="Times New Roman" w:hAnsi="Times New Roman" w:cs="Times New Roman"/>
          <w:noProof/>
          <w:lang w:val="id-ID"/>
        </w:rPr>
        <w:t>(Yohana et al., 2021)</w:t>
      </w:r>
      <w:r w:rsidRPr="007E4AB9">
        <w:rPr>
          <w:rFonts w:ascii="Times New Roman" w:hAnsi="Times New Roman" w:cs="Times New Roman"/>
          <w:lang w:val="id-ID"/>
        </w:rPr>
        <w:fldChar w:fldCharType="end"/>
      </w:r>
      <w:r w:rsidR="00C62C39" w:rsidRPr="007E4AB9">
        <w:rPr>
          <w:rFonts w:ascii="Times New Roman" w:hAnsi="Times New Roman" w:cs="Times New Roman"/>
          <w:lang w:val="id-ID"/>
        </w:rPr>
        <w:t xml:space="preserve">, kebijakan hutang dapat diukur menggunakan </w:t>
      </w:r>
      <w:r w:rsidR="00C62C39" w:rsidRPr="007E4AB9">
        <w:rPr>
          <w:rFonts w:ascii="Times New Roman" w:hAnsi="Times New Roman" w:cs="Times New Roman"/>
          <w:i/>
          <w:iCs/>
          <w:lang w:val="id-ID"/>
        </w:rPr>
        <w:t xml:space="preserve">Debt to equtiy ratio </w:t>
      </w:r>
      <w:r w:rsidR="00C62C39" w:rsidRPr="007E4AB9">
        <w:rPr>
          <w:rFonts w:ascii="Times New Roman" w:hAnsi="Times New Roman" w:cs="Times New Roman"/>
          <w:lang w:val="id-ID"/>
        </w:rPr>
        <w:t>yaitu salah satu rasio pengelolaan modal yang mencarikan kemampuan perusahaan untuk membiayai usaha dengan pinjaman yang disediakan oleh pemegang saham.</w:t>
      </w:r>
      <w:r w:rsidR="00AE25FD" w:rsidRPr="007E4AB9">
        <w:rPr>
          <w:rFonts w:ascii="Times New Roman" w:hAnsi="Times New Roman" w:cs="Times New Roman"/>
          <w:lang w:val="id-ID"/>
        </w:rPr>
        <w:t xml:space="preserve"> Rumus dari </w:t>
      </w:r>
      <w:r w:rsidR="00AE25FD" w:rsidRPr="007E4AB9">
        <w:rPr>
          <w:rFonts w:ascii="Times New Roman" w:hAnsi="Times New Roman" w:cs="Times New Roman"/>
          <w:i/>
          <w:iCs/>
          <w:lang w:val="id-ID"/>
        </w:rPr>
        <w:t>Debt to equity ratio</w:t>
      </w:r>
      <w:r w:rsidR="00AE25FD" w:rsidRPr="007E4AB9">
        <w:rPr>
          <w:rFonts w:ascii="Times New Roman" w:hAnsi="Times New Roman" w:cs="Times New Roman"/>
          <w:lang w:val="id-ID"/>
        </w:rPr>
        <w:t xml:space="preserve"> (DER) menurut (Husnan,2014) dalam </w:t>
      </w:r>
      <w:r w:rsidR="00AE25FD" w:rsidRPr="007E4AB9">
        <w:rPr>
          <w:rFonts w:ascii="Times New Roman" w:hAnsi="Times New Roman" w:cs="Times New Roman"/>
          <w:lang w:val="id-ID"/>
        </w:rPr>
        <w:fldChar w:fldCharType="begin" w:fldLock="1"/>
      </w:r>
      <w:r w:rsidR="00AE25FD" w:rsidRPr="007E4AB9">
        <w:rPr>
          <w:rFonts w:ascii="Times New Roman" w:hAnsi="Times New Roman" w:cs="Times New Roman"/>
          <w:lang w:val="id-ID"/>
        </w:rPr>
        <w:instrText>ADDIN CSL_CITATION {"citationItems":[{"id":"ITEM-1","itemData":{"DOI":"10.33395/jmp.v12i1.12662","ISSN":"2089-9424","abstract":"Nilai perusahaan merupakan hal yang penting bagi perusahaan, karena tujuan setiap perusahaan adalah memaksimalkan nilai perusahaan. Berdasarkan penelitian sebelumnya, terdapat inkonsistensi antara hasil penelitian dengan hasil yang berbeda pengaruhnya terhadap kebijakan dividen dan nilai perusahaan. Ini adalah fenomena yang perlu diselidiki lebih lanjut untuk mendapatkan hubungan dari kejadian tersebut. Penelitian ini bertujuan untuk menganalisis pengaruh likuiditas, leverage dan profitabilitas terhadap kebijakan dividen dan nilai perusahaan pertambangan yang terdaftar di Bursa Efek Indonesia periode 2017-2022.\r Populasi dalam penelitian ini adalah seluruh data keuangan perusahaan tambang yang terdaftar di Bursa Efek Indonesia pada periode 2017-2022 yang berjumlah 41 perusahaan. Pemilihan sampel menggunakan purposive sampling. Sampel yang digunakan adalah 82 pelanggan BIGTV Semarang. Alat analisis yang digunakan adalah metode analisis kuantitatif, meliputi uji validitas, uji reliabilitas, uji asumsi klasik, uji model, uji hipotesis, koefisien determinasi (R2), analisis jalur dan uji Sobel.\r Berdasarkan hasil penelitian, profitabilitas berpengaruh positif terhadap kebijakan dividen, sedangkan likuiditas dan leverage tidak berpengaruh terhadap kebijakan dividen. Kebijakan leverage, profitabilitas dan dividen memiliki efek positif pada nilai perusahaan tetapi likuiditas tidak mempengaruhi nilai perusahaan. Berdasarkan hasil Sobel Test, menunjukkan bahwa kebijakan dividen dapat memediasi pengaruh likuiditas, profitabilitas dan leverage terhadap nilai perusahaan.","author":[{"dropping-particle":"","family":"Khasbulloh","given":"M. Wahab","non-dropping-particle":"","parse-names":false,"suffix":""},{"dropping-particle":"","family":"Khasanah","given":"Muthi’atul","non-dropping-particle":"","parse-names":false,"suffix":""},{"dropping-particle":"AL","family":"Qusaeri","given":"Muammar Afif","non-dropping-particle":"","parse-names":false,"suffix":""}],"container-title":"Jurnal Minfo Polgan","id":"ITEM-1","issue":"1","issued":{"date-parts":[["2023"]]},"page":"1186-1200","title":"Analisis Pengaruh Likuiditas, Leverage, dan Profitabilitas terhadap Nilai Perusahaan dengan Kebijakan Dividen sebagai Variabel Intervening","type":"article-journal","volume":"12"},"uris":["http://www.mendeley.com/documents/?uuid=11cb1a6c-bf66-4edf-a97d-aefe4374b796"]}],"mendeley":{"formattedCitation":"(Khasbulloh et al., 2023)","plainTextFormattedCitation":"(Khasbulloh et al., 2023)","previouslyFormattedCitation":"(Khasbulloh et al., 2023)"},"properties":{"noteIndex":0},"schema":"https://github.com/citation-style-language/schema/raw/master/csl-citation.json"}</w:instrText>
      </w:r>
      <w:r w:rsidR="00AE25FD" w:rsidRPr="007E4AB9">
        <w:rPr>
          <w:rFonts w:ascii="Times New Roman" w:hAnsi="Times New Roman" w:cs="Times New Roman"/>
          <w:lang w:val="id-ID"/>
        </w:rPr>
        <w:fldChar w:fldCharType="separate"/>
      </w:r>
      <w:r w:rsidR="00AE25FD" w:rsidRPr="007E4AB9">
        <w:rPr>
          <w:rFonts w:ascii="Times New Roman" w:hAnsi="Times New Roman" w:cs="Times New Roman"/>
          <w:noProof/>
          <w:lang w:val="id-ID"/>
        </w:rPr>
        <w:t>(Khasbulloh et al., 2023)</w:t>
      </w:r>
      <w:r w:rsidR="00AE25FD" w:rsidRPr="007E4AB9">
        <w:rPr>
          <w:rFonts w:ascii="Times New Roman" w:hAnsi="Times New Roman" w:cs="Times New Roman"/>
          <w:lang w:val="id-ID"/>
        </w:rPr>
        <w:fldChar w:fldCharType="end"/>
      </w:r>
      <w:r w:rsidR="00AE25FD" w:rsidRPr="007E4AB9">
        <w:rPr>
          <w:rFonts w:ascii="Times New Roman" w:hAnsi="Times New Roman" w:cs="Times New Roman"/>
          <w:lang w:val="id-ID"/>
        </w:rPr>
        <w:t xml:space="preserve">: </w:t>
      </w:r>
    </w:p>
    <w:p w14:paraId="09F26179" w14:textId="0B633889" w:rsidR="00AE25FD" w:rsidRDefault="00AE25FD" w:rsidP="00C27ABB">
      <w:pPr>
        <w:pStyle w:val="ListParagraph"/>
        <w:spacing w:after="0" w:line="360" w:lineRule="auto"/>
        <w:ind w:left="1435" w:firstLine="567"/>
        <w:jc w:val="both"/>
        <w:rPr>
          <w:rFonts w:ascii="Times New Roman" w:hAnsi="Times New Roman" w:cs="Times New Roman"/>
          <w:lang w:val="id-ID"/>
        </w:rPr>
      </w:pPr>
      <w:r>
        <w:rPr>
          <w:rFonts w:ascii="Times New Roman" w:hAnsi="Times New Roman" w:cs="Times New Roman"/>
          <w:lang w:val="id-ID"/>
        </w:rPr>
        <w:t>DER</w:t>
      </w:r>
      <w:r>
        <w:rPr>
          <w:rFonts w:ascii="Times New Roman" w:hAnsi="Times New Roman" w:cs="Times New Roman"/>
          <w:lang w:val="id-ID"/>
        </w:rPr>
        <w:tab/>
        <w:t>=</w:t>
      </w:r>
      <w:r>
        <w:rPr>
          <w:rFonts w:ascii="Times New Roman" w:hAnsi="Times New Roman" w:cs="Times New Roman"/>
          <w:lang w:val="id-ID"/>
        </w:rPr>
        <w:tab/>
        <w:t>Total Hutang</w:t>
      </w:r>
    </w:p>
    <w:p w14:paraId="5D88B0CD" w14:textId="6D17E0D0" w:rsidR="00AE25FD" w:rsidRDefault="00AE25FD" w:rsidP="00C27ABB">
      <w:pPr>
        <w:pStyle w:val="ListParagraph"/>
        <w:spacing w:after="0" w:line="360" w:lineRule="auto"/>
        <w:ind w:left="1435" w:firstLine="567"/>
        <w:jc w:val="both"/>
        <w:rPr>
          <w:rFonts w:ascii="Times New Roman" w:hAnsi="Times New Roman" w:cs="Times New Roman"/>
          <w:lang w:val="id-ID"/>
        </w:rPr>
      </w:pPr>
      <w:r>
        <w:rPr>
          <w:rFonts w:ascii="Times New Roman" w:hAnsi="Times New Roman" w:cs="Times New Roman"/>
          <w:noProof/>
          <w:lang w:val="id-ID"/>
        </w:rPr>
        <mc:AlternateContent>
          <mc:Choice Requires="wps">
            <w:drawing>
              <wp:anchor distT="0" distB="0" distL="114300" distR="114300" simplePos="0" relativeHeight="251732992" behindDoc="0" locked="0" layoutInCell="1" allowOverlap="1" wp14:anchorId="48188386" wp14:editId="5A47A0DD">
                <wp:simplePos x="0" y="0"/>
                <wp:positionH relativeFrom="column">
                  <wp:posOffset>1892935</wp:posOffset>
                </wp:positionH>
                <wp:positionV relativeFrom="paragraph">
                  <wp:posOffset>5715</wp:posOffset>
                </wp:positionV>
                <wp:extent cx="1762125" cy="9525"/>
                <wp:effectExtent l="0" t="0" r="28575" b="28575"/>
                <wp:wrapNone/>
                <wp:docPr id="858805091" name="Straight Connector 21"/>
                <wp:cNvGraphicFramePr/>
                <a:graphic xmlns:a="http://schemas.openxmlformats.org/drawingml/2006/main">
                  <a:graphicData uri="http://schemas.microsoft.com/office/word/2010/wordprocessingShape">
                    <wps:wsp>
                      <wps:cNvCnPr/>
                      <wps:spPr>
                        <a:xfrm flipV="1">
                          <a:off x="0" y="0"/>
                          <a:ext cx="17621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C2AC69F" id="Straight Connector 21" o:spid="_x0000_s1026" style="position:absolute;flip:y;z-index:251732992;visibility:visible;mso-wrap-style:square;mso-wrap-distance-left:9pt;mso-wrap-distance-top:0;mso-wrap-distance-right:9pt;mso-wrap-distance-bottom:0;mso-position-horizontal:absolute;mso-position-horizontal-relative:text;mso-position-vertical:absolute;mso-position-vertical-relative:text" from="149.05pt,.45pt" to="287.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" strokecolor="black [3200]" strokeweight="1.5pt">
                <v:stroke joinstyle="miter"/>
              </v:line>
            </w:pict>
          </mc:Fallback>
        </mc:AlternateConten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Total Ekuitas</w:t>
      </w:r>
    </w:p>
    <w:p w14:paraId="1CEDE4A1" w14:textId="77777777" w:rsidR="007E4AB9" w:rsidRDefault="00467719" w:rsidP="007E4AB9">
      <w:pPr>
        <w:pStyle w:val="ListParagraph"/>
        <w:numPr>
          <w:ilvl w:val="0"/>
          <w:numId w:val="31"/>
        </w:numPr>
        <w:spacing w:after="0" w:line="360" w:lineRule="auto"/>
        <w:jc w:val="both"/>
        <w:rPr>
          <w:rFonts w:ascii="Times New Roman" w:hAnsi="Times New Roman" w:cs="Times New Roman"/>
          <w:lang w:val="id-ID"/>
        </w:rPr>
      </w:pPr>
      <w:r w:rsidRPr="007E4AB9">
        <w:rPr>
          <w:rFonts w:ascii="Times New Roman" w:hAnsi="Times New Roman" w:cs="Times New Roman"/>
          <w:lang w:val="id-ID"/>
        </w:rPr>
        <w:t>Kebijakan Investasi (X</w:t>
      </w:r>
      <w:r w:rsidRPr="007E4AB9">
        <w:rPr>
          <w:rFonts w:ascii="Times New Roman" w:hAnsi="Times New Roman" w:cs="Times New Roman"/>
          <w:vertAlign w:val="subscript"/>
          <w:lang w:val="id-ID"/>
        </w:rPr>
        <w:t>2</w:t>
      </w:r>
      <w:r w:rsidRPr="007E4AB9">
        <w:rPr>
          <w:rFonts w:ascii="Times New Roman" w:hAnsi="Times New Roman" w:cs="Times New Roman"/>
          <w:lang w:val="id-ID"/>
        </w:rPr>
        <w:t>)</w:t>
      </w:r>
    </w:p>
    <w:p w14:paraId="7133626E" w14:textId="24C9FC9E" w:rsidR="00467719" w:rsidRPr="007E4AB9" w:rsidRDefault="00467719" w:rsidP="007E4AB9">
      <w:pPr>
        <w:pStyle w:val="ListParagraph"/>
        <w:spacing w:after="0" w:line="360" w:lineRule="auto"/>
        <w:ind w:left="1797" w:firstLine="567"/>
        <w:jc w:val="both"/>
        <w:rPr>
          <w:rFonts w:ascii="Times New Roman" w:hAnsi="Times New Roman" w:cs="Times New Roman"/>
          <w:lang w:val="id-ID"/>
        </w:rPr>
      </w:pPr>
      <w:r w:rsidRPr="007E4AB9">
        <w:rPr>
          <w:rFonts w:ascii="Times New Roman" w:hAnsi="Times New Roman" w:cs="Times New Roman"/>
          <w:lang w:val="id-ID"/>
        </w:rPr>
        <w:t xml:space="preserve">Menurut </w:t>
      </w:r>
      <w:r w:rsidRPr="007E4AB9">
        <w:rPr>
          <w:rFonts w:ascii="Times New Roman" w:hAnsi="Times New Roman" w:cs="Times New Roman"/>
          <w:lang w:val="id-ID"/>
        </w:rPr>
        <w:fldChar w:fldCharType="begin" w:fldLock="1"/>
      </w:r>
      <w:r w:rsidR="00053978">
        <w:rPr>
          <w:rFonts w:ascii="Times New Roman" w:hAnsi="Times New Roman" w:cs="Times New Roman"/>
          <w:lang w:val="id-ID"/>
        </w:rPr>
        <w:instrText>ADDIN CSL_CITATION {"citationItems":[{"id":"ITEM-1","itemData":{"author":[{"dropping-particle":"","family":"Hidayah","given":"Anisah Nur","non-dropping-particle":"","parse-names":false,"suffix":""},{"dropping-particle":"","family":"Afriany","given":"Arista Natia","non-dropping-particle":"","parse-names":false,"suffix":""},{"dropping-particle":"","family":"Purnama","given":"Hari","non-dropping-particle":"","parse-names":false,"suffix":""}],"id":"ITEM-1","issue":"02","issued":{"date-parts":[["2024"]]},"page":"62-71","title":"Analisis Keputusan Investasi , Kebijakan Dividen , dan Kebijakan Hutang Terhadap Nilai Perusahaan Pada Perusahaan Manufaktur Yang Terdaftar di Bursa Efek Indonesia Periode 2021-2023","type":"article-journal","volume":"03"},"uris":["http://www.mendeley.com/documents/?uuid=f1a2531f-bc87-4bcf-a706-9e8930767b88"]}],"mendeley":{"formattedCitation":"(Hidayah et al., 2024)","plainTextFormattedCitation":"(Hidayah et al., 2024)","previouslyFormattedCitation":"(Hidayah et al., 2024)"},"properties":{"noteIndex":0},"schema":"https://github.com/citation-style-language/schema/raw/master/csl-citation.json"}</w:instrText>
      </w:r>
      <w:r w:rsidRPr="007E4AB9">
        <w:rPr>
          <w:rFonts w:ascii="Times New Roman" w:hAnsi="Times New Roman" w:cs="Times New Roman"/>
          <w:lang w:val="id-ID"/>
        </w:rPr>
        <w:fldChar w:fldCharType="separate"/>
      </w:r>
      <w:r w:rsidRPr="007E4AB9">
        <w:rPr>
          <w:rFonts w:ascii="Times New Roman" w:hAnsi="Times New Roman" w:cs="Times New Roman"/>
          <w:noProof/>
          <w:lang w:val="id-ID"/>
        </w:rPr>
        <w:t>(Hidayah et al., 2024)</w:t>
      </w:r>
      <w:r w:rsidRPr="007E4AB9">
        <w:rPr>
          <w:rFonts w:ascii="Times New Roman" w:hAnsi="Times New Roman" w:cs="Times New Roman"/>
          <w:lang w:val="id-ID"/>
        </w:rPr>
        <w:fldChar w:fldCharType="end"/>
      </w:r>
      <w:r w:rsidRPr="007E4AB9">
        <w:rPr>
          <w:rFonts w:ascii="Times New Roman" w:hAnsi="Times New Roman" w:cs="Times New Roman"/>
          <w:lang w:val="id-ID"/>
        </w:rPr>
        <w:t xml:space="preserve"> kebijakan i</w:t>
      </w:r>
      <w:r w:rsidR="00412E6B">
        <w:rPr>
          <w:rFonts w:ascii="Times New Roman" w:hAnsi="Times New Roman" w:cs="Times New Roman"/>
          <w:lang w:val="id-ID"/>
        </w:rPr>
        <w:t>n</w:t>
      </w:r>
      <w:r w:rsidRPr="007E4AB9">
        <w:rPr>
          <w:rFonts w:ascii="Times New Roman" w:hAnsi="Times New Roman" w:cs="Times New Roman"/>
          <w:lang w:val="id-ID"/>
        </w:rPr>
        <w:t xml:space="preserve">vestasi dapat diukur menggunakan </w:t>
      </w:r>
      <w:r w:rsidRPr="007E4AB9">
        <w:rPr>
          <w:rFonts w:ascii="Times New Roman" w:hAnsi="Times New Roman" w:cs="Times New Roman"/>
          <w:i/>
          <w:iCs/>
          <w:lang w:val="id-ID"/>
        </w:rPr>
        <w:t xml:space="preserve">Price to </w:t>
      </w:r>
      <w:r w:rsidR="00314655" w:rsidRPr="007E4AB9">
        <w:rPr>
          <w:rFonts w:ascii="Times New Roman" w:hAnsi="Times New Roman" w:cs="Times New Roman"/>
          <w:i/>
          <w:iCs/>
          <w:lang w:val="id-ID"/>
        </w:rPr>
        <w:t>Earning</w:t>
      </w:r>
      <w:r w:rsidR="00314655">
        <w:rPr>
          <w:rFonts w:ascii="Times New Roman" w:hAnsi="Times New Roman" w:cs="Times New Roman"/>
          <w:i/>
          <w:iCs/>
          <w:lang w:val="id-ID"/>
        </w:rPr>
        <w:t>s</w:t>
      </w:r>
      <w:r w:rsidR="00314655" w:rsidRPr="007E4AB9">
        <w:rPr>
          <w:rFonts w:ascii="Times New Roman" w:hAnsi="Times New Roman" w:cs="Times New Roman"/>
          <w:i/>
          <w:iCs/>
          <w:lang w:val="id-ID"/>
        </w:rPr>
        <w:t xml:space="preserve"> </w:t>
      </w:r>
      <w:r w:rsidRPr="007E4AB9">
        <w:rPr>
          <w:rFonts w:ascii="Times New Roman" w:hAnsi="Times New Roman" w:cs="Times New Roman"/>
          <w:i/>
          <w:iCs/>
          <w:lang w:val="id-ID"/>
        </w:rPr>
        <w:t xml:space="preserve">Ratio </w:t>
      </w:r>
      <w:r w:rsidRPr="007E4AB9">
        <w:rPr>
          <w:rFonts w:ascii="Times New Roman" w:hAnsi="Times New Roman" w:cs="Times New Roman"/>
          <w:lang w:val="id-ID"/>
        </w:rPr>
        <w:t xml:space="preserve">(PER), yaitu rasio yang menunjukkan perbandingan antara </w:t>
      </w:r>
      <w:r w:rsidRPr="007E4AB9">
        <w:rPr>
          <w:rFonts w:ascii="Times New Roman" w:hAnsi="Times New Roman" w:cs="Times New Roman"/>
          <w:i/>
          <w:iCs/>
          <w:lang w:val="id-ID"/>
        </w:rPr>
        <w:t xml:space="preserve">closing price </w:t>
      </w:r>
      <w:r w:rsidRPr="007E4AB9">
        <w:rPr>
          <w:rFonts w:ascii="Times New Roman" w:hAnsi="Times New Roman" w:cs="Times New Roman"/>
          <w:lang w:val="id-ID"/>
        </w:rPr>
        <w:t>dengan laba per lembar saham.</w:t>
      </w:r>
    </w:p>
    <w:p w14:paraId="65FCAAB2" w14:textId="4F72AE9D" w:rsidR="0017311B" w:rsidRDefault="0017311B" w:rsidP="00467719">
      <w:pPr>
        <w:pStyle w:val="ListParagraph"/>
        <w:spacing w:after="0" w:line="360" w:lineRule="auto"/>
        <w:ind w:left="1435" w:firstLine="567"/>
        <w:jc w:val="both"/>
        <w:rPr>
          <w:rFonts w:ascii="Times New Roman" w:hAnsi="Times New Roman" w:cs="Times New Roman"/>
          <w:lang w:val="id-ID"/>
        </w:rPr>
      </w:pPr>
      <w:r>
        <w:rPr>
          <w:rFonts w:ascii="Times New Roman" w:hAnsi="Times New Roman" w:cs="Times New Roman"/>
          <w:noProof/>
          <w:lang w:val="id-ID"/>
        </w:rPr>
        <mc:AlternateContent>
          <mc:Choice Requires="wps">
            <w:drawing>
              <wp:anchor distT="0" distB="0" distL="114300" distR="114300" simplePos="0" relativeHeight="251734016" behindDoc="0" locked="0" layoutInCell="1" allowOverlap="1" wp14:anchorId="3E2281D3" wp14:editId="4CB0BF8A">
                <wp:simplePos x="0" y="0"/>
                <wp:positionH relativeFrom="column">
                  <wp:posOffset>2160270</wp:posOffset>
                </wp:positionH>
                <wp:positionV relativeFrom="paragraph">
                  <wp:posOffset>229235</wp:posOffset>
                </wp:positionV>
                <wp:extent cx="1752600" cy="9525"/>
                <wp:effectExtent l="0" t="0" r="19050" b="28575"/>
                <wp:wrapNone/>
                <wp:docPr id="2061422711" name="Straight Connector 22"/>
                <wp:cNvGraphicFramePr/>
                <a:graphic xmlns:a="http://schemas.openxmlformats.org/drawingml/2006/main">
                  <a:graphicData uri="http://schemas.microsoft.com/office/word/2010/wordprocessingShape">
                    <wps:wsp>
                      <wps:cNvCnPr/>
                      <wps:spPr>
                        <a:xfrm>
                          <a:off x="0" y="0"/>
                          <a:ext cx="17526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B530935" id="Straight Connector 22"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170.1pt,18.05pt" to="308.1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" strokecolor="black [3200]" strokeweight="1.5pt">
                <v:stroke joinstyle="miter"/>
              </v:line>
            </w:pict>
          </mc:Fallback>
        </mc:AlternateContent>
      </w:r>
      <w:r>
        <w:rPr>
          <w:rFonts w:ascii="Times New Roman" w:hAnsi="Times New Roman" w:cs="Times New Roman"/>
          <w:lang w:val="id-ID"/>
        </w:rPr>
        <w:t>PER</w:t>
      </w:r>
      <w:r>
        <w:rPr>
          <w:rFonts w:ascii="Times New Roman" w:hAnsi="Times New Roman" w:cs="Times New Roman"/>
          <w:lang w:val="id-ID"/>
        </w:rPr>
        <w:tab/>
        <w:t>=</w:t>
      </w:r>
      <w:r>
        <w:rPr>
          <w:rFonts w:ascii="Times New Roman" w:hAnsi="Times New Roman" w:cs="Times New Roman"/>
          <w:lang w:val="id-ID"/>
        </w:rPr>
        <w:tab/>
        <w:t xml:space="preserve">Harga </w:t>
      </w:r>
      <w:r w:rsidR="000C52A2">
        <w:rPr>
          <w:rFonts w:ascii="Times New Roman" w:hAnsi="Times New Roman" w:cs="Times New Roman"/>
          <w:lang w:val="id-ID"/>
        </w:rPr>
        <w:t>Saham</w:t>
      </w:r>
    </w:p>
    <w:p w14:paraId="05000DC1" w14:textId="1BE1C359" w:rsidR="0017311B" w:rsidRDefault="0017311B" w:rsidP="00467719">
      <w:pPr>
        <w:pStyle w:val="ListParagraph"/>
        <w:spacing w:after="0" w:line="360" w:lineRule="auto"/>
        <w:ind w:left="1435" w:firstLine="567"/>
        <w:jc w:val="both"/>
        <w:rPr>
          <w:rFonts w:ascii="Times New Roman" w:hAnsi="Times New Roman" w:cs="Times New Roman"/>
          <w:lang w:val="id-ID"/>
        </w:rPr>
      </w:pP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Laba per Lembar</w:t>
      </w:r>
    </w:p>
    <w:p w14:paraId="02B02069" w14:textId="2527FAC6" w:rsidR="007E4AB9" w:rsidRDefault="007E4AB9" w:rsidP="007E4AB9">
      <w:pPr>
        <w:pStyle w:val="ListParagraph"/>
        <w:numPr>
          <w:ilvl w:val="1"/>
          <w:numId w:val="24"/>
        </w:numPr>
        <w:spacing w:after="0" w:line="360" w:lineRule="auto"/>
        <w:jc w:val="both"/>
        <w:rPr>
          <w:rFonts w:ascii="Times New Roman" w:hAnsi="Times New Roman" w:cs="Times New Roman"/>
          <w:b/>
          <w:bCs/>
          <w:lang w:val="id-ID"/>
        </w:rPr>
      </w:pPr>
      <w:r>
        <w:rPr>
          <w:rFonts w:ascii="Times New Roman" w:hAnsi="Times New Roman" w:cs="Times New Roman"/>
          <w:b/>
          <w:bCs/>
          <w:lang w:val="id-ID"/>
        </w:rPr>
        <w:t>Definisi Operasional Variabel</w:t>
      </w:r>
    </w:p>
    <w:p w14:paraId="6EA0FE53" w14:textId="77777777" w:rsidR="009427E1" w:rsidRDefault="00AA3173" w:rsidP="009427E1">
      <w:pPr>
        <w:pStyle w:val="ListParagraph"/>
        <w:spacing w:after="0" w:line="360" w:lineRule="auto"/>
        <w:ind w:left="1077" w:firstLine="567"/>
        <w:jc w:val="both"/>
        <w:rPr>
          <w:rFonts w:ascii="Times New Roman" w:hAnsi="Times New Roman" w:cs="Times New Roman"/>
          <w:lang w:val="id-ID"/>
        </w:rPr>
      </w:pPr>
      <w:r>
        <w:rPr>
          <w:rFonts w:ascii="Times New Roman" w:hAnsi="Times New Roman" w:cs="Times New Roman"/>
          <w:lang w:val="id-ID"/>
        </w:rPr>
        <w:t xml:space="preserve">Definisi operasional variabel dalam penelitian ini disajikan sebagai berikut: </w:t>
      </w:r>
    </w:p>
    <w:p w14:paraId="70540335" w14:textId="49521FF6" w:rsidR="00AA3173" w:rsidRDefault="009427E1" w:rsidP="009427E1">
      <w:pPr>
        <w:pStyle w:val="ListParagraph"/>
        <w:spacing w:after="0" w:line="360" w:lineRule="auto"/>
        <w:ind w:left="1077"/>
        <w:jc w:val="center"/>
        <w:rPr>
          <w:rFonts w:ascii="Times New Roman" w:hAnsi="Times New Roman" w:cs="Times New Roman"/>
          <w:b/>
          <w:bCs/>
          <w:lang w:val="id-ID"/>
        </w:rPr>
      </w:pPr>
      <w:r>
        <w:rPr>
          <w:rFonts w:ascii="Times New Roman" w:hAnsi="Times New Roman" w:cs="Times New Roman"/>
          <w:b/>
          <w:bCs/>
          <w:lang w:val="id-ID"/>
        </w:rPr>
        <w:t>Tabel 3.1. Definisi Operasional Variabel</w:t>
      </w:r>
    </w:p>
    <w:tbl>
      <w:tblPr>
        <w:tblStyle w:val="TableGrid"/>
        <w:tblW w:w="7018" w:type="dxa"/>
        <w:tblInd w:w="988" w:type="dxa"/>
        <w:tblLayout w:type="fixed"/>
        <w:tblLook w:val="04A0" w:firstRow="1" w:lastRow="0" w:firstColumn="1" w:lastColumn="0" w:noHBand="0" w:noVBand="1"/>
      </w:tblPr>
      <w:tblGrid>
        <w:gridCol w:w="280"/>
        <w:gridCol w:w="1348"/>
        <w:gridCol w:w="947"/>
        <w:gridCol w:w="2414"/>
        <w:gridCol w:w="815"/>
        <w:gridCol w:w="1214"/>
      </w:tblGrid>
      <w:tr w:rsidR="002000A9" w14:paraId="2E169973" w14:textId="77777777" w:rsidTr="002000A9">
        <w:tc>
          <w:tcPr>
            <w:tcW w:w="280" w:type="dxa"/>
            <w:vMerge w:val="restart"/>
          </w:tcPr>
          <w:p w14:paraId="53968601" w14:textId="77777777" w:rsidR="002000A9" w:rsidRDefault="002000A9" w:rsidP="000207FC">
            <w:pPr>
              <w:pStyle w:val="ListParagraph"/>
              <w:ind w:left="0"/>
              <w:rPr>
                <w:rFonts w:ascii="Times New Roman" w:hAnsi="Times New Roman" w:cs="Times New Roman"/>
                <w:noProof/>
                <w:lang w:val="id-ID"/>
              </w:rPr>
            </w:pPr>
            <w:r>
              <w:rPr>
                <w:rFonts w:ascii="Times New Roman" w:hAnsi="Times New Roman" w:cs="Times New Roman"/>
                <w:noProof/>
                <w:lang w:val="id-ID"/>
              </w:rPr>
              <w:t>1</w:t>
            </w:r>
          </w:p>
        </w:tc>
        <w:tc>
          <w:tcPr>
            <w:tcW w:w="1348" w:type="dxa"/>
            <w:vMerge w:val="restart"/>
          </w:tcPr>
          <w:p w14:paraId="509FADC1" w14:textId="77777777" w:rsidR="002000A9" w:rsidRDefault="002000A9" w:rsidP="000207FC">
            <w:pPr>
              <w:pStyle w:val="ListParagraph"/>
              <w:ind w:left="0"/>
              <w:rPr>
                <w:rFonts w:ascii="Times New Roman" w:hAnsi="Times New Roman" w:cs="Times New Roman"/>
                <w:noProof/>
                <w:lang w:val="id-ID"/>
              </w:rPr>
            </w:pPr>
            <w:r>
              <w:rPr>
                <w:rFonts w:ascii="Times New Roman" w:hAnsi="Times New Roman" w:cs="Times New Roman"/>
                <w:noProof/>
                <w:lang w:val="id-ID"/>
              </w:rPr>
              <w:t>Nilai Perusahaan</w:t>
            </w:r>
          </w:p>
        </w:tc>
        <w:tc>
          <w:tcPr>
            <w:tcW w:w="947" w:type="dxa"/>
            <w:vMerge w:val="restart"/>
            <w:tcBorders>
              <w:bottom w:val="nil"/>
              <w:right w:val="nil"/>
            </w:tcBorders>
          </w:tcPr>
          <w:p w14:paraId="18D99357" w14:textId="77777777" w:rsidR="002000A9" w:rsidRDefault="002000A9" w:rsidP="000207FC">
            <w:pPr>
              <w:pStyle w:val="ListParagraph"/>
              <w:ind w:left="0"/>
              <w:rPr>
                <w:rFonts w:ascii="Times New Roman" w:hAnsi="Times New Roman" w:cs="Times New Roman"/>
                <w:noProof/>
                <w:lang w:val="id-ID"/>
              </w:rPr>
            </w:pPr>
            <w:r>
              <w:rPr>
                <w:rFonts w:ascii="Times New Roman" w:hAnsi="Times New Roman" w:cs="Times New Roman"/>
                <w:noProof/>
                <w:lang w:val="id-ID"/>
              </w:rPr>
              <w:t>PBV =</w:t>
            </w:r>
          </w:p>
        </w:tc>
        <w:tc>
          <w:tcPr>
            <w:tcW w:w="2414" w:type="dxa"/>
            <w:tcBorders>
              <w:left w:val="nil"/>
              <w:bottom w:val="nil"/>
            </w:tcBorders>
          </w:tcPr>
          <w:p w14:paraId="6DF63C5B" w14:textId="77777777" w:rsidR="002000A9" w:rsidRPr="00AA0746" w:rsidRDefault="002000A9" w:rsidP="000207FC">
            <w:pPr>
              <w:pStyle w:val="ListParagraph"/>
              <w:ind w:left="0"/>
              <w:jc w:val="center"/>
              <w:rPr>
                <w:rFonts w:ascii="Times New Roman" w:hAnsi="Times New Roman" w:cs="Times New Roman"/>
                <w:noProof/>
                <w:u w:val="single"/>
                <w:lang w:val="id-ID"/>
              </w:rPr>
            </w:pPr>
            <w:r>
              <w:rPr>
                <w:rFonts w:ascii="Times New Roman" w:hAnsi="Times New Roman" w:cs="Times New Roman"/>
                <w:noProof/>
                <w:u w:val="single"/>
                <w:lang w:val="id-ID"/>
              </w:rPr>
              <w:t>Harga per Saham</w:t>
            </w:r>
          </w:p>
        </w:tc>
        <w:tc>
          <w:tcPr>
            <w:tcW w:w="815" w:type="dxa"/>
            <w:vMerge w:val="restart"/>
          </w:tcPr>
          <w:p w14:paraId="1A766167" w14:textId="77777777" w:rsidR="002000A9" w:rsidRDefault="002000A9" w:rsidP="000207FC">
            <w:pPr>
              <w:pStyle w:val="ListParagraph"/>
              <w:ind w:left="0"/>
              <w:rPr>
                <w:rFonts w:ascii="Times New Roman" w:hAnsi="Times New Roman" w:cs="Times New Roman"/>
                <w:noProof/>
                <w:lang w:val="id-ID"/>
              </w:rPr>
            </w:pPr>
            <w:r>
              <w:rPr>
                <w:rFonts w:ascii="Times New Roman" w:hAnsi="Times New Roman" w:cs="Times New Roman"/>
                <w:noProof/>
                <w:lang w:val="id-ID"/>
              </w:rPr>
              <w:t>Rasio</w:t>
            </w:r>
          </w:p>
        </w:tc>
        <w:tc>
          <w:tcPr>
            <w:tcW w:w="1214" w:type="dxa"/>
            <w:vMerge w:val="restart"/>
          </w:tcPr>
          <w:p w14:paraId="4A836716" w14:textId="77777777" w:rsidR="002000A9" w:rsidRDefault="002000A9" w:rsidP="000207FC">
            <w:pPr>
              <w:pStyle w:val="ListParagraph"/>
              <w:ind w:left="0"/>
              <w:rPr>
                <w:rFonts w:ascii="Times New Roman" w:hAnsi="Times New Roman" w:cs="Times New Roman"/>
                <w:noProof/>
                <w:lang w:val="id-ID"/>
              </w:rPr>
            </w:pPr>
            <w:r>
              <w:rPr>
                <w:rFonts w:ascii="Times New Roman" w:hAnsi="Times New Roman" w:cs="Times New Roman"/>
                <w:noProof/>
                <w:lang w:val="id-ID"/>
              </w:rPr>
              <w:t>Laporan Keuagan</w:t>
            </w:r>
          </w:p>
        </w:tc>
      </w:tr>
      <w:tr w:rsidR="002000A9" w14:paraId="5B52C83D" w14:textId="77777777" w:rsidTr="002000A9">
        <w:tc>
          <w:tcPr>
            <w:tcW w:w="280" w:type="dxa"/>
            <w:vMerge/>
          </w:tcPr>
          <w:p w14:paraId="34099E2E" w14:textId="77777777" w:rsidR="002000A9" w:rsidRDefault="002000A9" w:rsidP="000207FC">
            <w:pPr>
              <w:pStyle w:val="ListParagraph"/>
              <w:ind w:left="0"/>
              <w:rPr>
                <w:rFonts w:ascii="Times New Roman" w:hAnsi="Times New Roman" w:cs="Times New Roman"/>
                <w:noProof/>
                <w:lang w:val="id-ID"/>
              </w:rPr>
            </w:pPr>
          </w:p>
        </w:tc>
        <w:tc>
          <w:tcPr>
            <w:tcW w:w="1348" w:type="dxa"/>
            <w:vMerge/>
          </w:tcPr>
          <w:p w14:paraId="70061689" w14:textId="77777777" w:rsidR="002000A9" w:rsidRDefault="002000A9" w:rsidP="000207FC">
            <w:pPr>
              <w:pStyle w:val="ListParagraph"/>
              <w:ind w:left="0"/>
              <w:rPr>
                <w:rFonts w:ascii="Times New Roman" w:hAnsi="Times New Roman" w:cs="Times New Roman"/>
                <w:noProof/>
                <w:lang w:val="id-ID"/>
              </w:rPr>
            </w:pPr>
          </w:p>
        </w:tc>
        <w:tc>
          <w:tcPr>
            <w:tcW w:w="947" w:type="dxa"/>
            <w:vMerge/>
            <w:tcBorders>
              <w:top w:val="nil"/>
              <w:bottom w:val="single" w:sz="4" w:space="0" w:color="auto"/>
              <w:right w:val="nil"/>
            </w:tcBorders>
          </w:tcPr>
          <w:p w14:paraId="349B7F14" w14:textId="77777777" w:rsidR="002000A9" w:rsidRDefault="002000A9" w:rsidP="000207FC">
            <w:pPr>
              <w:pStyle w:val="ListParagraph"/>
              <w:ind w:left="0"/>
              <w:rPr>
                <w:rFonts w:ascii="Times New Roman" w:hAnsi="Times New Roman" w:cs="Times New Roman"/>
                <w:noProof/>
                <w:lang w:val="id-ID"/>
              </w:rPr>
            </w:pPr>
          </w:p>
        </w:tc>
        <w:tc>
          <w:tcPr>
            <w:tcW w:w="2414" w:type="dxa"/>
            <w:tcBorders>
              <w:top w:val="nil"/>
              <w:left w:val="nil"/>
              <w:bottom w:val="single" w:sz="4" w:space="0" w:color="auto"/>
            </w:tcBorders>
          </w:tcPr>
          <w:p w14:paraId="4C66FF1A" w14:textId="77777777" w:rsidR="002000A9" w:rsidRDefault="002000A9" w:rsidP="000207FC">
            <w:pPr>
              <w:pStyle w:val="ListParagraph"/>
              <w:ind w:left="0"/>
              <w:jc w:val="center"/>
              <w:rPr>
                <w:rFonts w:ascii="Times New Roman" w:hAnsi="Times New Roman" w:cs="Times New Roman"/>
                <w:noProof/>
                <w:lang w:val="id-ID"/>
              </w:rPr>
            </w:pPr>
            <w:r>
              <w:rPr>
                <w:rFonts w:ascii="Times New Roman" w:hAnsi="Times New Roman" w:cs="Times New Roman"/>
                <w:noProof/>
                <w:lang w:val="id-ID"/>
              </w:rPr>
              <w:t>Nilai Buku</w:t>
            </w:r>
          </w:p>
        </w:tc>
        <w:tc>
          <w:tcPr>
            <w:tcW w:w="815" w:type="dxa"/>
            <w:vMerge/>
          </w:tcPr>
          <w:p w14:paraId="2655644F" w14:textId="77777777" w:rsidR="002000A9" w:rsidRDefault="002000A9" w:rsidP="000207FC">
            <w:pPr>
              <w:pStyle w:val="ListParagraph"/>
              <w:ind w:left="0"/>
              <w:rPr>
                <w:rFonts w:ascii="Times New Roman" w:hAnsi="Times New Roman" w:cs="Times New Roman"/>
                <w:noProof/>
                <w:lang w:val="id-ID"/>
              </w:rPr>
            </w:pPr>
          </w:p>
        </w:tc>
        <w:tc>
          <w:tcPr>
            <w:tcW w:w="1214" w:type="dxa"/>
            <w:vMerge/>
          </w:tcPr>
          <w:p w14:paraId="34F5F8B3" w14:textId="77777777" w:rsidR="002000A9" w:rsidRDefault="002000A9" w:rsidP="000207FC">
            <w:pPr>
              <w:pStyle w:val="ListParagraph"/>
              <w:ind w:left="0"/>
              <w:rPr>
                <w:rFonts w:ascii="Times New Roman" w:hAnsi="Times New Roman" w:cs="Times New Roman"/>
                <w:noProof/>
                <w:lang w:val="id-ID"/>
              </w:rPr>
            </w:pPr>
          </w:p>
        </w:tc>
      </w:tr>
      <w:tr w:rsidR="002000A9" w14:paraId="113C46A9" w14:textId="77777777" w:rsidTr="002000A9">
        <w:tc>
          <w:tcPr>
            <w:tcW w:w="280" w:type="dxa"/>
            <w:vMerge w:val="restart"/>
          </w:tcPr>
          <w:p w14:paraId="11D8A481" w14:textId="77777777" w:rsidR="002000A9" w:rsidRDefault="002000A9" w:rsidP="000207FC">
            <w:pPr>
              <w:pStyle w:val="ListParagraph"/>
              <w:ind w:left="0"/>
              <w:rPr>
                <w:rFonts w:ascii="Times New Roman" w:hAnsi="Times New Roman" w:cs="Times New Roman"/>
                <w:noProof/>
                <w:lang w:val="id-ID"/>
              </w:rPr>
            </w:pPr>
            <w:r>
              <w:rPr>
                <w:rFonts w:ascii="Times New Roman" w:hAnsi="Times New Roman" w:cs="Times New Roman"/>
                <w:noProof/>
                <w:lang w:val="id-ID"/>
              </w:rPr>
              <w:t>2</w:t>
            </w:r>
          </w:p>
        </w:tc>
        <w:tc>
          <w:tcPr>
            <w:tcW w:w="1348" w:type="dxa"/>
            <w:vMerge w:val="restart"/>
          </w:tcPr>
          <w:p w14:paraId="3F2BA242" w14:textId="77777777" w:rsidR="002000A9" w:rsidRDefault="002000A9" w:rsidP="000207FC">
            <w:pPr>
              <w:pStyle w:val="ListParagraph"/>
              <w:ind w:left="0"/>
              <w:rPr>
                <w:rFonts w:ascii="Times New Roman" w:hAnsi="Times New Roman" w:cs="Times New Roman"/>
                <w:noProof/>
                <w:lang w:val="id-ID"/>
              </w:rPr>
            </w:pPr>
            <w:r>
              <w:rPr>
                <w:rFonts w:ascii="Times New Roman" w:hAnsi="Times New Roman" w:cs="Times New Roman"/>
                <w:noProof/>
                <w:lang w:val="id-ID"/>
              </w:rPr>
              <w:t>Kebijakan Dividen</w:t>
            </w:r>
          </w:p>
        </w:tc>
        <w:tc>
          <w:tcPr>
            <w:tcW w:w="947" w:type="dxa"/>
            <w:vMerge w:val="restart"/>
            <w:tcBorders>
              <w:bottom w:val="nil"/>
              <w:right w:val="nil"/>
            </w:tcBorders>
          </w:tcPr>
          <w:p w14:paraId="07FC9D10" w14:textId="77777777" w:rsidR="002000A9" w:rsidRDefault="002000A9" w:rsidP="000207FC">
            <w:pPr>
              <w:pStyle w:val="ListParagraph"/>
              <w:ind w:left="0"/>
              <w:rPr>
                <w:rFonts w:ascii="Times New Roman" w:hAnsi="Times New Roman" w:cs="Times New Roman"/>
                <w:noProof/>
                <w:lang w:val="id-ID"/>
              </w:rPr>
            </w:pPr>
            <w:r>
              <w:rPr>
                <w:rFonts w:ascii="Times New Roman" w:hAnsi="Times New Roman" w:cs="Times New Roman"/>
                <w:noProof/>
                <w:lang w:val="id-ID"/>
              </w:rPr>
              <w:t>DPR =</w:t>
            </w:r>
          </w:p>
        </w:tc>
        <w:tc>
          <w:tcPr>
            <w:tcW w:w="2414" w:type="dxa"/>
            <w:tcBorders>
              <w:left w:val="nil"/>
              <w:bottom w:val="nil"/>
            </w:tcBorders>
          </w:tcPr>
          <w:p w14:paraId="0122358D" w14:textId="108ED938" w:rsidR="002000A9" w:rsidRPr="00A301EB" w:rsidRDefault="002000A9" w:rsidP="000207FC">
            <w:pPr>
              <w:pStyle w:val="ListParagraph"/>
              <w:ind w:left="0"/>
              <w:jc w:val="center"/>
              <w:rPr>
                <w:rFonts w:ascii="Times New Roman" w:hAnsi="Times New Roman" w:cs="Times New Roman"/>
                <w:noProof/>
                <w:u w:val="single"/>
                <w:lang w:val="id-ID"/>
              </w:rPr>
            </w:pPr>
            <w:r>
              <w:rPr>
                <w:rFonts w:ascii="Times New Roman" w:hAnsi="Times New Roman" w:cs="Times New Roman"/>
                <w:noProof/>
                <w:u w:val="single"/>
                <w:lang w:val="id-ID"/>
              </w:rPr>
              <w:t>Total Dividen Tunai</w:t>
            </w:r>
          </w:p>
        </w:tc>
        <w:tc>
          <w:tcPr>
            <w:tcW w:w="815" w:type="dxa"/>
            <w:vMerge w:val="restart"/>
          </w:tcPr>
          <w:p w14:paraId="186D0152" w14:textId="77777777" w:rsidR="002000A9" w:rsidRDefault="002000A9" w:rsidP="000207FC">
            <w:pPr>
              <w:pStyle w:val="ListParagraph"/>
              <w:ind w:left="0"/>
              <w:rPr>
                <w:rFonts w:ascii="Times New Roman" w:hAnsi="Times New Roman" w:cs="Times New Roman"/>
                <w:noProof/>
                <w:lang w:val="id-ID"/>
              </w:rPr>
            </w:pPr>
            <w:r>
              <w:rPr>
                <w:rFonts w:ascii="Times New Roman" w:hAnsi="Times New Roman" w:cs="Times New Roman"/>
                <w:noProof/>
                <w:lang w:val="id-ID"/>
              </w:rPr>
              <w:t>Rasio</w:t>
            </w:r>
          </w:p>
        </w:tc>
        <w:tc>
          <w:tcPr>
            <w:tcW w:w="1214" w:type="dxa"/>
            <w:vMerge w:val="restart"/>
          </w:tcPr>
          <w:p w14:paraId="28D868E1" w14:textId="77777777" w:rsidR="002000A9" w:rsidRDefault="002000A9" w:rsidP="000207FC">
            <w:pPr>
              <w:pStyle w:val="ListParagraph"/>
              <w:ind w:left="0"/>
              <w:rPr>
                <w:rFonts w:ascii="Times New Roman" w:hAnsi="Times New Roman" w:cs="Times New Roman"/>
                <w:noProof/>
                <w:lang w:val="id-ID"/>
              </w:rPr>
            </w:pPr>
            <w:r>
              <w:rPr>
                <w:rFonts w:ascii="Times New Roman" w:hAnsi="Times New Roman" w:cs="Times New Roman"/>
                <w:noProof/>
                <w:lang w:val="id-ID"/>
              </w:rPr>
              <w:t>Laporan Keuangan</w:t>
            </w:r>
          </w:p>
        </w:tc>
      </w:tr>
      <w:tr w:rsidR="002000A9" w14:paraId="1BE28F26" w14:textId="77777777" w:rsidTr="002000A9">
        <w:tc>
          <w:tcPr>
            <w:tcW w:w="280" w:type="dxa"/>
            <w:vMerge/>
          </w:tcPr>
          <w:p w14:paraId="506F8517" w14:textId="77777777" w:rsidR="002000A9" w:rsidRDefault="002000A9" w:rsidP="000207FC">
            <w:pPr>
              <w:pStyle w:val="ListParagraph"/>
              <w:ind w:left="0"/>
              <w:rPr>
                <w:rFonts w:ascii="Times New Roman" w:hAnsi="Times New Roman" w:cs="Times New Roman"/>
                <w:noProof/>
                <w:lang w:val="id-ID"/>
              </w:rPr>
            </w:pPr>
          </w:p>
        </w:tc>
        <w:tc>
          <w:tcPr>
            <w:tcW w:w="1348" w:type="dxa"/>
            <w:vMerge/>
          </w:tcPr>
          <w:p w14:paraId="6151B4AF" w14:textId="77777777" w:rsidR="002000A9" w:rsidRDefault="002000A9" w:rsidP="000207FC">
            <w:pPr>
              <w:pStyle w:val="ListParagraph"/>
              <w:ind w:left="0"/>
              <w:rPr>
                <w:rFonts w:ascii="Times New Roman" w:hAnsi="Times New Roman" w:cs="Times New Roman"/>
                <w:noProof/>
                <w:lang w:val="id-ID"/>
              </w:rPr>
            </w:pPr>
          </w:p>
        </w:tc>
        <w:tc>
          <w:tcPr>
            <w:tcW w:w="947" w:type="dxa"/>
            <w:vMerge/>
            <w:tcBorders>
              <w:top w:val="nil"/>
              <w:right w:val="nil"/>
            </w:tcBorders>
          </w:tcPr>
          <w:p w14:paraId="168D8055" w14:textId="77777777" w:rsidR="002000A9" w:rsidRDefault="002000A9" w:rsidP="000207FC">
            <w:pPr>
              <w:pStyle w:val="ListParagraph"/>
              <w:ind w:left="0"/>
              <w:rPr>
                <w:rFonts w:ascii="Times New Roman" w:hAnsi="Times New Roman" w:cs="Times New Roman"/>
                <w:noProof/>
                <w:lang w:val="id-ID"/>
              </w:rPr>
            </w:pPr>
          </w:p>
        </w:tc>
        <w:tc>
          <w:tcPr>
            <w:tcW w:w="2414" w:type="dxa"/>
            <w:tcBorders>
              <w:top w:val="nil"/>
              <w:left w:val="nil"/>
              <w:bottom w:val="single" w:sz="4" w:space="0" w:color="auto"/>
            </w:tcBorders>
          </w:tcPr>
          <w:p w14:paraId="4D80FFCA" w14:textId="77777777" w:rsidR="002000A9" w:rsidRDefault="002000A9" w:rsidP="000207FC">
            <w:pPr>
              <w:pStyle w:val="ListParagraph"/>
              <w:ind w:left="0"/>
              <w:jc w:val="center"/>
              <w:rPr>
                <w:rFonts w:ascii="Times New Roman" w:hAnsi="Times New Roman" w:cs="Times New Roman"/>
                <w:noProof/>
                <w:lang w:val="id-ID"/>
              </w:rPr>
            </w:pPr>
            <w:r>
              <w:rPr>
                <w:rFonts w:ascii="Times New Roman" w:hAnsi="Times New Roman" w:cs="Times New Roman"/>
                <w:noProof/>
                <w:lang w:val="id-ID"/>
              </w:rPr>
              <w:t>Laba per Lembar</w:t>
            </w:r>
          </w:p>
        </w:tc>
        <w:tc>
          <w:tcPr>
            <w:tcW w:w="815" w:type="dxa"/>
            <w:vMerge/>
          </w:tcPr>
          <w:p w14:paraId="68E1CA16" w14:textId="77777777" w:rsidR="002000A9" w:rsidRDefault="002000A9" w:rsidP="000207FC">
            <w:pPr>
              <w:pStyle w:val="ListParagraph"/>
              <w:ind w:left="0"/>
              <w:rPr>
                <w:rFonts w:ascii="Times New Roman" w:hAnsi="Times New Roman" w:cs="Times New Roman"/>
                <w:noProof/>
                <w:lang w:val="id-ID"/>
              </w:rPr>
            </w:pPr>
          </w:p>
        </w:tc>
        <w:tc>
          <w:tcPr>
            <w:tcW w:w="1214" w:type="dxa"/>
            <w:vMerge/>
          </w:tcPr>
          <w:p w14:paraId="3912A8CD" w14:textId="77777777" w:rsidR="002000A9" w:rsidRDefault="002000A9" w:rsidP="000207FC">
            <w:pPr>
              <w:pStyle w:val="ListParagraph"/>
              <w:ind w:left="0"/>
              <w:rPr>
                <w:rFonts w:ascii="Times New Roman" w:hAnsi="Times New Roman" w:cs="Times New Roman"/>
                <w:noProof/>
                <w:lang w:val="id-ID"/>
              </w:rPr>
            </w:pPr>
          </w:p>
        </w:tc>
      </w:tr>
      <w:tr w:rsidR="002000A9" w14:paraId="3592B435" w14:textId="77777777" w:rsidTr="002000A9">
        <w:tc>
          <w:tcPr>
            <w:tcW w:w="280" w:type="dxa"/>
            <w:vMerge w:val="restart"/>
          </w:tcPr>
          <w:p w14:paraId="5D9A7401" w14:textId="77777777" w:rsidR="002000A9" w:rsidRDefault="002000A9" w:rsidP="000207FC">
            <w:pPr>
              <w:pStyle w:val="ListParagraph"/>
              <w:ind w:left="0"/>
              <w:rPr>
                <w:rFonts w:ascii="Times New Roman" w:hAnsi="Times New Roman" w:cs="Times New Roman"/>
                <w:noProof/>
                <w:lang w:val="id-ID"/>
              </w:rPr>
            </w:pPr>
            <w:r>
              <w:rPr>
                <w:rFonts w:ascii="Times New Roman" w:hAnsi="Times New Roman" w:cs="Times New Roman"/>
                <w:noProof/>
                <w:lang w:val="id-ID"/>
              </w:rPr>
              <w:t>3</w:t>
            </w:r>
          </w:p>
        </w:tc>
        <w:tc>
          <w:tcPr>
            <w:tcW w:w="1348" w:type="dxa"/>
            <w:vMerge w:val="restart"/>
          </w:tcPr>
          <w:p w14:paraId="096123FB" w14:textId="77777777" w:rsidR="002000A9" w:rsidRDefault="002000A9" w:rsidP="000207FC">
            <w:pPr>
              <w:pStyle w:val="ListParagraph"/>
              <w:ind w:left="0"/>
              <w:rPr>
                <w:rFonts w:ascii="Times New Roman" w:hAnsi="Times New Roman" w:cs="Times New Roman"/>
                <w:noProof/>
                <w:lang w:val="id-ID"/>
              </w:rPr>
            </w:pPr>
            <w:r>
              <w:rPr>
                <w:rFonts w:ascii="Times New Roman" w:hAnsi="Times New Roman" w:cs="Times New Roman"/>
                <w:noProof/>
                <w:lang w:val="id-ID"/>
              </w:rPr>
              <w:t>Kebijakan Hutang</w:t>
            </w:r>
          </w:p>
        </w:tc>
        <w:tc>
          <w:tcPr>
            <w:tcW w:w="947" w:type="dxa"/>
            <w:tcBorders>
              <w:top w:val="nil"/>
              <w:bottom w:val="nil"/>
              <w:right w:val="nil"/>
            </w:tcBorders>
          </w:tcPr>
          <w:p w14:paraId="6EAE10F3" w14:textId="77777777" w:rsidR="002000A9" w:rsidRDefault="002000A9" w:rsidP="000207FC">
            <w:pPr>
              <w:pStyle w:val="ListParagraph"/>
              <w:ind w:left="0"/>
              <w:rPr>
                <w:rFonts w:ascii="Times New Roman" w:hAnsi="Times New Roman" w:cs="Times New Roman"/>
                <w:noProof/>
                <w:lang w:val="id-ID"/>
              </w:rPr>
            </w:pPr>
            <w:r>
              <w:rPr>
                <w:rFonts w:ascii="Times New Roman" w:hAnsi="Times New Roman" w:cs="Times New Roman"/>
                <w:noProof/>
                <w:lang w:val="id-ID"/>
              </w:rPr>
              <w:t>DER =</w:t>
            </w:r>
          </w:p>
        </w:tc>
        <w:tc>
          <w:tcPr>
            <w:tcW w:w="2414" w:type="dxa"/>
            <w:tcBorders>
              <w:top w:val="single" w:sz="4" w:space="0" w:color="auto"/>
              <w:left w:val="nil"/>
              <w:bottom w:val="nil"/>
            </w:tcBorders>
          </w:tcPr>
          <w:p w14:paraId="26CD2008" w14:textId="77777777" w:rsidR="002000A9" w:rsidRPr="00031C88" w:rsidRDefault="002000A9" w:rsidP="000207FC">
            <w:pPr>
              <w:pStyle w:val="ListParagraph"/>
              <w:ind w:left="0"/>
              <w:jc w:val="center"/>
              <w:rPr>
                <w:rFonts w:ascii="Times New Roman" w:hAnsi="Times New Roman" w:cs="Times New Roman"/>
                <w:noProof/>
                <w:u w:val="single"/>
                <w:lang w:val="id-ID"/>
              </w:rPr>
            </w:pPr>
            <w:r>
              <w:rPr>
                <w:rFonts w:ascii="Times New Roman" w:hAnsi="Times New Roman" w:cs="Times New Roman"/>
                <w:noProof/>
                <w:u w:val="single"/>
                <w:lang w:val="id-ID"/>
              </w:rPr>
              <w:t>Total Hutang</w:t>
            </w:r>
          </w:p>
        </w:tc>
        <w:tc>
          <w:tcPr>
            <w:tcW w:w="815" w:type="dxa"/>
            <w:vMerge w:val="restart"/>
          </w:tcPr>
          <w:p w14:paraId="2652A029" w14:textId="77777777" w:rsidR="002000A9" w:rsidRDefault="002000A9" w:rsidP="000207FC">
            <w:pPr>
              <w:pStyle w:val="ListParagraph"/>
              <w:ind w:left="0"/>
              <w:rPr>
                <w:rFonts w:ascii="Times New Roman" w:hAnsi="Times New Roman" w:cs="Times New Roman"/>
                <w:noProof/>
                <w:lang w:val="id-ID"/>
              </w:rPr>
            </w:pPr>
            <w:r>
              <w:rPr>
                <w:rFonts w:ascii="Times New Roman" w:hAnsi="Times New Roman" w:cs="Times New Roman"/>
                <w:noProof/>
                <w:lang w:val="id-ID"/>
              </w:rPr>
              <w:t>Rasio</w:t>
            </w:r>
          </w:p>
        </w:tc>
        <w:tc>
          <w:tcPr>
            <w:tcW w:w="1214" w:type="dxa"/>
            <w:vMerge w:val="restart"/>
          </w:tcPr>
          <w:p w14:paraId="4AD702C9" w14:textId="77777777" w:rsidR="002000A9" w:rsidRDefault="002000A9" w:rsidP="000207FC">
            <w:pPr>
              <w:pStyle w:val="ListParagraph"/>
              <w:ind w:left="0"/>
              <w:rPr>
                <w:rFonts w:ascii="Times New Roman" w:hAnsi="Times New Roman" w:cs="Times New Roman"/>
                <w:noProof/>
                <w:lang w:val="id-ID"/>
              </w:rPr>
            </w:pPr>
            <w:r>
              <w:rPr>
                <w:rFonts w:ascii="Times New Roman" w:hAnsi="Times New Roman" w:cs="Times New Roman"/>
                <w:noProof/>
                <w:lang w:val="id-ID"/>
              </w:rPr>
              <w:t>Laporan Keuangan</w:t>
            </w:r>
          </w:p>
        </w:tc>
      </w:tr>
      <w:tr w:rsidR="002000A9" w14:paraId="638B4FF5" w14:textId="77777777" w:rsidTr="002000A9">
        <w:tc>
          <w:tcPr>
            <w:tcW w:w="280" w:type="dxa"/>
            <w:vMerge/>
          </w:tcPr>
          <w:p w14:paraId="58183144" w14:textId="77777777" w:rsidR="002000A9" w:rsidRDefault="002000A9" w:rsidP="000207FC">
            <w:pPr>
              <w:pStyle w:val="ListParagraph"/>
              <w:ind w:left="0"/>
              <w:rPr>
                <w:rFonts w:ascii="Times New Roman" w:hAnsi="Times New Roman" w:cs="Times New Roman"/>
                <w:noProof/>
                <w:lang w:val="id-ID"/>
              </w:rPr>
            </w:pPr>
          </w:p>
        </w:tc>
        <w:tc>
          <w:tcPr>
            <w:tcW w:w="1348" w:type="dxa"/>
            <w:vMerge/>
          </w:tcPr>
          <w:p w14:paraId="3326D9A4" w14:textId="77777777" w:rsidR="002000A9" w:rsidRDefault="002000A9" w:rsidP="000207FC">
            <w:pPr>
              <w:pStyle w:val="ListParagraph"/>
              <w:ind w:left="0"/>
              <w:rPr>
                <w:rFonts w:ascii="Times New Roman" w:hAnsi="Times New Roman" w:cs="Times New Roman"/>
                <w:noProof/>
                <w:lang w:val="id-ID"/>
              </w:rPr>
            </w:pPr>
          </w:p>
        </w:tc>
        <w:tc>
          <w:tcPr>
            <w:tcW w:w="947" w:type="dxa"/>
            <w:tcBorders>
              <w:top w:val="nil"/>
              <w:bottom w:val="single" w:sz="4" w:space="0" w:color="auto"/>
              <w:right w:val="nil"/>
            </w:tcBorders>
          </w:tcPr>
          <w:p w14:paraId="74783D8B" w14:textId="77777777" w:rsidR="002000A9" w:rsidRDefault="002000A9" w:rsidP="000207FC">
            <w:pPr>
              <w:pStyle w:val="ListParagraph"/>
              <w:ind w:left="0"/>
              <w:rPr>
                <w:rFonts w:ascii="Times New Roman" w:hAnsi="Times New Roman" w:cs="Times New Roman"/>
                <w:noProof/>
                <w:lang w:val="id-ID"/>
              </w:rPr>
            </w:pPr>
          </w:p>
        </w:tc>
        <w:tc>
          <w:tcPr>
            <w:tcW w:w="2414" w:type="dxa"/>
            <w:tcBorders>
              <w:top w:val="nil"/>
              <w:left w:val="nil"/>
              <w:bottom w:val="single" w:sz="4" w:space="0" w:color="auto"/>
            </w:tcBorders>
          </w:tcPr>
          <w:p w14:paraId="43DDFCF3" w14:textId="77777777" w:rsidR="002000A9" w:rsidRDefault="002000A9" w:rsidP="000207FC">
            <w:pPr>
              <w:pStyle w:val="ListParagraph"/>
              <w:ind w:left="0"/>
              <w:jc w:val="center"/>
              <w:rPr>
                <w:rFonts w:ascii="Times New Roman" w:hAnsi="Times New Roman" w:cs="Times New Roman"/>
                <w:noProof/>
                <w:lang w:val="id-ID"/>
              </w:rPr>
            </w:pPr>
            <w:r>
              <w:rPr>
                <w:rFonts w:ascii="Times New Roman" w:hAnsi="Times New Roman" w:cs="Times New Roman"/>
                <w:noProof/>
                <w:lang w:val="id-ID"/>
              </w:rPr>
              <w:t>Total Ekuitas</w:t>
            </w:r>
          </w:p>
        </w:tc>
        <w:tc>
          <w:tcPr>
            <w:tcW w:w="815" w:type="dxa"/>
            <w:vMerge/>
          </w:tcPr>
          <w:p w14:paraId="363DCF11" w14:textId="77777777" w:rsidR="002000A9" w:rsidRDefault="002000A9" w:rsidP="000207FC">
            <w:pPr>
              <w:pStyle w:val="ListParagraph"/>
              <w:ind w:left="0"/>
              <w:rPr>
                <w:rFonts w:ascii="Times New Roman" w:hAnsi="Times New Roman" w:cs="Times New Roman"/>
                <w:noProof/>
                <w:lang w:val="id-ID"/>
              </w:rPr>
            </w:pPr>
          </w:p>
        </w:tc>
        <w:tc>
          <w:tcPr>
            <w:tcW w:w="1214" w:type="dxa"/>
            <w:vMerge/>
          </w:tcPr>
          <w:p w14:paraId="7C3DA261" w14:textId="77777777" w:rsidR="002000A9" w:rsidRDefault="002000A9" w:rsidP="000207FC">
            <w:pPr>
              <w:pStyle w:val="ListParagraph"/>
              <w:ind w:left="0"/>
              <w:rPr>
                <w:rFonts w:ascii="Times New Roman" w:hAnsi="Times New Roman" w:cs="Times New Roman"/>
                <w:noProof/>
                <w:lang w:val="id-ID"/>
              </w:rPr>
            </w:pPr>
          </w:p>
        </w:tc>
      </w:tr>
      <w:tr w:rsidR="002000A9" w14:paraId="25FA0F0F" w14:textId="77777777" w:rsidTr="002000A9">
        <w:tc>
          <w:tcPr>
            <w:tcW w:w="280" w:type="dxa"/>
            <w:vMerge w:val="restart"/>
          </w:tcPr>
          <w:p w14:paraId="7287596B" w14:textId="77777777" w:rsidR="002000A9" w:rsidRDefault="002000A9" w:rsidP="000207FC">
            <w:pPr>
              <w:pStyle w:val="ListParagraph"/>
              <w:ind w:left="0"/>
              <w:rPr>
                <w:rFonts w:ascii="Times New Roman" w:hAnsi="Times New Roman" w:cs="Times New Roman"/>
                <w:noProof/>
                <w:lang w:val="id-ID"/>
              </w:rPr>
            </w:pPr>
            <w:r>
              <w:rPr>
                <w:rFonts w:ascii="Times New Roman" w:hAnsi="Times New Roman" w:cs="Times New Roman"/>
                <w:noProof/>
                <w:lang w:val="id-ID"/>
              </w:rPr>
              <w:t>4</w:t>
            </w:r>
          </w:p>
        </w:tc>
        <w:tc>
          <w:tcPr>
            <w:tcW w:w="1348" w:type="dxa"/>
            <w:vMerge w:val="restart"/>
          </w:tcPr>
          <w:p w14:paraId="4D7E61E5" w14:textId="77777777" w:rsidR="002000A9" w:rsidRDefault="002000A9" w:rsidP="000207FC">
            <w:pPr>
              <w:pStyle w:val="ListParagraph"/>
              <w:ind w:left="0"/>
              <w:rPr>
                <w:rFonts w:ascii="Times New Roman" w:hAnsi="Times New Roman" w:cs="Times New Roman"/>
                <w:noProof/>
                <w:lang w:val="id-ID"/>
              </w:rPr>
            </w:pPr>
            <w:r>
              <w:rPr>
                <w:rFonts w:ascii="Times New Roman" w:hAnsi="Times New Roman" w:cs="Times New Roman"/>
                <w:noProof/>
                <w:lang w:val="id-ID"/>
              </w:rPr>
              <w:t>Kebijakan Investasi</w:t>
            </w:r>
          </w:p>
        </w:tc>
        <w:tc>
          <w:tcPr>
            <w:tcW w:w="947" w:type="dxa"/>
            <w:tcBorders>
              <w:top w:val="single" w:sz="4" w:space="0" w:color="auto"/>
              <w:bottom w:val="nil"/>
              <w:right w:val="nil"/>
            </w:tcBorders>
          </w:tcPr>
          <w:p w14:paraId="047E6A22" w14:textId="77777777" w:rsidR="002000A9" w:rsidRDefault="002000A9" w:rsidP="000207FC">
            <w:pPr>
              <w:pStyle w:val="ListParagraph"/>
              <w:ind w:left="0"/>
              <w:rPr>
                <w:rFonts w:ascii="Times New Roman" w:hAnsi="Times New Roman" w:cs="Times New Roman"/>
                <w:noProof/>
                <w:lang w:val="id-ID"/>
              </w:rPr>
            </w:pPr>
            <w:r>
              <w:rPr>
                <w:rFonts w:ascii="Times New Roman" w:hAnsi="Times New Roman" w:cs="Times New Roman"/>
                <w:noProof/>
                <w:lang w:val="id-ID"/>
              </w:rPr>
              <w:t xml:space="preserve">PER = </w:t>
            </w:r>
          </w:p>
        </w:tc>
        <w:tc>
          <w:tcPr>
            <w:tcW w:w="2414" w:type="dxa"/>
            <w:tcBorders>
              <w:top w:val="single" w:sz="4" w:space="0" w:color="auto"/>
              <w:left w:val="nil"/>
              <w:bottom w:val="nil"/>
            </w:tcBorders>
          </w:tcPr>
          <w:p w14:paraId="00BA48F6" w14:textId="6017441A" w:rsidR="002000A9" w:rsidRPr="008C7D02" w:rsidRDefault="002000A9" w:rsidP="000207FC">
            <w:pPr>
              <w:pStyle w:val="ListParagraph"/>
              <w:ind w:left="0"/>
              <w:jc w:val="center"/>
              <w:rPr>
                <w:rFonts w:ascii="Times New Roman" w:hAnsi="Times New Roman" w:cs="Times New Roman"/>
                <w:noProof/>
                <w:u w:val="single"/>
                <w:lang w:val="id-ID"/>
              </w:rPr>
            </w:pPr>
            <w:r>
              <w:rPr>
                <w:rFonts w:ascii="Times New Roman" w:hAnsi="Times New Roman" w:cs="Times New Roman"/>
                <w:noProof/>
                <w:u w:val="single"/>
                <w:lang w:val="id-ID"/>
              </w:rPr>
              <w:t>Harga Saham</w:t>
            </w:r>
          </w:p>
        </w:tc>
        <w:tc>
          <w:tcPr>
            <w:tcW w:w="815" w:type="dxa"/>
            <w:vMerge w:val="restart"/>
          </w:tcPr>
          <w:p w14:paraId="058DB819" w14:textId="77777777" w:rsidR="002000A9" w:rsidRDefault="002000A9" w:rsidP="000207FC">
            <w:pPr>
              <w:pStyle w:val="ListParagraph"/>
              <w:ind w:left="0"/>
              <w:rPr>
                <w:rFonts w:ascii="Times New Roman" w:hAnsi="Times New Roman" w:cs="Times New Roman"/>
                <w:noProof/>
                <w:lang w:val="id-ID"/>
              </w:rPr>
            </w:pPr>
            <w:r>
              <w:rPr>
                <w:rFonts w:ascii="Times New Roman" w:hAnsi="Times New Roman" w:cs="Times New Roman"/>
                <w:noProof/>
                <w:lang w:val="id-ID"/>
              </w:rPr>
              <w:t>Rasio</w:t>
            </w:r>
          </w:p>
        </w:tc>
        <w:tc>
          <w:tcPr>
            <w:tcW w:w="1214" w:type="dxa"/>
            <w:vMerge w:val="restart"/>
          </w:tcPr>
          <w:p w14:paraId="28DC4970" w14:textId="77777777" w:rsidR="002000A9" w:rsidRDefault="002000A9" w:rsidP="000207FC">
            <w:pPr>
              <w:pStyle w:val="ListParagraph"/>
              <w:ind w:left="0"/>
              <w:rPr>
                <w:rFonts w:ascii="Times New Roman" w:hAnsi="Times New Roman" w:cs="Times New Roman"/>
                <w:noProof/>
                <w:lang w:val="id-ID"/>
              </w:rPr>
            </w:pPr>
            <w:r>
              <w:rPr>
                <w:rFonts w:ascii="Times New Roman" w:hAnsi="Times New Roman" w:cs="Times New Roman"/>
                <w:noProof/>
                <w:lang w:val="id-ID"/>
              </w:rPr>
              <w:t>Laporan Keuangan</w:t>
            </w:r>
          </w:p>
        </w:tc>
      </w:tr>
      <w:tr w:rsidR="002000A9" w14:paraId="67206D07" w14:textId="77777777" w:rsidTr="002000A9">
        <w:tc>
          <w:tcPr>
            <w:tcW w:w="280" w:type="dxa"/>
            <w:vMerge/>
          </w:tcPr>
          <w:p w14:paraId="052083F0" w14:textId="77777777" w:rsidR="002000A9" w:rsidRDefault="002000A9" w:rsidP="000207FC">
            <w:pPr>
              <w:pStyle w:val="ListParagraph"/>
              <w:ind w:left="0"/>
              <w:rPr>
                <w:rFonts w:ascii="Times New Roman" w:hAnsi="Times New Roman" w:cs="Times New Roman"/>
                <w:noProof/>
                <w:lang w:val="id-ID"/>
              </w:rPr>
            </w:pPr>
          </w:p>
        </w:tc>
        <w:tc>
          <w:tcPr>
            <w:tcW w:w="1348" w:type="dxa"/>
            <w:vMerge/>
          </w:tcPr>
          <w:p w14:paraId="4B7242F9" w14:textId="77777777" w:rsidR="002000A9" w:rsidRDefault="002000A9" w:rsidP="000207FC">
            <w:pPr>
              <w:pStyle w:val="ListParagraph"/>
              <w:ind w:left="0"/>
              <w:rPr>
                <w:rFonts w:ascii="Times New Roman" w:hAnsi="Times New Roman" w:cs="Times New Roman"/>
                <w:noProof/>
                <w:lang w:val="id-ID"/>
              </w:rPr>
            </w:pPr>
          </w:p>
        </w:tc>
        <w:tc>
          <w:tcPr>
            <w:tcW w:w="947" w:type="dxa"/>
            <w:tcBorders>
              <w:top w:val="nil"/>
              <w:right w:val="nil"/>
            </w:tcBorders>
          </w:tcPr>
          <w:p w14:paraId="7980362A" w14:textId="77777777" w:rsidR="002000A9" w:rsidRDefault="002000A9" w:rsidP="000207FC">
            <w:pPr>
              <w:pStyle w:val="ListParagraph"/>
              <w:ind w:left="0"/>
              <w:rPr>
                <w:rFonts w:ascii="Times New Roman" w:hAnsi="Times New Roman" w:cs="Times New Roman"/>
                <w:noProof/>
                <w:lang w:val="id-ID"/>
              </w:rPr>
            </w:pPr>
          </w:p>
        </w:tc>
        <w:tc>
          <w:tcPr>
            <w:tcW w:w="2414" w:type="dxa"/>
            <w:tcBorders>
              <w:top w:val="nil"/>
              <w:left w:val="nil"/>
            </w:tcBorders>
          </w:tcPr>
          <w:p w14:paraId="46AADA66" w14:textId="77777777" w:rsidR="002000A9" w:rsidRDefault="002000A9" w:rsidP="000207FC">
            <w:pPr>
              <w:pStyle w:val="ListParagraph"/>
              <w:ind w:left="0"/>
              <w:jc w:val="center"/>
              <w:rPr>
                <w:rFonts w:ascii="Times New Roman" w:hAnsi="Times New Roman" w:cs="Times New Roman"/>
                <w:noProof/>
                <w:lang w:val="id-ID"/>
              </w:rPr>
            </w:pPr>
            <w:r>
              <w:rPr>
                <w:rFonts w:ascii="Times New Roman" w:hAnsi="Times New Roman" w:cs="Times New Roman"/>
                <w:noProof/>
                <w:lang w:val="id-ID"/>
              </w:rPr>
              <w:t>Laba per Lembar</w:t>
            </w:r>
          </w:p>
        </w:tc>
        <w:tc>
          <w:tcPr>
            <w:tcW w:w="815" w:type="dxa"/>
            <w:vMerge/>
          </w:tcPr>
          <w:p w14:paraId="23895FAF" w14:textId="77777777" w:rsidR="002000A9" w:rsidRDefault="002000A9" w:rsidP="000207FC">
            <w:pPr>
              <w:pStyle w:val="ListParagraph"/>
              <w:ind w:left="0"/>
              <w:rPr>
                <w:rFonts w:ascii="Times New Roman" w:hAnsi="Times New Roman" w:cs="Times New Roman"/>
                <w:noProof/>
                <w:lang w:val="id-ID"/>
              </w:rPr>
            </w:pPr>
          </w:p>
        </w:tc>
        <w:tc>
          <w:tcPr>
            <w:tcW w:w="1214" w:type="dxa"/>
            <w:vMerge/>
          </w:tcPr>
          <w:p w14:paraId="6828943D" w14:textId="77777777" w:rsidR="002000A9" w:rsidRDefault="002000A9" w:rsidP="000207FC">
            <w:pPr>
              <w:pStyle w:val="ListParagraph"/>
              <w:ind w:left="0"/>
              <w:rPr>
                <w:rFonts w:ascii="Times New Roman" w:hAnsi="Times New Roman" w:cs="Times New Roman"/>
                <w:noProof/>
                <w:lang w:val="id-ID"/>
              </w:rPr>
            </w:pPr>
          </w:p>
        </w:tc>
      </w:tr>
    </w:tbl>
    <w:p w14:paraId="0A2BF65A" w14:textId="77777777" w:rsidR="00A218AF" w:rsidRPr="00A218AF" w:rsidRDefault="00A218AF" w:rsidP="00A218AF">
      <w:pPr>
        <w:spacing w:after="0" w:line="360" w:lineRule="auto"/>
        <w:rPr>
          <w:rFonts w:ascii="Times New Roman" w:hAnsi="Times New Roman" w:cs="Times New Roman"/>
          <w:lang w:val="id-ID"/>
        </w:rPr>
      </w:pPr>
    </w:p>
    <w:p w14:paraId="65D8D863" w14:textId="72D43FA6" w:rsidR="009427E1" w:rsidRDefault="00A36C7E" w:rsidP="006D207D">
      <w:pPr>
        <w:pStyle w:val="ListParagraph"/>
        <w:numPr>
          <w:ilvl w:val="0"/>
          <w:numId w:val="24"/>
        </w:numPr>
        <w:spacing w:after="0" w:line="360" w:lineRule="auto"/>
        <w:jc w:val="both"/>
        <w:rPr>
          <w:rFonts w:ascii="Times New Roman" w:hAnsi="Times New Roman" w:cs="Times New Roman"/>
          <w:b/>
          <w:bCs/>
          <w:lang w:val="id-ID"/>
        </w:rPr>
      </w:pPr>
      <w:r>
        <w:rPr>
          <w:rFonts w:ascii="Times New Roman" w:hAnsi="Times New Roman" w:cs="Times New Roman"/>
          <w:b/>
          <w:bCs/>
          <w:lang w:val="id-ID"/>
        </w:rPr>
        <w:lastRenderedPageBreak/>
        <w:t>Populasi dan Sampel</w:t>
      </w:r>
    </w:p>
    <w:p w14:paraId="6F2DA368" w14:textId="72535D00" w:rsidR="00A36C7E" w:rsidRDefault="00A36C7E" w:rsidP="00A36C7E">
      <w:pPr>
        <w:pStyle w:val="ListParagraph"/>
        <w:numPr>
          <w:ilvl w:val="1"/>
          <w:numId w:val="24"/>
        </w:numPr>
        <w:spacing w:after="0" w:line="360" w:lineRule="auto"/>
        <w:jc w:val="both"/>
        <w:rPr>
          <w:rFonts w:ascii="Times New Roman" w:hAnsi="Times New Roman" w:cs="Times New Roman"/>
          <w:b/>
          <w:bCs/>
          <w:lang w:val="id-ID"/>
        </w:rPr>
      </w:pPr>
      <w:r>
        <w:rPr>
          <w:rFonts w:ascii="Times New Roman" w:hAnsi="Times New Roman" w:cs="Times New Roman"/>
          <w:b/>
          <w:bCs/>
          <w:lang w:val="id-ID"/>
        </w:rPr>
        <w:t>Populasi</w:t>
      </w:r>
    </w:p>
    <w:p w14:paraId="0F0D2017" w14:textId="4AB4F072" w:rsidR="00A36C7E" w:rsidRDefault="00A36C7E" w:rsidP="00A36C7E">
      <w:pPr>
        <w:pStyle w:val="ListParagraph"/>
        <w:spacing w:after="0" w:line="360" w:lineRule="auto"/>
        <w:ind w:left="1077" w:firstLine="567"/>
        <w:jc w:val="both"/>
        <w:rPr>
          <w:rFonts w:ascii="Times New Roman" w:hAnsi="Times New Roman" w:cs="Times New Roman"/>
          <w:lang w:val="id-ID"/>
        </w:rPr>
      </w:pPr>
      <w:r>
        <w:rPr>
          <w:rFonts w:ascii="Times New Roman" w:hAnsi="Times New Roman" w:cs="Times New Roman"/>
          <w:lang w:val="id-ID"/>
        </w:rPr>
        <w:t>Populasi adalah area yang digeneralisasi, terdiri dari obyek atau subjek yang memiliki sifat dan ciri yang ditentukan oleh peneliti untuk dikaji dan kemudian ditarik kesimpulannya. Populasi pada penelitian ini adalah 65 perusahaan manufaktur subsektor industri yang terdaftar di Bursa Efek Indonesia (BEI) pada tahun 2022-2024.</w:t>
      </w:r>
    </w:p>
    <w:p w14:paraId="36F54CA7" w14:textId="3F32A0CE" w:rsidR="00A36C7E" w:rsidRDefault="00A36C7E" w:rsidP="00A36C7E">
      <w:pPr>
        <w:pStyle w:val="ListParagraph"/>
        <w:spacing w:after="0" w:line="360" w:lineRule="auto"/>
        <w:ind w:left="1077" w:firstLine="567"/>
        <w:jc w:val="both"/>
        <w:rPr>
          <w:rFonts w:ascii="Times New Roman" w:hAnsi="Times New Roman" w:cs="Times New Roman"/>
          <w:lang w:val="id-ID"/>
        </w:rPr>
      </w:pPr>
      <w:r>
        <w:rPr>
          <w:rFonts w:ascii="Times New Roman" w:hAnsi="Times New Roman" w:cs="Times New Roman"/>
          <w:lang w:val="id-ID"/>
        </w:rPr>
        <w:t>Daftar perusahaan sektor manufaktur yang terdaftar di Bursa Efek Indonesia:</w:t>
      </w:r>
    </w:p>
    <w:p w14:paraId="33D11F81" w14:textId="2D55D9E0" w:rsidR="00E862ED" w:rsidRDefault="00E862ED" w:rsidP="00E862ED">
      <w:pPr>
        <w:pStyle w:val="ListParagraph"/>
        <w:spacing w:after="0" w:line="360" w:lineRule="auto"/>
        <w:ind w:left="1077"/>
        <w:jc w:val="center"/>
        <w:rPr>
          <w:rFonts w:ascii="Times New Roman" w:hAnsi="Times New Roman" w:cs="Times New Roman"/>
          <w:b/>
          <w:bCs/>
          <w:lang w:val="id-ID"/>
        </w:rPr>
      </w:pPr>
      <w:r>
        <w:rPr>
          <w:rFonts w:ascii="Times New Roman" w:hAnsi="Times New Roman" w:cs="Times New Roman"/>
          <w:b/>
          <w:bCs/>
          <w:lang w:val="id-ID"/>
        </w:rPr>
        <w:t>Tabel 4.1 Daftar Populasi</w:t>
      </w:r>
    </w:p>
    <w:tbl>
      <w:tblPr>
        <w:tblStyle w:val="TableGrid"/>
        <w:tblW w:w="0" w:type="auto"/>
        <w:tblInd w:w="1440" w:type="dxa"/>
        <w:tblLook w:val="04A0" w:firstRow="1" w:lastRow="0" w:firstColumn="1" w:lastColumn="0" w:noHBand="0" w:noVBand="1"/>
      </w:tblPr>
      <w:tblGrid>
        <w:gridCol w:w="823"/>
        <w:gridCol w:w="1560"/>
        <w:gridCol w:w="3827"/>
      </w:tblGrid>
      <w:tr w:rsidR="00C321D1" w14:paraId="5FF4C104" w14:textId="77777777" w:rsidTr="00CC352B">
        <w:tc>
          <w:tcPr>
            <w:tcW w:w="823" w:type="dxa"/>
          </w:tcPr>
          <w:p w14:paraId="53AA1A13" w14:textId="77777777" w:rsidR="00C321D1" w:rsidRDefault="00C321D1" w:rsidP="00CC352B">
            <w:pPr>
              <w:pStyle w:val="ListParagraph"/>
              <w:ind w:left="0"/>
              <w:jc w:val="center"/>
              <w:rPr>
                <w:rFonts w:ascii="Times New Roman" w:hAnsi="Times New Roman" w:cs="Times New Roman"/>
                <w:noProof/>
                <w:lang w:val="id-ID"/>
              </w:rPr>
            </w:pPr>
            <w:r>
              <w:rPr>
                <w:rFonts w:ascii="Times New Roman" w:hAnsi="Times New Roman" w:cs="Times New Roman"/>
                <w:noProof/>
                <w:lang w:val="id-ID"/>
              </w:rPr>
              <w:t>No</w:t>
            </w:r>
          </w:p>
        </w:tc>
        <w:tc>
          <w:tcPr>
            <w:tcW w:w="1560" w:type="dxa"/>
          </w:tcPr>
          <w:p w14:paraId="3FB71E99" w14:textId="77777777" w:rsidR="00C321D1" w:rsidRDefault="00C321D1" w:rsidP="00CC352B">
            <w:pPr>
              <w:pStyle w:val="ListParagraph"/>
              <w:ind w:left="0"/>
              <w:jc w:val="center"/>
              <w:rPr>
                <w:rFonts w:ascii="Times New Roman" w:hAnsi="Times New Roman" w:cs="Times New Roman"/>
                <w:noProof/>
                <w:lang w:val="id-ID"/>
              </w:rPr>
            </w:pPr>
            <w:r>
              <w:rPr>
                <w:rFonts w:ascii="Times New Roman" w:hAnsi="Times New Roman" w:cs="Times New Roman"/>
                <w:noProof/>
                <w:lang w:val="id-ID"/>
              </w:rPr>
              <w:t>Kode</w:t>
            </w:r>
          </w:p>
        </w:tc>
        <w:tc>
          <w:tcPr>
            <w:tcW w:w="3827" w:type="dxa"/>
          </w:tcPr>
          <w:p w14:paraId="6F1DA94C" w14:textId="77777777" w:rsidR="00C321D1" w:rsidRDefault="00C321D1" w:rsidP="00CC352B">
            <w:pPr>
              <w:pStyle w:val="ListParagraph"/>
              <w:ind w:left="0"/>
              <w:jc w:val="center"/>
              <w:rPr>
                <w:rFonts w:ascii="Times New Roman" w:hAnsi="Times New Roman" w:cs="Times New Roman"/>
                <w:noProof/>
                <w:lang w:val="id-ID"/>
              </w:rPr>
            </w:pPr>
            <w:r>
              <w:rPr>
                <w:rFonts w:ascii="Times New Roman" w:hAnsi="Times New Roman" w:cs="Times New Roman"/>
                <w:noProof/>
                <w:lang w:val="id-ID"/>
              </w:rPr>
              <w:t>Nama Perusahaan</w:t>
            </w:r>
          </w:p>
        </w:tc>
      </w:tr>
      <w:tr w:rsidR="00C321D1" w14:paraId="47ECC26A" w14:textId="77777777" w:rsidTr="00CC352B">
        <w:tc>
          <w:tcPr>
            <w:tcW w:w="823" w:type="dxa"/>
          </w:tcPr>
          <w:p w14:paraId="4B9DB2C2"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7BDFA36D"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AMFG</w:t>
            </w:r>
          </w:p>
        </w:tc>
        <w:tc>
          <w:tcPr>
            <w:tcW w:w="3827" w:type="dxa"/>
          </w:tcPr>
          <w:p w14:paraId="4D8D7C77"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Asahimas Flat Glass Tbk.</w:t>
            </w:r>
          </w:p>
        </w:tc>
      </w:tr>
      <w:tr w:rsidR="00C321D1" w14:paraId="3CAFB88E" w14:textId="77777777" w:rsidTr="00CC352B">
        <w:tc>
          <w:tcPr>
            <w:tcW w:w="823" w:type="dxa"/>
          </w:tcPr>
          <w:p w14:paraId="60EB2689"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3832414B"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AMIN</w:t>
            </w:r>
          </w:p>
        </w:tc>
        <w:tc>
          <w:tcPr>
            <w:tcW w:w="3827" w:type="dxa"/>
          </w:tcPr>
          <w:p w14:paraId="7AFFA6D2"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Ateliers Mecaniques D Indonesi</w:t>
            </w:r>
          </w:p>
        </w:tc>
      </w:tr>
      <w:tr w:rsidR="00C321D1" w14:paraId="75E1E322" w14:textId="77777777" w:rsidTr="00CC352B">
        <w:tc>
          <w:tcPr>
            <w:tcW w:w="823" w:type="dxa"/>
          </w:tcPr>
          <w:p w14:paraId="3C47F993"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303E5C03"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APII</w:t>
            </w:r>
          </w:p>
        </w:tc>
        <w:tc>
          <w:tcPr>
            <w:tcW w:w="3827" w:type="dxa"/>
          </w:tcPr>
          <w:p w14:paraId="635CB03C"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Arita Prima Indonesia Tbk.</w:t>
            </w:r>
          </w:p>
        </w:tc>
      </w:tr>
      <w:tr w:rsidR="00C321D1" w14:paraId="31B8E9F5" w14:textId="77777777" w:rsidTr="00CC352B">
        <w:tc>
          <w:tcPr>
            <w:tcW w:w="823" w:type="dxa"/>
          </w:tcPr>
          <w:p w14:paraId="75D37A6C"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4D0C70CD"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ARNA</w:t>
            </w:r>
          </w:p>
        </w:tc>
        <w:tc>
          <w:tcPr>
            <w:tcW w:w="3827" w:type="dxa"/>
          </w:tcPr>
          <w:p w14:paraId="71505424"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Arwana Citramulia Tbk.</w:t>
            </w:r>
          </w:p>
        </w:tc>
      </w:tr>
      <w:tr w:rsidR="00C321D1" w14:paraId="66CE4CCC" w14:textId="77777777" w:rsidTr="00CC352B">
        <w:tc>
          <w:tcPr>
            <w:tcW w:w="823" w:type="dxa"/>
          </w:tcPr>
          <w:p w14:paraId="1DF41FAB"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396F976C"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ASGR</w:t>
            </w:r>
          </w:p>
        </w:tc>
        <w:tc>
          <w:tcPr>
            <w:tcW w:w="3827" w:type="dxa"/>
          </w:tcPr>
          <w:p w14:paraId="0910DBD6"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Astra Graphia Tbk.</w:t>
            </w:r>
          </w:p>
        </w:tc>
      </w:tr>
      <w:tr w:rsidR="00C321D1" w14:paraId="65764EE2" w14:textId="77777777" w:rsidTr="00CC352B">
        <w:tc>
          <w:tcPr>
            <w:tcW w:w="823" w:type="dxa"/>
          </w:tcPr>
          <w:p w14:paraId="136526D2"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2A8F11AB"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ASII</w:t>
            </w:r>
          </w:p>
        </w:tc>
        <w:tc>
          <w:tcPr>
            <w:tcW w:w="3827" w:type="dxa"/>
          </w:tcPr>
          <w:p w14:paraId="4DA59C9F"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Astra Internasional Tbk</w:t>
            </w:r>
          </w:p>
        </w:tc>
      </w:tr>
      <w:tr w:rsidR="00C321D1" w14:paraId="50681DA8" w14:textId="77777777" w:rsidTr="00CC352B">
        <w:tc>
          <w:tcPr>
            <w:tcW w:w="823" w:type="dxa"/>
          </w:tcPr>
          <w:p w14:paraId="06BD2D1D"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2278726D"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BHIT</w:t>
            </w:r>
          </w:p>
        </w:tc>
        <w:tc>
          <w:tcPr>
            <w:tcW w:w="3827" w:type="dxa"/>
          </w:tcPr>
          <w:p w14:paraId="01CA7E9E"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Mnc Asia Holding Tbk</w:t>
            </w:r>
          </w:p>
        </w:tc>
      </w:tr>
      <w:tr w:rsidR="00C321D1" w14:paraId="0829ADA0" w14:textId="77777777" w:rsidTr="00CC352B">
        <w:tc>
          <w:tcPr>
            <w:tcW w:w="823" w:type="dxa"/>
          </w:tcPr>
          <w:p w14:paraId="4546A0F5"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4199A933"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BNBR</w:t>
            </w:r>
          </w:p>
        </w:tc>
        <w:tc>
          <w:tcPr>
            <w:tcW w:w="3827" w:type="dxa"/>
          </w:tcPr>
          <w:p w14:paraId="3EFCED55"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Bakrie &amp; Brothers Tbk</w:t>
            </w:r>
          </w:p>
        </w:tc>
      </w:tr>
      <w:tr w:rsidR="00C321D1" w14:paraId="69783D95" w14:textId="77777777" w:rsidTr="00CC352B">
        <w:tc>
          <w:tcPr>
            <w:tcW w:w="823" w:type="dxa"/>
          </w:tcPr>
          <w:p w14:paraId="41F67B23"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27DEC768"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CTTH</w:t>
            </w:r>
          </w:p>
        </w:tc>
        <w:tc>
          <w:tcPr>
            <w:tcW w:w="3827" w:type="dxa"/>
          </w:tcPr>
          <w:p w14:paraId="2894A485"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Citatah Tbk.</w:t>
            </w:r>
          </w:p>
        </w:tc>
      </w:tr>
      <w:tr w:rsidR="00C321D1" w14:paraId="715464CD" w14:textId="77777777" w:rsidTr="00CC352B">
        <w:tc>
          <w:tcPr>
            <w:tcW w:w="823" w:type="dxa"/>
          </w:tcPr>
          <w:p w14:paraId="44DF70F8"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4AFDACE4"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DYAN</w:t>
            </w:r>
          </w:p>
        </w:tc>
        <w:tc>
          <w:tcPr>
            <w:tcW w:w="3827" w:type="dxa"/>
          </w:tcPr>
          <w:p w14:paraId="00DE75A8"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Dyandra Media International Tbk</w:t>
            </w:r>
          </w:p>
        </w:tc>
      </w:tr>
      <w:tr w:rsidR="00C321D1" w14:paraId="34B3EF3B" w14:textId="77777777" w:rsidTr="00CC352B">
        <w:tc>
          <w:tcPr>
            <w:tcW w:w="823" w:type="dxa"/>
          </w:tcPr>
          <w:p w14:paraId="4DAC0435"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5B2A54AC"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HEXA</w:t>
            </w:r>
          </w:p>
        </w:tc>
        <w:tc>
          <w:tcPr>
            <w:tcW w:w="3827" w:type="dxa"/>
          </w:tcPr>
          <w:p w14:paraId="01FF2826"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Hexindo Adiperkasa Tbk.</w:t>
            </w:r>
          </w:p>
        </w:tc>
      </w:tr>
      <w:tr w:rsidR="00C321D1" w14:paraId="037D9A40" w14:textId="77777777" w:rsidTr="00CC352B">
        <w:tc>
          <w:tcPr>
            <w:tcW w:w="823" w:type="dxa"/>
          </w:tcPr>
          <w:p w14:paraId="75ED7177"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3126DA91"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IBFN</w:t>
            </w:r>
          </w:p>
        </w:tc>
        <w:tc>
          <w:tcPr>
            <w:tcW w:w="3827" w:type="dxa"/>
          </w:tcPr>
          <w:p w14:paraId="3A9BBBBA"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Intan Baru Prana Tbk.</w:t>
            </w:r>
          </w:p>
        </w:tc>
      </w:tr>
      <w:tr w:rsidR="00C321D1" w14:paraId="3D8E0AAE" w14:textId="77777777" w:rsidTr="00CC352B">
        <w:tc>
          <w:tcPr>
            <w:tcW w:w="823" w:type="dxa"/>
          </w:tcPr>
          <w:p w14:paraId="04934E43"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222E1EFB"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ICON</w:t>
            </w:r>
          </w:p>
        </w:tc>
        <w:tc>
          <w:tcPr>
            <w:tcW w:w="3827" w:type="dxa"/>
          </w:tcPr>
          <w:p w14:paraId="5E675754"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Island Concepts Indonesia Tbk.</w:t>
            </w:r>
          </w:p>
        </w:tc>
      </w:tr>
      <w:tr w:rsidR="00C321D1" w14:paraId="6D159EAB" w14:textId="77777777" w:rsidTr="00CC352B">
        <w:tc>
          <w:tcPr>
            <w:tcW w:w="823" w:type="dxa"/>
          </w:tcPr>
          <w:p w14:paraId="0D3C94E6"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6828ED4E"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IKAI</w:t>
            </w:r>
          </w:p>
        </w:tc>
        <w:tc>
          <w:tcPr>
            <w:tcW w:w="3827" w:type="dxa"/>
          </w:tcPr>
          <w:p w14:paraId="0524BA8E"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Intikeramik Alamsri Industri</w:t>
            </w:r>
          </w:p>
        </w:tc>
      </w:tr>
      <w:tr w:rsidR="00C321D1" w14:paraId="089CE63D" w14:textId="77777777" w:rsidTr="00CC352B">
        <w:tc>
          <w:tcPr>
            <w:tcW w:w="823" w:type="dxa"/>
          </w:tcPr>
          <w:p w14:paraId="7174F217"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2E7852D2"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IKBI</w:t>
            </w:r>
          </w:p>
        </w:tc>
        <w:tc>
          <w:tcPr>
            <w:tcW w:w="3827" w:type="dxa"/>
          </w:tcPr>
          <w:p w14:paraId="590DFC82"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Sumi Indo Kakel Tbk.</w:t>
            </w:r>
          </w:p>
        </w:tc>
      </w:tr>
      <w:tr w:rsidR="00C321D1" w14:paraId="52EFF109" w14:textId="77777777" w:rsidTr="00CC352B">
        <w:tc>
          <w:tcPr>
            <w:tcW w:w="823" w:type="dxa"/>
          </w:tcPr>
          <w:p w14:paraId="063971EE"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64D45AAD"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IMPC</w:t>
            </w:r>
          </w:p>
        </w:tc>
        <w:tc>
          <w:tcPr>
            <w:tcW w:w="3827" w:type="dxa"/>
          </w:tcPr>
          <w:p w14:paraId="41A786EC"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Impack Pratama Industri Tbk.</w:t>
            </w:r>
          </w:p>
        </w:tc>
      </w:tr>
      <w:tr w:rsidR="00C321D1" w14:paraId="158D982B" w14:textId="77777777" w:rsidTr="00CC352B">
        <w:tc>
          <w:tcPr>
            <w:tcW w:w="823" w:type="dxa"/>
          </w:tcPr>
          <w:p w14:paraId="59FED649"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206F9D91"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INDX</w:t>
            </w:r>
          </w:p>
        </w:tc>
        <w:tc>
          <w:tcPr>
            <w:tcW w:w="3827" w:type="dxa"/>
          </w:tcPr>
          <w:p w14:paraId="74FC7E7E"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Tanah Laut Tbk</w:t>
            </w:r>
          </w:p>
        </w:tc>
      </w:tr>
      <w:tr w:rsidR="00C321D1" w14:paraId="2D4444AF" w14:textId="77777777" w:rsidTr="00CC352B">
        <w:tc>
          <w:tcPr>
            <w:tcW w:w="823" w:type="dxa"/>
          </w:tcPr>
          <w:p w14:paraId="74136EC7"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288DBB3C"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INTA</w:t>
            </w:r>
          </w:p>
        </w:tc>
        <w:tc>
          <w:tcPr>
            <w:tcW w:w="3827" w:type="dxa"/>
          </w:tcPr>
          <w:p w14:paraId="6054B8D9"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Intraco Penta Tbk</w:t>
            </w:r>
          </w:p>
        </w:tc>
      </w:tr>
      <w:tr w:rsidR="00C321D1" w14:paraId="2A017733" w14:textId="77777777" w:rsidTr="00CC352B">
        <w:tc>
          <w:tcPr>
            <w:tcW w:w="823" w:type="dxa"/>
          </w:tcPr>
          <w:p w14:paraId="2F0BBDF9"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7083CF79"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JECC</w:t>
            </w:r>
          </w:p>
        </w:tc>
        <w:tc>
          <w:tcPr>
            <w:tcW w:w="3827" w:type="dxa"/>
          </w:tcPr>
          <w:p w14:paraId="0BBB42E1"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Jembo Cable Company Tbk.</w:t>
            </w:r>
          </w:p>
        </w:tc>
      </w:tr>
      <w:tr w:rsidR="00C321D1" w14:paraId="1C5AFA29" w14:textId="77777777" w:rsidTr="00CC352B">
        <w:tc>
          <w:tcPr>
            <w:tcW w:w="823" w:type="dxa"/>
          </w:tcPr>
          <w:p w14:paraId="1546A19E"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51B2E5D1"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JTPE</w:t>
            </w:r>
          </w:p>
        </w:tc>
        <w:tc>
          <w:tcPr>
            <w:tcW w:w="3827" w:type="dxa"/>
          </w:tcPr>
          <w:p w14:paraId="57275E56"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Jasuindo Tiga Perkasa Tbk.</w:t>
            </w:r>
          </w:p>
        </w:tc>
      </w:tr>
      <w:tr w:rsidR="00C321D1" w14:paraId="3688437E" w14:textId="77777777" w:rsidTr="00CC352B">
        <w:tc>
          <w:tcPr>
            <w:tcW w:w="823" w:type="dxa"/>
          </w:tcPr>
          <w:p w14:paraId="693BC677"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3539BFB0"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KBLI</w:t>
            </w:r>
          </w:p>
        </w:tc>
        <w:tc>
          <w:tcPr>
            <w:tcW w:w="3827" w:type="dxa"/>
          </w:tcPr>
          <w:p w14:paraId="037B9177"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Kmi Wire &amp; Cable Tbk.</w:t>
            </w:r>
          </w:p>
        </w:tc>
      </w:tr>
      <w:tr w:rsidR="00C321D1" w14:paraId="3FDEC65D" w14:textId="77777777" w:rsidTr="00CC352B">
        <w:tc>
          <w:tcPr>
            <w:tcW w:w="823" w:type="dxa"/>
          </w:tcPr>
          <w:p w14:paraId="24921AA2"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141474DF"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KBLM</w:t>
            </w:r>
          </w:p>
        </w:tc>
        <w:tc>
          <w:tcPr>
            <w:tcW w:w="3827" w:type="dxa"/>
          </w:tcPr>
          <w:p w14:paraId="6FD45571"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Kabelindo Murni Tbk</w:t>
            </w:r>
          </w:p>
        </w:tc>
      </w:tr>
      <w:tr w:rsidR="00C321D1" w14:paraId="4403BE42" w14:textId="77777777" w:rsidTr="00CC352B">
        <w:tc>
          <w:tcPr>
            <w:tcW w:w="823" w:type="dxa"/>
          </w:tcPr>
          <w:p w14:paraId="606CB06E"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44B95336"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KIAS</w:t>
            </w:r>
          </w:p>
        </w:tc>
        <w:tc>
          <w:tcPr>
            <w:tcW w:w="3827" w:type="dxa"/>
          </w:tcPr>
          <w:p w14:paraId="14BA2400"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Keramika Indonesia Assosiasi T</w:t>
            </w:r>
          </w:p>
        </w:tc>
      </w:tr>
      <w:tr w:rsidR="00C321D1" w14:paraId="19A4C4EA" w14:textId="77777777" w:rsidTr="00CC352B">
        <w:tc>
          <w:tcPr>
            <w:tcW w:w="823" w:type="dxa"/>
          </w:tcPr>
          <w:p w14:paraId="5EA6D4E6"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41425D1D"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KOBX</w:t>
            </w:r>
          </w:p>
        </w:tc>
        <w:tc>
          <w:tcPr>
            <w:tcW w:w="3827" w:type="dxa"/>
          </w:tcPr>
          <w:p w14:paraId="29FAE80B"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Kobexindo Tractors Tbk.</w:t>
            </w:r>
          </w:p>
        </w:tc>
      </w:tr>
      <w:tr w:rsidR="00C321D1" w14:paraId="4F81BF04" w14:textId="77777777" w:rsidTr="00CC352B">
        <w:tc>
          <w:tcPr>
            <w:tcW w:w="823" w:type="dxa"/>
          </w:tcPr>
          <w:p w14:paraId="61231375"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19AE502A"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KOIN</w:t>
            </w:r>
          </w:p>
        </w:tc>
        <w:tc>
          <w:tcPr>
            <w:tcW w:w="3827" w:type="dxa"/>
          </w:tcPr>
          <w:p w14:paraId="4F461ADF"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Kokoh Inti Arebama Tbk</w:t>
            </w:r>
          </w:p>
        </w:tc>
      </w:tr>
      <w:tr w:rsidR="00C321D1" w14:paraId="4487FFE5" w14:textId="77777777" w:rsidTr="00CC352B">
        <w:tc>
          <w:tcPr>
            <w:tcW w:w="823" w:type="dxa"/>
          </w:tcPr>
          <w:p w14:paraId="3F89ECC5"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294D261F"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KONI</w:t>
            </w:r>
          </w:p>
        </w:tc>
        <w:tc>
          <w:tcPr>
            <w:tcW w:w="3827" w:type="dxa"/>
          </w:tcPr>
          <w:p w14:paraId="0FBC43F6"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Perdana Bangun Pusaka Tbk</w:t>
            </w:r>
          </w:p>
        </w:tc>
      </w:tr>
      <w:tr w:rsidR="00C321D1" w14:paraId="383E8B91" w14:textId="77777777" w:rsidTr="00CC352B">
        <w:tc>
          <w:tcPr>
            <w:tcW w:w="823" w:type="dxa"/>
          </w:tcPr>
          <w:p w14:paraId="3070D1A1"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7326D45E"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LION</w:t>
            </w:r>
          </w:p>
        </w:tc>
        <w:tc>
          <w:tcPr>
            <w:tcW w:w="3827" w:type="dxa"/>
          </w:tcPr>
          <w:p w14:paraId="33AE13E8"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Lion Metal Works Tbk.</w:t>
            </w:r>
          </w:p>
        </w:tc>
      </w:tr>
      <w:tr w:rsidR="00C321D1" w14:paraId="0856CFBE" w14:textId="77777777" w:rsidTr="00CC352B">
        <w:tc>
          <w:tcPr>
            <w:tcW w:w="823" w:type="dxa"/>
          </w:tcPr>
          <w:p w14:paraId="527CFCD0"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1FFB87D0"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MDRN</w:t>
            </w:r>
          </w:p>
        </w:tc>
        <w:tc>
          <w:tcPr>
            <w:tcW w:w="3827" w:type="dxa"/>
          </w:tcPr>
          <w:p w14:paraId="0F95FEA6"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Modern Internasional Tbk.</w:t>
            </w:r>
          </w:p>
        </w:tc>
      </w:tr>
      <w:tr w:rsidR="00C321D1" w14:paraId="45AAD789" w14:textId="77777777" w:rsidTr="00CC352B">
        <w:tc>
          <w:tcPr>
            <w:tcW w:w="823" w:type="dxa"/>
          </w:tcPr>
          <w:p w14:paraId="056C70A9"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2C2AC58F"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MFMI</w:t>
            </w:r>
          </w:p>
        </w:tc>
        <w:tc>
          <w:tcPr>
            <w:tcW w:w="3827" w:type="dxa"/>
          </w:tcPr>
          <w:p w14:paraId="7FE9C155"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Multifiling Mitra Indonesia Tbk.</w:t>
            </w:r>
          </w:p>
        </w:tc>
      </w:tr>
      <w:tr w:rsidR="00C321D1" w14:paraId="259E8280" w14:textId="77777777" w:rsidTr="00CC352B">
        <w:tc>
          <w:tcPr>
            <w:tcW w:w="823" w:type="dxa"/>
          </w:tcPr>
          <w:p w14:paraId="461B6DC6"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254F17F4"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MLIA</w:t>
            </w:r>
          </w:p>
        </w:tc>
        <w:tc>
          <w:tcPr>
            <w:tcW w:w="3827" w:type="dxa"/>
          </w:tcPr>
          <w:p w14:paraId="6656A901"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Mulia Industrindo Tbk.</w:t>
            </w:r>
          </w:p>
        </w:tc>
      </w:tr>
      <w:tr w:rsidR="00C321D1" w14:paraId="5185CB6D" w14:textId="77777777" w:rsidTr="00CC352B">
        <w:tc>
          <w:tcPr>
            <w:tcW w:w="823" w:type="dxa"/>
          </w:tcPr>
          <w:p w14:paraId="4D013AFF"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434121F4"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SCCO</w:t>
            </w:r>
          </w:p>
        </w:tc>
        <w:tc>
          <w:tcPr>
            <w:tcW w:w="3827" w:type="dxa"/>
          </w:tcPr>
          <w:p w14:paraId="34C054E6"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Supreme Cable Manufacturing &amp;</w:t>
            </w:r>
          </w:p>
        </w:tc>
      </w:tr>
      <w:tr w:rsidR="00C321D1" w14:paraId="6D034513" w14:textId="77777777" w:rsidTr="00CC352B">
        <w:tc>
          <w:tcPr>
            <w:tcW w:w="823" w:type="dxa"/>
          </w:tcPr>
          <w:p w14:paraId="14DA0691"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0B3AA6B8"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TIRA</w:t>
            </w:r>
          </w:p>
        </w:tc>
        <w:tc>
          <w:tcPr>
            <w:tcW w:w="3827" w:type="dxa"/>
          </w:tcPr>
          <w:p w14:paraId="641AA39A"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Tira Austenite Tbk.</w:t>
            </w:r>
          </w:p>
        </w:tc>
      </w:tr>
      <w:tr w:rsidR="00C321D1" w14:paraId="506337B9" w14:textId="77777777" w:rsidTr="00CC352B">
        <w:tc>
          <w:tcPr>
            <w:tcW w:w="823" w:type="dxa"/>
          </w:tcPr>
          <w:p w14:paraId="317DECF4"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46F81AA4"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TOTO</w:t>
            </w:r>
          </w:p>
        </w:tc>
        <w:tc>
          <w:tcPr>
            <w:tcW w:w="3827" w:type="dxa"/>
          </w:tcPr>
          <w:p w14:paraId="3722E2CA"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Surya Toto Indonesia Tbk.</w:t>
            </w:r>
          </w:p>
        </w:tc>
      </w:tr>
      <w:tr w:rsidR="00C321D1" w14:paraId="446B21DA" w14:textId="77777777" w:rsidTr="00CC352B">
        <w:tc>
          <w:tcPr>
            <w:tcW w:w="823" w:type="dxa"/>
          </w:tcPr>
          <w:p w14:paraId="095D93F8"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660249D0"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TRIL</w:t>
            </w:r>
          </w:p>
        </w:tc>
        <w:tc>
          <w:tcPr>
            <w:tcW w:w="3827" w:type="dxa"/>
          </w:tcPr>
          <w:p w14:paraId="00D69DAA"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Triwira Insanlestari Tbk.</w:t>
            </w:r>
          </w:p>
        </w:tc>
      </w:tr>
      <w:tr w:rsidR="00C321D1" w14:paraId="015E2E97" w14:textId="77777777" w:rsidTr="00CC352B">
        <w:tc>
          <w:tcPr>
            <w:tcW w:w="823" w:type="dxa"/>
          </w:tcPr>
          <w:p w14:paraId="5CFE90A5"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2CFFF730"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UNTR</w:t>
            </w:r>
          </w:p>
        </w:tc>
        <w:tc>
          <w:tcPr>
            <w:tcW w:w="3827" w:type="dxa"/>
          </w:tcPr>
          <w:p w14:paraId="72BABFD4"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United Tractors Tbk.</w:t>
            </w:r>
          </w:p>
        </w:tc>
      </w:tr>
      <w:tr w:rsidR="00C321D1" w14:paraId="38826AEE" w14:textId="77777777" w:rsidTr="00CC352B">
        <w:tc>
          <w:tcPr>
            <w:tcW w:w="823" w:type="dxa"/>
          </w:tcPr>
          <w:p w14:paraId="152E1307"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239CA18D"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VOKS</w:t>
            </w:r>
          </w:p>
        </w:tc>
        <w:tc>
          <w:tcPr>
            <w:tcW w:w="3827" w:type="dxa"/>
          </w:tcPr>
          <w:p w14:paraId="4AEE716E"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Voksel Electric Tbk.</w:t>
            </w:r>
          </w:p>
        </w:tc>
      </w:tr>
      <w:tr w:rsidR="00C321D1" w14:paraId="3E2F7271" w14:textId="77777777" w:rsidTr="00CC352B">
        <w:tc>
          <w:tcPr>
            <w:tcW w:w="823" w:type="dxa"/>
          </w:tcPr>
          <w:p w14:paraId="7E4D0612"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6BEEEA08"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ZBRA</w:t>
            </w:r>
          </w:p>
        </w:tc>
        <w:tc>
          <w:tcPr>
            <w:tcW w:w="3827" w:type="dxa"/>
          </w:tcPr>
          <w:p w14:paraId="47951ABC"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Dosni Roha Indonesia Tbk.</w:t>
            </w:r>
          </w:p>
        </w:tc>
      </w:tr>
      <w:tr w:rsidR="00C321D1" w14:paraId="648B883A" w14:textId="77777777" w:rsidTr="00CC352B">
        <w:tc>
          <w:tcPr>
            <w:tcW w:w="823" w:type="dxa"/>
          </w:tcPr>
          <w:p w14:paraId="3D463237"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490147AA"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MARK</w:t>
            </w:r>
          </w:p>
        </w:tc>
        <w:tc>
          <w:tcPr>
            <w:tcW w:w="3827" w:type="dxa"/>
          </w:tcPr>
          <w:p w14:paraId="51271CDF"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Mark Dynamics Indonesia Tbk.</w:t>
            </w:r>
          </w:p>
        </w:tc>
      </w:tr>
      <w:tr w:rsidR="00C321D1" w14:paraId="5CD9A1CD" w14:textId="77777777" w:rsidTr="00CC352B">
        <w:tc>
          <w:tcPr>
            <w:tcW w:w="823" w:type="dxa"/>
          </w:tcPr>
          <w:p w14:paraId="57F60484"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141827EE"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SPTO</w:t>
            </w:r>
          </w:p>
        </w:tc>
        <w:tc>
          <w:tcPr>
            <w:tcW w:w="3827" w:type="dxa"/>
          </w:tcPr>
          <w:p w14:paraId="7DC07F1E"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Surya Pertiwi Tbk.</w:t>
            </w:r>
          </w:p>
        </w:tc>
      </w:tr>
      <w:tr w:rsidR="00C321D1" w14:paraId="27430EA7" w14:textId="77777777" w:rsidTr="00CC352B">
        <w:tc>
          <w:tcPr>
            <w:tcW w:w="823" w:type="dxa"/>
          </w:tcPr>
          <w:p w14:paraId="242111B6"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23B13D99"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SKRN</w:t>
            </w:r>
          </w:p>
        </w:tc>
        <w:tc>
          <w:tcPr>
            <w:tcW w:w="3827" w:type="dxa"/>
          </w:tcPr>
          <w:p w14:paraId="6194DF30"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Superkrane Mitra Utama Tbk.</w:t>
            </w:r>
          </w:p>
        </w:tc>
      </w:tr>
      <w:tr w:rsidR="00C321D1" w14:paraId="5E55BC82" w14:textId="77777777" w:rsidTr="00CC352B">
        <w:tc>
          <w:tcPr>
            <w:tcW w:w="823" w:type="dxa"/>
          </w:tcPr>
          <w:p w14:paraId="5295EAD1"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5C5E3F12"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CAKK</w:t>
            </w:r>
          </w:p>
        </w:tc>
        <w:tc>
          <w:tcPr>
            <w:tcW w:w="3827" w:type="dxa"/>
          </w:tcPr>
          <w:p w14:paraId="26A68C01"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Cahayaputra Asa Keramik Tbk</w:t>
            </w:r>
          </w:p>
        </w:tc>
      </w:tr>
      <w:tr w:rsidR="00C321D1" w14:paraId="3CC22411" w14:textId="77777777" w:rsidTr="00CC352B">
        <w:tc>
          <w:tcPr>
            <w:tcW w:w="823" w:type="dxa"/>
          </w:tcPr>
          <w:p w14:paraId="1A2D9F45"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6343DDF3"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SOSS</w:t>
            </w:r>
          </w:p>
        </w:tc>
        <w:tc>
          <w:tcPr>
            <w:tcW w:w="3827" w:type="dxa"/>
          </w:tcPr>
          <w:p w14:paraId="3DA6A2D9"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Shiled On Service Tbk.</w:t>
            </w:r>
          </w:p>
        </w:tc>
      </w:tr>
      <w:tr w:rsidR="00C321D1" w14:paraId="4C702C63" w14:textId="77777777" w:rsidTr="00CC352B">
        <w:tc>
          <w:tcPr>
            <w:tcW w:w="823" w:type="dxa"/>
          </w:tcPr>
          <w:p w14:paraId="7EEE73B8"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1CDA47FE"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CCSI</w:t>
            </w:r>
          </w:p>
        </w:tc>
        <w:tc>
          <w:tcPr>
            <w:tcW w:w="3827" w:type="dxa"/>
          </w:tcPr>
          <w:p w14:paraId="7D088F58"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Communication Cable System In</w:t>
            </w:r>
          </w:p>
        </w:tc>
      </w:tr>
      <w:tr w:rsidR="00C321D1" w14:paraId="7767D469" w14:textId="77777777" w:rsidTr="00CC352B">
        <w:tc>
          <w:tcPr>
            <w:tcW w:w="823" w:type="dxa"/>
          </w:tcPr>
          <w:p w14:paraId="0663B0E7"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398646B7"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BLUE</w:t>
            </w:r>
          </w:p>
        </w:tc>
        <w:tc>
          <w:tcPr>
            <w:tcW w:w="3827" w:type="dxa"/>
          </w:tcPr>
          <w:p w14:paraId="6F53A82E"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Berkah Prima Persada Tbk.</w:t>
            </w:r>
          </w:p>
        </w:tc>
      </w:tr>
      <w:tr w:rsidR="00C321D1" w14:paraId="65922FF7" w14:textId="77777777" w:rsidTr="00CC352B">
        <w:tc>
          <w:tcPr>
            <w:tcW w:w="823" w:type="dxa"/>
          </w:tcPr>
          <w:p w14:paraId="654CA8F8"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48FB106E"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ARKA</w:t>
            </w:r>
          </w:p>
        </w:tc>
        <w:tc>
          <w:tcPr>
            <w:tcW w:w="3827" w:type="dxa"/>
          </w:tcPr>
          <w:p w14:paraId="62B219BC"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Arkha Jayanti Persada Tbk.</w:t>
            </w:r>
          </w:p>
        </w:tc>
      </w:tr>
      <w:tr w:rsidR="00C321D1" w14:paraId="46116BDA" w14:textId="77777777" w:rsidTr="00CC352B">
        <w:tc>
          <w:tcPr>
            <w:tcW w:w="823" w:type="dxa"/>
          </w:tcPr>
          <w:p w14:paraId="3446FB6F"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2228AFF6"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SINI</w:t>
            </w:r>
          </w:p>
        </w:tc>
        <w:tc>
          <w:tcPr>
            <w:tcW w:w="3827" w:type="dxa"/>
          </w:tcPr>
          <w:p w14:paraId="0DF333A8"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Singaraja Putra Tbk.</w:t>
            </w:r>
          </w:p>
        </w:tc>
      </w:tr>
      <w:tr w:rsidR="00C321D1" w14:paraId="36DFE962" w14:textId="77777777" w:rsidTr="00CC352B">
        <w:tc>
          <w:tcPr>
            <w:tcW w:w="823" w:type="dxa"/>
          </w:tcPr>
          <w:p w14:paraId="25637066"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72DBC99A"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HOPE</w:t>
            </w:r>
          </w:p>
        </w:tc>
        <w:tc>
          <w:tcPr>
            <w:tcW w:w="3827" w:type="dxa"/>
          </w:tcPr>
          <w:p w14:paraId="74D1FCE6"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Harapan Duta Pertiwi Tbk.</w:t>
            </w:r>
          </w:p>
        </w:tc>
      </w:tr>
      <w:tr w:rsidR="00C321D1" w14:paraId="7E1E9C65" w14:textId="77777777" w:rsidTr="00CC352B">
        <w:tc>
          <w:tcPr>
            <w:tcW w:w="823" w:type="dxa"/>
          </w:tcPr>
          <w:p w14:paraId="470928BF"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456D008D"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LABA</w:t>
            </w:r>
          </w:p>
        </w:tc>
        <w:tc>
          <w:tcPr>
            <w:tcW w:w="3827" w:type="dxa"/>
          </w:tcPr>
          <w:p w14:paraId="01BB00E9"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Green Power Group Tbk.</w:t>
            </w:r>
          </w:p>
        </w:tc>
      </w:tr>
      <w:tr w:rsidR="00C321D1" w14:paraId="4A5261D3" w14:textId="77777777" w:rsidTr="00CC352B">
        <w:tc>
          <w:tcPr>
            <w:tcW w:w="823" w:type="dxa"/>
          </w:tcPr>
          <w:p w14:paraId="7762BFE8"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226929BC"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GPSO</w:t>
            </w:r>
          </w:p>
        </w:tc>
        <w:tc>
          <w:tcPr>
            <w:tcW w:w="3827" w:type="dxa"/>
          </w:tcPr>
          <w:p w14:paraId="3772CDEA"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Geoprima Solusi Tnk.</w:t>
            </w:r>
          </w:p>
        </w:tc>
      </w:tr>
      <w:tr w:rsidR="00C321D1" w14:paraId="006D6AE6" w14:textId="77777777" w:rsidTr="00CC352B">
        <w:tc>
          <w:tcPr>
            <w:tcW w:w="823" w:type="dxa"/>
          </w:tcPr>
          <w:p w14:paraId="557FB0FF"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1EB5FC35"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KUAS</w:t>
            </w:r>
          </w:p>
        </w:tc>
        <w:tc>
          <w:tcPr>
            <w:tcW w:w="3827" w:type="dxa"/>
          </w:tcPr>
          <w:p w14:paraId="4699415D"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Ace Oldfields Tbk.</w:t>
            </w:r>
          </w:p>
        </w:tc>
      </w:tr>
      <w:tr w:rsidR="00C321D1" w14:paraId="1D789081" w14:textId="77777777" w:rsidTr="00CC352B">
        <w:tc>
          <w:tcPr>
            <w:tcW w:w="823" w:type="dxa"/>
          </w:tcPr>
          <w:p w14:paraId="00AAB26E"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2F8BD445"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BINO</w:t>
            </w:r>
          </w:p>
        </w:tc>
        <w:tc>
          <w:tcPr>
            <w:tcW w:w="3827" w:type="dxa"/>
          </w:tcPr>
          <w:p w14:paraId="225B23C9"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Perma Plasindo Tbk.</w:t>
            </w:r>
          </w:p>
        </w:tc>
      </w:tr>
      <w:tr w:rsidR="00C321D1" w14:paraId="722D5158" w14:textId="77777777" w:rsidTr="00CC352B">
        <w:tc>
          <w:tcPr>
            <w:tcW w:w="823" w:type="dxa"/>
          </w:tcPr>
          <w:p w14:paraId="354C62B8"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4E73F15D"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NTBK</w:t>
            </w:r>
          </w:p>
        </w:tc>
        <w:tc>
          <w:tcPr>
            <w:tcW w:w="3827" w:type="dxa"/>
          </w:tcPr>
          <w:p w14:paraId="50FF6E0A"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Nusatama Berkah Tbk.</w:t>
            </w:r>
          </w:p>
        </w:tc>
      </w:tr>
      <w:tr w:rsidR="00C321D1" w14:paraId="29E7519A" w14:textId="77777777" w:rsidTr="00CC352B">
        <w:tc>
          <w:tcPr>
            <w:tcW w:w="823" w:type="dxa"/>
          </w:tcPr>
          <w:p w14:paraId="4F968365"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5C3B9F38"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PADA</w:t>
            </w:r>
          </w:p>
        </w:tc>
        <w:tc>
          <w:tcPr>
            <w:tcW w:w="3827" w:type="dxa"/>
          </w:tcPr>
          <w:p w14:paraId="765805E6"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Personel Alih Daya Tbk.</w:t>
            </w:r>
          </w:p>
        </w:tc>
      </w:tr>
      <w:tr w:rsidR="00C321D1" w14:paraId="1F1C58D4" w14:textId="77777777" w:rsidTr="00CC352B">
        <w:tc>
          <w:tcPr>
            <w:tcW w:w="823" w:type="dxa"/>
          </w:tcPr>
          <w:p w14:paraId="2A323CF7"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64599629"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KING</w:t>
            </w:r>
          </w:p>
        </w:tc>
        <w:tc>
          <w:tcPr>
            <w:tcW w:w="3827" w:type="dxa"/>
          </w:tcPr>
          <w:p w14:paraId="5BE29934"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Hoffmen Cleanindo Tbk.</w:t>
            </w:r>
          </w:p>
        </w:tc>
      </w:tr>
      <w:tr w:rsidR="00C321D1" w14:paraId="3D36CF80" w14:textId="77777777" w:rsidTr="00CC352B">
        <w:tc>
          <w:tcPr>
            <w:tcW w:w="823" w:type="dxa"/>
          </w:tcPr>
          <w:p w14:paraId="1D8876F0"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17479853"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PTMP</w:t>
            </w:r>
          </w:p>
        </w:tc>
        <w:tc>
          <w:tcPr>
            <w:tcW w:w="3827" w:type="dxa"/>
          </w:tcPr>
          <w:p w14:paraId="30AB7867"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Mitra Pack Tbk.</w:t>
            </w:r>
          </w:p>
        </w:tc>
      </w:tr>
      <w:tr w:rsidR="00C321D1" w14:paraId="051C6122" w14:textId="77777777" w:rsidTr="00CC352B">
        <w:tc>
          <w:tcPr>
            <w:tcW w:w="823" w:type="dxa"/>
          </w:tcPr>
          <w:p w14:paraId="7AC3314C"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2D471B9C"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SMIL</w:t>
            </w:r>
          </w:p>
        </w:tc>
        <w:tc>
          <w:tcPr>
            <w:tcW w:w="3827" w:type="dxa"/>
          </w:tcPr>
          <w:p w14:paraId="1BFAF1D6"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Sarana Mitra Luas Tbk.</w:t>
            </w:r>
          </w:p>
        </w:tc>
      </w:tr>
      <w:tr w:rsidR="00C321D1" w14:paraId="7B8F60D8" w14:textId="77777777" w:rsidTr="00CC352B">
        <w:tc>
          <w:tcPr>
            <w:tcW w:w="823" w:type="dxa"/>
          </w:tcPr>
          <w:p w14:paraId="2CC70648"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6A48C315"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CSRN</w:t>
            </w:r>
          </w:p>
        </w:tc>
        <w:tc>
          <w:tcPr>
            <w:tcW w:w="3827" w:type="dxa"/>
          </w:tcPr>
          <w:p w14:paraId="0470EF0C"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Casurin Tbk</w:t>
            </w:r>
          </w:p>
        </w:tc>
      </w:tr>
      <w:tr w:rsidR="00C321D1" w14:paraId="462EC54D" w14:textId="77777777" w:rsidTr="00CC352B">
        <w:tc>
          <w:tcPr>
            <w:tcW w:w="823" w:type="dxa"/>
          </w:tcPr>
          <w:p w14:paraId="4683353B"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329DEE87"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WIDI</w:t>
            </w:r>
          </w:p>
        </w:tc>
        <w:tc>
          <w:tcPr>
            <w:tcW w:w="3827" w:type="dxa"/>
          </w:tcPr>
          <w:p w14:paraId="6FD47F91"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Widiant Jaya Krenindo Tbk</w:t>
            </w:r>
          </w:p>
        </w:tc>
      </w:tr>
      <w:tr w:rsidR="00C321D1" w14:paraId="11B55991" w14:textId="77777777" w:rsidTr="00CC352B">
        <w:tc>
          <w:tcPr>
            <w:tcW w:w="823" w:type="dxa"/>
          </w:tcPr>
          <w:p w14:paraId="0B53FCE8"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301A1345"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FOLK</w:t>
            </w:r>
          </w:p>
        </w:tc>
        <w:tc>
          <w:tcPr>
            <w:tcW w:w="3827" w:type="dxa"/>
          </w:tcPr>
          <w:p w14:paraId="73620060"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Multi Garam Utama Tbk</w:t>
            </w:r>
          </w:p>
        </w:tc>
      </w:tr>
      <w:tr w:rsidR="00C321D1" w14:paraId="130225E8" w14:textId="77777777" w:rsidTr="00CC352B">
        <w:tc>
          <w:tcPr>
            <w:tcW w:w="823" w:type="dxa"/>
          </w:tcPr>
          <w:p w14:paraId="7539B85C"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42629377"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MUTU</w:t>
            </w:r>
          </w:p>
        </w:tc>
        <w:tc>
          <w:tcPr>
            <w:tcW w:w="3827" w:type="dxa"/>
          </w:tcPr>
          <w:p w14:paraId="5AC00163"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Mutuangung Lestari Tbk.</w:t>
            </w:r>
          </w:p>
        </w:tc>
      </w:tr>
      <w:tr w:rsidR="00C321D1" w14:paraId="7561797D" w14:textId="77777777" w:rsidTr="00CC352B">
        <w:tc>
          <w:tcPr>
            <w:tcW w:w="823" w:type="dxa"/>
          </w:tcPr>
          <w:p w14:paraId="5475012F"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27BB41FD"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HYGN</w:t>
            </w:r>
          </w:p>
        </w:tc>
        <w:tc>
          <w:tcPr>
            <w:tcW w:w="3827" w:type="dxa"/>
          </w:tcPr>
          <w:p w14:paraId="55DF5F8D"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Ecocare Indo Pasifik Tbk</w:t>
            </w:r>
          </w:p>
        </w:tc>
      </w:tr>
      <w:tr w:rsidR="00C321D1" w14:paraId="5297C224" w14:textId="77777777" w:rsidTr="00CC352B">
        <w:tc>
          <w:tcPr>
            <w:tcW w:w="823" w:type="dxa"/>
          </w:tcPr>
          <w:p w14:paraId="377EA560"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109B1C2F"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VISI</w:t>
            </w:r>
          </w:p>
        </w:tc>
        <w:tc>
          <w:tcPr>
            <w:tcW w:w="3827" w:type="dxa"/>
          </w:tcPr>
          <w:p w14:paraId="2994F56B"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Satu Visi Putra Tbk</w:t>
            </w:r>
          </w:p>
        </w:tc>
      </w:tr>
      <w:tr w:rsidR="00C321D1" w14:paraId="733A8AF9" w14:textId="77777777" w:rsidTr="00CC352B">
        <w:tc>
          <w:tcPr>
            <w:tcW w:w="823" w:type="dxa"/>
          </w:tcPr>
          <w:p w14:paraId="22FFC8BB"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49C465C1"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MHKI</w:t>
            </w:r>
          </w:p>
        </w:tc>
        <w:tc>
          <w:tcPr>
            <w:tcW w:w="3827" w:type="dxa"/>
          </w:tcPr>
          <w:p w14:paraId="0E808352"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Multi Hanna Kreasindo Tbk</w:t>
            </w:r>
          </w:p>
        </w:tc>
      </w:tr>
      <w:tr w:rsidR="00C321D1" w14:paraId="75F3383D" w14:textId="77777777" w:rsidTr="00CC352B">
        <w:tc>
          <w:tcPr>
            <w:tcW w:w="823" w:type="dxa"/>
          </w:tcPr>
          <w:p w14:paraId="27F2566A"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16E9DFFA"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NAIK</w:t>
            </w:r>
          </w:p>
        </w:tc>
        <w:tc>
          <w:tcPr>
            <w:tcW w:w="3827" w:type="dxa"/>
          </w:tcPr>
          <w:p w14:paraId="25422787"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Adiwarna Anugerah Abadi Tbk.</w:t>
            </w:r>
          </w:p>
        </w:tc>
      </w:tr>
      <w:tr w:rsidR="00C321D1" w14:paraId="43C99491" w14:textId="77777777" w:rsidTr="00CC352B">
        <w:tc>
          <w:tcPr>
            <w:tcW w:w="823" w:type="dxa"/>
          </w:tcPr>
          <w:p w14:paraId="0EC15FF8" w14:textId="77777777" w:rsidR="00C321D1" w:rsidRDefault="00C321D1" w:rsidP="00C321D1">
            <w:pPr>
              <w:pStyle w:val="ListParagraph"/>
              <w:numPr>
                <w:ilvl w:val="0"/>
                <w:numId w:val="32"/>
              </w:numPr>
              <w:rPr>
                <w:rFonts w:ascii="Times New Roman" w:hAnsi="Times New Roman" w:cs="Times New Roman"/>
                <w:noProof/>
                <w:lang w:val="id-ID"/>
              </w:rPr>
            </w:pPr>
          </w:p>
        </w:tc>
        <w:tc>
          <w:tcPr>
            <w:tcW w:w="1560" w:type="dxa"/>
          </w:tcPr>
          <w:p w14:paraId="2B8B5E79"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PIPA</w:t>
            </w:r>
          </w:p>
        </w:tc>
        <w:tc>
          <w:tcPr>
            <w:tcW w:w="3827" w:type="dxa"/>
          </w:tcPr>
          <w:p w14:paraId="1CB41656" w14:textId="77777777" w:rsidR="00C321D1" w:rsidRDefault="00C321D1" w:rsidP="00CC352B">
            <w:pPr>
              <w:pStyle w:val="ListParagraph"/>
              <w:ind w:left="0"/>
              <w:jc w:val="both"/>
              <w:rPr>
                <w:rFonts w:ascii="Times New Roman" w:hAnsi="Times New Roman" w:cs="Times New Roman"/>
                <w:noProof/>
                <w:lang w:val="id-ID"/>
              </w:rPr>
            </w:pPr>
            <w:r>
              <w:rPr>
                <w:rFonts w:ascii="Times New Roman" w:hAnsi="Times New Roman" w:cs="Times New Roman"/>
                <w:noProof/>
                <w:lang w:val="id-ID"/>
              </w:rPr>
              <w:t>Multi Makmur Lemindo Tbk</w:t>
            </w:r>
          </w:p>
        </w:tc>
      </w:tr>
    </w:tbl>
    <w:p w14:paraId="68EBB424" w14:textId="3103DB5F" w:rsidR="00C321D1" w:rsidRDefault="00C321D1" w:rsidP="00C321D1">
      <w:pPr>
        <w:pStyle w:val="ListParagraph"/>
        <w:spacing w:after="0" w:line="360" w:lineRule="auto"/>
        <w:ind w:left="1077" w:firstLine="567"/>
        <w:jc w:val="both"/>
        <w:rPr>
          <w:rFonts w:ascii="Times New Roman" w:hAnsi="Times New Roman" w:cs="Times New Roman"/>
          <w:lang w:val="id-ID"/>
        </w:rPr>
      </w:pPr>
      <w:r>
        <w:rPr>
          <w:rFonts w:ascii="Times New Roman" w:hAnsi="Times New Roman" w:cs="Times New Roman"/>
          <w:lang w:val="id-ID"/>
        </w:rPr>
        <w:t xml:space="preserve">Sumber: </w:t>
      </w:r>
      <w:hyperlink r:id="rId12" w:history="1">
        <w:r w:rsidR="00EC25CA" w:rsidRPr="006A124C">
          <w:rPr>
            <w:rStyle w:val="Hyperlink"/>
            <w:rFonts w:ascii="Times New Roman" w:hAnsi="Times New Roman" w:cs="Times New Roman"/>
            <w:lang w:val="id-ID"/>
          </w:rPr>
          <w:t>www.idx.co.id</w:t>
        </w:r>
      </w:hyperlink>
    </w:p>
    <w:p w14:paraId="7A9B45EF" w14:textId="73AEA347" w:rsidR="00EC25CA" w:rsidRDefault="00EC25CA" w:rsidP="00EC25CA">
      <w:pPr>
        <w:pStyle w:val="ListParagraph"/>
        <w:numPr>
          <w:ilvl w:val="1"/>
          <w:numId w:val="24"/>
        </w:numPr>
        <w:spacing w:after="0" w:line="360" w:lineRule="auto"/>
        <w:jc w:val="both"/>
        <w:rPr>
          <w:rFonts w:ascii="Times New Roman" w:hAnsi="Times New Roman" w:cs="Times New Roman"/>
          <w:b/>
          <w:bCs/>
          <w:lang w:val="id-ID"/>
        </w:rPr>
      </w:pPr>
      <w:r>
        <w:rPr>
          <w:rFonts w:ascii="Times New Roman" w:hAnsi="Times New Roman" w:cs="Times New Roman"/>
          <w:b/>
          <w:bCs/>
          <w:lang w:val="id-ID"/>
        </w:rPr>
        <w:t>Sampel</w:t>
      </w:r>
    </w:p>
    <w:p w14:paraId="53EEE047" w14:textId="17B54681" w:rsidR="00EC25CA" w:rsidRDefault="00EC25CA" w:rsidP="00EC25CA">
      <w:pPr>
        <w:pStyle w:val="ListParagraph"/>
        <w:spacing w:after="0" w:line="360" w:lineRule="auto"/>
        <w:ind w:left="1077" w:firstLine="567"/>
        <w:jc w:val="both"/>
        <w:rPr>
          <w:rFonts w:ascii="Times New Roman" w:hAnsi="Times New Roman" w:cs="Times New Roman"/>
          <w:lang w:val="id-ID"/>
        </w:rPr>
      </w:pPr>
      <w:r>
        <w:rPr>
          <w:rFonts w:ascii="Times New Roman" w:hAnsi="Times New Roman" w:cs="Times New Roman"/>
          <w:lang w:val="id-ID"/>
        </w:rPr>
        <w:t>Sampel adalah bagian dari populasi yang</w:t>
      </w:r>
      <w:r w:rsidR="00B46381">
        <w:rPr>
          <w:rFonts w:ascii="Times New Roman" w:hAnsi="Times New Roman" w:cs="Times New Roman"/>
          <w:lang w:val="id-ID"/>
        </w:rPr>
        <w:t xml:space="preserve"> digunakan sebagai sumber data dalam sebuah penelitian. Sampel merupakan sebagaian dari populasi yang diambil untuk mewakili seluruh populasi tersebut. Teknik pengumpulan sampel penelitian adalah </w:t>
      </w:r>
      <w:r w:rsidR="00B46381">
        <w:rPr>
          <w:rFonts w:ascii="Times New Roman" w:hAnsi="Times New Roman" w:cs="Times New Roman"/>
          <w:i/>
          <w:iCs/>
          <w:lang w:val="id-ID"/>
        </w:rPr>
        <w:t xml:space="preserve">non-probability </w:t>
      </w:r>
      <w:r w:rsidR="00B46381">
        <w:rPr>
          <w:rFonts w:ascii="Times New Roman" w:hAnsi="Times New Roman" w:cs="Times New Roman"/>
          <w:lang w:val="id-ID"/>
        </w:rPr>
        <w:t xml:space="preserve">dengan prosedur </w:t>
      </w:r>
      <w:r w:rsidR="00B46381">
        <w:rPr>
          <w:rFonts w:ascii="Times New Roman" w:hAnsi="Times New Roman" w:cs="Times New Roman"/>
          <w:i/>
          <w:iCs/>
          <w:lang w:val="id-ID"/>
        </w:rPr>
        <w:t xml:space="preserve">purposive sampling </w:t>
      </w:r>
      <w:r w:rsidR="00B46381">
        <w:rPr>
          <w:rFonts w:ascii="Times New Roman" w:hAnsi="Times New Roman" w:cs="Times New Roman"/>
          <w:lang w:val="id-ID"/>
        </w:rPr>
        <w:t xml:space="preserve">(menentukan sampel dengan menetapkan kriteria sesuai tujuan penelitian). Penetapan sampel berdasarkan kriteria yang ditetapkan sebagai berikut: </w:t>
      </w:r>
    </w:p>
    <w:p w14:paraId="6372F354" w14:textId="73F97B92" w:rsidR="00B46381" w:rsidRDefault="00514F12" w:rsidP="005E37DA">
      <w:pPr>
        <w:pStyle w:val="ListParagraph"/>
        <w:numPr>
          <w:ilvl w:val="0"/>
          <w:numId w:val="33"/>
        </w:numPr>
        <w:spacing w:after="0" w:line="360" w:lineRule="auto"/>
        <w:jc w:val="both"/>
        <w:rPr>
          <w:rFonts w:ascii="Times New Roman" w:hAnsi="Times New Roman" w:cs="Times New Roman"/>
          <w:lang w:val="id-ID"/>
        </w:rPr>
      </w:pPr>
      <w:r>
        <w:rPr>
          <w:rFonts w:ascii="Times New Roman" w:hAnsi="Times New Roman" w:cs="Times New Roman"/>
          <w:lang w:val="id-ID"/>
        </w:rPr>
        <w:lastRenderedPageBreak/>
        <w:t>Perusahaan termasuk dalam perusahaan manufaktur subsektor industri dan terdaftar di Bursa Efek Indonesia (BEI) periode 2022-2024.</w:t>
      </w:r>
    </w:p>
    <w:p w14:paraId="280F09E4" w14:textId="328AD0FC" w:rsidR="00514F12" w:rsidRDefault="00514F12" w:rsidP="005E37DA">
      <w:pPr>
        <w:pStyle w:val="ListParagraph"/>
        <w:numPr>
          <w:ilvl w:val="0"/>
          <w:numId w:val="33"/>
        </w:numPr>
        <w:spacing w:after="0" w:line="360" w:lineRule="auto"/>
        <w:jc w:val="both"/>
        <w:rPr>
          <w:rFonts w:ascii="Times New Roman" w:hAnsi="Times New Roman" w:cs="Times New Roman"/>
          <w:lang w:val="id-ID"/>
        </w:rPr>
      </w:pPr>
      <w:r>
        <w:rPr>
          <w:rFonts w:ascii="Times New Roman" w:hAnsi="Times New Roman" w:cs="Times New Roman"/>
          <w:lang w:val="id-ID"/>
        </w:rPr>
        <w:t>Perusahaan besar memiliki rekam jejak keuangan yang baik (papan utama) di Bursa Efek Indonesia (BEI) Periode 2022-2024.</w:t>
      </w:r>
    </w:p>
    <w:p w14:paraId="5799C052" w14:textId="673C60A4" w:rsidR="00514F12" w:rsidRDefault="00514F12" w:rsidP="005E37DA">
      <w:pPr>
        <w:pStyle w:val="ListParagraph"/>
        <w:numPr>
          <w:ilvl w:val="0"/>
          <w:numId w:val="33"/>
        </w:numPr>
        <w:spacing w:after="0" w:line="360" w:lineRule="auto"/>
        <w:jc w:val="both"/>
        <w:rPr>
          <w:rFonts w:ascii="Times New Roman" w:hAnsi="Times New Roman" w:cs="Times New Roman"/>
          <w:lang w:val="id-ID"/>
        </w:rPr>
      </w:pPr>
      <w:r>
        <w:rPr>
          <w:rFonts w:ascii="Times New Roman" w:hAnsi="Times New Roman" w:cs="Times New Roman"/>
          <w:lang w:val="id-ID"/>
        </w:rPr>
        <w:t>Perusahaan menengah yang diharapkan berkembang yang terdaftar di Bursa Efek Indonesia</w:t>
      </w:r>
      <w:r w:rsidR="00B80AC1">
        <w:rPr>
          <w:rFonts w:ascii="Times New Roman" w:hAnsi="Times New Roman" w:cs="Times New Roman"/>
          <w:lang w:val="id-ID"/>
        </w:rPr>
        <w:t xml:space="preserve"> (BEI) periode 2022-2024.</w:t>
      </w:r>
    </w:p>
    <w:p w14:paraId="4AA8CB52" w14:textId="1131CE3B" w:rsidR="00B80AC1" w:rsidRDefault="00B80AC1" w:rsidP="005E37DA">
      <w:pPr>
        <w:pStyle w:val="ListParagraph"/>
        <w:numPr>
          <w:ilvl w:val="0"/>
          <w:numId w:val="33"/>
        </w:numPr>
        <w:spacing w:after="0" w:line="360" w:lineRule="auto"/>
        <w:jc w:val="both"/>
        <w:rPr>
          <w:rFonts w:ascii="Times New Roman" w:hAnsi="Times New Roman" w:cs="Times New Roman"/>
          <w:lang w:val="id-ID"/>
        </w:rPr>
      </w:pPr>
      <w:r>
        <w:rPr>
          <w:rFonts w:ascii="Times New Roman" w:hAnsi="Times New Roman" w:cs="Times New Roman"/>
          <w:lang w:val="id-ID"/>
        </w:rPr>
        <w:t>Perusahaan yang mempublikasikan laporan tahunan secara berturut-turut selama tahun 2022-2024.</w:t>
      </w:r>
    </w:p>
    <w:p w14:paraId="45FA6C36" w14:textId="4EF4DBB5" w:rsidR="00B80AC1" w:rsidRPr="00B80AC1" w:rsidRDefault="00B80AC1" w:rsidP="00B80AC1">
      <w:pPr>
        <w:pStyle w:val="ListParagraph"/>
        <w:numPr>
          <w:ilvl w:val="0"/>
          <w:numId w:val="33"/>
        </w:numPr>
        <w:spacing w:after="0" w:line="360" w:lineRule="auto"/>
        <w:jc w:val="both"/>
        <w:rPr>
          <w:rFonts w:ascii="Times New Roman" w:hAnsi="Times New Roman" w:cs="Times New Roman"/>
          <w:lang w:val="id-ID"/>
        </w:rPr>
      </w:pPr>
      <w:r>
        <w:rPr>
          <w:rFonts w:ascii="Times New Roman" w:hAnsi="Times New Roman" w:cs="Times New Roman"/>
          <w:lang w:val="id-ID"/>
        </w:rPr>
        <w:t>Perusahaan yang tidak mengalami kerugian secara berturut-turut selama tahun 2022-2024.</w:t>
      </w:r>
    </w:p>
    <w:p w14:paraId="2A85A591" w14:textId="3BC65F7B" w:rsidR="00B80AC1" w:rsidRPr="00B80AC1" w:rsidRDefault="00B80AC1" w:rsidP="00B80AC1">
      <w:pPr>
        <w:pStyle w:val="ListParagraph"/>
        <w:spacing w:after="0" w:line="360" w:lineRule="auto"/>
        <w:ind w:left="1077" w:firstLine="567"/>
        <w:jc w:val="both"/>
        <w:rPr>
          <w:rFonts w:ascii="Times New Roman" w:hAnsi="Times New Roman" w:cs="Times New Roman"/>
          <w:lang w:val="id-ID"/>
        </w:rPr>
      </w:pPr>
      <w:r>
        <w:rPr>
          <w:rFonts w:ascii="Times New Roman" w:hAnsi="Times New Roman" w:cs="Times New Roman"/>
          <w:lang w:val="id-ID"/>
        </w:rPr>
        <w:t>Berdasarkan kriteria diatas, maka proses pengambilan sampel pada penelitian ini adalah sebagai berikut:</w:t>
      </w:r>
    </w:p>
    <w:p w14:paraId="7C137DC1" w14:textId="0D007B01" w:rsidR="00B80AC1" w:rsidRDefault="00B80AC1" w:rsidP="00B80AC1">
      <w:pPr>
        <w:pStyle w:val="ListParagraph"/>
        <w:spacing w:after="0" w:line="360" w:lineRule="auto"/>
        <w:ind w:left="1077"/>
        <w:jc w:val="center"/>
        <w:rPr>
          <w:rFonts w:ascii="Times New Roman" w:hAnsi="Times New Roman" w:cs="Times New Roman"/>
          <w:b/>
          <w:bCs/>
          <w:lang w:val="id-ID"/>
        </w:rPr>
      </w:pPr>
      <w:r>
        <w:rPr>
          <w:rFonts w:ascii="Times New Roman" w:hAnsi="Times New Roman" w:cs="Times New Roman"/>
          <w:b/>
          <w:bCs/>
          <w:lang w:val="id-ID"/>
        </w:rPr>
        <w:t>Tabel 4.2 Tahap Pengambilan Sampel Penelitian</w:t>
      </w:r>
    </w:p>
    <w:tbl>
      <w:tblPr>
        <w:tblStyle w:val="TableGrid"/>
        <w:tblW w:w="0" w:type="auto"/>
        <w:tblInd w:w="988" w:type="dxa"/>
        <w:tblLayout w:type="fixed"/>
        <w:tblLook w:val="04A0" w:firstRow="1" w:lastRow="0" w:firstColumn="1" w:lastColumn="0" w:noHBand="0" w:noVBand="1"/>
      </w:tblPr>
      <w:tblGrid>
        <w:gridCol w:w="567"/>
        <w:gridCol w:w="5064"/>
        <w:gridCol w:w="1309"/>
      </w:tblGrid>
      <w:tr w:rsidR="00B80AC1" w14:paraId="07736F90" w14:textId="77777777" w:rsidTr="00B64543">
        <w:trPr>
          <w:trHeight w:val="838"/>
        </w:trPr>
        <w:tc>
          <w:tcPr>
            <w:tcW w:w="567" w:type="dxa"/>
          </w:tcPr>
          <w:p w14:paraId="6899154A" w14:textId="77777777" w:rsidR="00B80AC1" w:rsidRDefault="00B80AC1" w:rsidP="00CC352B">
            <w:pPr>
              <w:pStyle w:val="ListParagraph"/>
              <w:spacing w:line="360" w:lineRule="auto"/>
              <w:ind w:left="0"/>
              <w:jc w:val="center"/>
              <w:rPr>
                <w:rFonts w:ascii="Times New Roman" w:hAnsi="Times New Roman" w:cs="Times New Roman"/>
                <w:noProof/>
                <w:lang w:val="id-ID"/>
              </w:rPr>
            </w:pPr>
            <w:r>
              <w:rPr>
                <w:rFonts w:ascii="Times New Roman" w:hAnsi="Times New Roman" w:cs="Times New Roman"/>
                <w:noProof/>
                <w:lang w:val="id-ID"/>
              </w:rPr>
              <w:t>No</w:t>
            </w:r>
          </w:p>
        </w:tc>
        <w:tc>
          <w:tcPr>
            <w:tcW w:w="5064" w:type="dxa"/>
          </w:tcPr>
          <w:p w14:paraId="53D2ACD9" w14:textId="77777777" w:rsidR="00B80AC1" w:rsidRDefault="00B80AC1" w:rsidP="00CC352B">
            <w:pPr>
              <w:pStyle w:val="ListParagraph"/>
              <w:spacing w:line="360" w:lineRule="auto"/>
              <w:ind w:left="0"/>
              <w:jc w:val="center"/>
              <w:rPr>
                <w:rFonts w:ascii="Times New Roman" w:hAnsi="Times New Roman" w:cs="Times New Roman"/>
                <w:noProof/>
                <w:lang w:val="id-ID"/>
              </w:rPr>
            </w:pPr>
            <w:r>
              <w:rPr>
                <w:rFonts w:ascii="Times New Roman" w:hAnsi="Times New Roman" w:cs="Times New Roman"/>
                <w:noProof/>
                <w:lang w:val="id-ID"/>
              </w:rPr>
              <w:t>Kriteria</w:t>
            </w:r>
          </w:p>
          <w:p w14:paraId="543DE011" w14:textId="77777777" w:rsidR="00B80AC1" w:rsidRDefault="00B80AC1" w:rsidP="00CC352B">
            <w:pPr>
              <w:pStyle w:val="ListParagraph"/>
              <w:spacing w:line="360" w:lineRule="auto"/>
              <w:ind w:left="0"/>
              <w:jc w:val="center"/>
              <w:rPr>
                <w:rFonts w:ascii="Times New Roman" w:hAnsi="Times New Roman" w:cs="Times New Roman"/>
                <w:noProof/>
                <w:lang w:val="id-ID"/>
              </w:rPr>
            </w:pPr>
            <w:r>
              <w:rPr>
                <w:rFonts w:ascii="Times New Roman" w:hAnsi="Times New Roman" w:cs="Times New Roman"/>
                <w:noProof/>
                <w:lang w:val="id-ID"/>
              </w:rPr>
              <w:t>Sampel</w:t>
            </w:r>
          </w:p>
        </w:tc>
        <w:tc>
          <w:tcPr>
            <w:tcW w:w="1309" w:type="dxa"/>
          </w:tcPr>
          <w:p w14:paraId="64C9C0D8" w14:textId="77777777" w:rsidR="00B80AC1" w:rsidRDefault="00B80AC1" w:rsidP="00CC352B">
            <w:pPr>
              <w:pStyle w:val="ListParagraph"/>
              <w:spacing w:line="360" w:lineRule="auto"/>
              <w:ind w:left="0"/>
              <w:jc w:val="center"/>
              <w:rPr>
                <w:rFonts w:ascii="Times New Roman" w:hAnsi="Times New Roman" w:cs="Times New Roman"/>
                <w:noProof/>
                <w:lang w:val="id-ID"/>
              </w:rPr>
            </w:pPr>
            <w:r>
              <w:rPr>
                <w:rFonts w:ascii="Times New Roman" w:hAnsi="Times New Roman" w:cs="Times New Roman"/>
                <w:noProof/>
                <w:lang w:val="id-ID"/>
              </w:rPr>
              <w:t>Jumlah</w:t>
            </w:r>
          </w:p>
          <w:p w14:paraId="2AF8020D" w14:textId="77777777" w:rsidR="00B80AC1" w:rsidRDefault="00B80AC1" w:rsidP="00CC352B">
            <w:pPr>
              <w:pStyle w:val="ListParagraph"/>
              <w:spacing w:line="360" w:lineRule="auto"/>
              <w:ind w:left="0"/>
              <w:jc w:val="center"/>
              <w:rPr>
                <w:rFonts w:ascii="Times New Roman" w:hAnsi="Times New Roman" w:cs="Times New Roman"/>
                <w:noProof/>
                <w:lang w:val="id-ID"/>
              </w:rPr>
            </w:pPr>
            <w:r>
              <w:rPr>
                <w:rFonts w:ascii="Times New Roman" w:hAnsi="Times New Roman" w:cs="Times New Roman"/>
                <w:noProof/>
                <w:lang w:val="id-ID"/>
              </w:rPr>
              <w:t>Perusahaan</w:t>
            </w:r>
          </w:p>
        </w:tc>
      </w:tr>
      <w:tr w:rsidR="00B80AC1" w14:paraId="57EC93CB" w14:textId="77777777" w:rsidTr="00B64543">
        <w:tc>
          <w:tcPr>
            <w:tcW w:w="567" w:type="dxa"/>
          </w:tcPr>
          <w:p w14:paraId="728B9BAF" w14:textId="77777777" w:rsidR="00B80AC1" w:rsidRDefault="00B80AC1"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1.</w:t>
            </w:r>
          </w:p>
        </w:tc>
        <w:tc>
          <w:tcPr>
            <w:tcW w:w="5064" w:type="dxa"/>
          </w:tcPr>
          <w:p w14:paraId="70E08780" w14:textId="77777777" w:rsidR="00B80AC1" w:rsidRDefault="00B80AC1"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Perusahaan Manufaktur yang bergerak di Subsektor Industri dan Terdaftar di Bursa Efek Indonesia periode 2022-2024</w:t>
            </w:r>
          </w:p>
        </w:tc>
        <w:tc>
          <w:tcPr>
            <w:tcW w:w="1309" w:type="dxa"/>
          </w:tcPr>
          <w:p w14:paraId="70BB2E50" w14:textId="77777777" w:rsidR="00B80AC1" w:rsidRDefault="00B80AC1"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65</w:t>
            </w:r>
          </w:p>
        </w:tc>
      </w:tr>
      <w:tr w:rsidR="00B80AC1" w14:paraId="329DFE70" w14:textId="77777777" w:rsidTr="00B64543">
        <w:tc>
          <w:tcPr>
            <w:tcW w:w="567" w:type="dxa"/>
          </w:tcPr>
          <w:p w14:paraId="29EEBFC5" w14:textId="77777777" w:rsidR="00B80AC1" w:rsidRDefault="00B80AC1"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2.</w:t>
            </w:r>
          </w:p>
        </w:tc>
        <w:tc>
          <w:tcPr>
            <w:tcW w:w="5064" w:type="dxa"/>
          </w:tcPr>
          <w:p w14:paraId="473FA70E" w14:textId="5A05E186" w:rsidR="00B80AC1" w:rsidRDefault="00B80AC1"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 xml:space="preserve">Perusahaan </w:t>
            </w:r>
            <w:r w:rsidR="00435FD1">
              <w:rPr>
                <w:rFonts w:ascii="Times New Roman" w:hAnsi="Times New Roman" w:cs="Times New Roman"/>
                <w:noProof/>
                <w:lang w:val="id-ID"/>
              </w:rPr>
              <w:t>besar (papan utama)</w:t>
            </w:r>
            <w:r>
              <w:rPr>
                <w:rFonts w:ascii="Times New Roman" w:hAnsi="Times New Roman" w:cs="Times New Roman"/>
                <w:noProof/>
                <w:lang w:val="id-ID"/>
              </w:rPr>
              <w:t xml:space="preserve"> di Bursa Efek Indonesia periode 2022-2024</w:t>
            </w:r>
          </w:p>
        </w:tc>
        <w:tc>
          <w:tcPr>
            <w:tcW w:w="1309" w:type="dxa"/>
          </w:tcPr>
          <w:p w14:paraId="6FF8B0A8" w14:textId="77777777" w:rsidR="00B80AC1" w:rsidRDefault="00B80AC1"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13</w:t>
            </w:r>
          </w:p>
        </w:tc>
      </w:tr>
      <w:tr w:rsidR="00B80AC1" w14:paraId="52794BC4" w14:textId="77777777" w:rsidTr="00B64543">
        <w:tc>
          <w:tcPr>
            <w:tcW w:w="567" w:type="dxa"/>
          </w:tcPr>
          <w:p w14:paraId="7236ED9E" w14:textId="77777777" w:rsidR="00B80AC1" w:rsidRDefault="00B80AC1"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3.</w:t>
            </w:r>
          </w:p>
        </w:tc>
        <w:tc>
          <w:tcPr>
            <w:tcW w:w="5064" w:type="dxa"/>
          </w:tcPr>
          <w:p w14:paraId="4046CBEC" w14:textId="39011EA7" w:rsidR="00B80AC1" w:rsidRDefault="00B80AC1"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Perusahaan berkembang (papan pengembangan) di Bursa Efek Indonesia periode 2022-2024</w:t>
            </w:r>
          </w:p>
        </w:tc>
        <w:tc>
          <w:tcPr>
            <w:tcW w:w="1309" w:type="dxa"/>
          </w:tcPr>
          <w:p w14:paraId="7709EA95" w14:textId="77777777" w:rsidR="00B80AC1" w:rsidRDefault="00B80AC1"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33</w:t>
            </w:r>
          </w:p>
        </w:tc>
      </w:tr>
      <w:tr w:rsidR="00B80AC1" w14:paraId="1441FE79" w14:textId="77777777" w:rsidTr="00B64543">
        <w:tc>
          <w:tcPr>
            <w:tcW w:w="567" w:type="dxa"/>
          </w:tcPr>
          <w:p w14:paraId="125C7EF0" w14:textId="77777777" w:rsidR="00B80AC1" w:rsidRDefault="00B80AC1"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4.</w:t>
            </w:r>
          </w:p>
        </w:tc>
        <w:tc>
          <w:tcPr>
            <w:tcW w:w="5064" w:type="dxa"/>
          </w:tcPr>
          <w:p w14:paraId="017E83C6" w14:textId="77777777" w:rsidR="00B80AC1" w:rsidRDefault="00B80AC1"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Perusahaan yang tidak mempublikasikan laporan keuangan dari tahun 2022-2024</w:t>
            </w:r>
          </w:p>
        </w:tc>
        <w:tc>
          <w:tcPr>
            <w:tcW w:w="1309" w:type="dxa"/>
          </w:tcPr>
          <w:p w14:paraId="6D91FA73" w14:textId="7DE50A3B" w:rsidR="00B80AC1" w:rsidRDefault="003E5578"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(4)</w:t>
            </w:r>
          </w:p>
        </w:tc>
      </w:tr>
      <w:tr w:rsidR="00B80AC1" w14:paraId="229BCF76" w14:textId="77777777" w:rsidTr="00B64543">
        <w:tc>
          <w:tcPr>
            <w:tcW w:w="567" w:type="dxa"/>
          </w:tcPr>
          <w:p w14:paraId="42CC2E2A" w14:textId="77777777" w:rsidR="00B80AC1" w:rsidRDefault="00B80AC1"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5.</w:t>
            </w:r>
          </w:p>
        </w:tc>
        <w:tc>
          <w:tcPr>
            <w:tcW w:w="5064" w:type="dxa"/>
          </w:tcPr>
          <w:p w14:paraId="2E13E2AA" w14:textId="77777777" w:rsidR="00B80AC1" w:rsidRDefault="00B80AC1"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Perusahaan yang mengalami kerugian dan tidak membagikan dividen pada periode 2022-2024</w:t>
            </w:r>
          </w:p>
        </w:tc>
        <w:tc>
          <w:tcPr>
            <w:tcW w:w="1309" w:type="dxa"/>
          </w:tcPr>
          <w:p w14:paraId="4BEB72B1" w14:textId="5D57E433" w:rsidR="00B80AC1" w:rsidRDefault="003E5578"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(24)</w:t>
            </w:r>
          </w:p>
        </w:tc>
      </w:tr>
      <w:tr w:rsidR="00B80AC1" w14:paraId="1CF48D4A" w14:textId="77777777" w:rsidTr="00B64543">
        <w:tc>
          <w:tcPr>
            <w:tcW w:w="567" w:type="dxa"/>
          </w:tcPr>
          <w:p w14:paraId="4E72AF91" w14:textId="77777777" w:rsidR="00B80AC1" w:rsidRDefault="00B80AC1" w:rsidP="00CC352B">
            <w:pPr>
              <w:pStyle w:val="ListParagraph"/>
              <w:spacing w:line="360" w:lineRule="auto"/>
              <w:ind w:left="0"/>
              <w:jc w:val="both"/>
              <w:rPr>
                <w:rFonts w:ascii="Times New Roman" w:hAnsi="Times New Roman" w:cs="Times New Roman"/>
                <w:noProof/>
                <w:lang w:val="id-ID"/>
              </w:rPr>
            </w:pPr>
          </w:p>
        </w:tc>
        <w:tc>
          <w:tcPr>
            <w:tcW w:w="5064" w:type="dxa"/>
          </w:tcPr>
          <w:p w14:paraId="20C63561" w14:textId="77777777" w:rsidR="00B80AC1" w:rsidRDefault="00B80AC1"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Sampel Perusahaan</w:t>
            </w:r>
          </w:p>
        </w:tc>
        <w:tc>
          <w:tcPr>
            <w:tcW w:w="1309" w:type="dxa"/>
          </w:tcPr>
          <w:p w14:paraId="6EFA8CB2" w14:textId="77777777" w:rsidR="00B80AC1" w:rsidRDefault="00B80AC1"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18</w:t>
            </w:r>
          </w:p>
        </w:tc>
      </w:tr>
      <w:tr w:rsidR="00B80AC1" w14:paraId="0F7960F0" w14:textId="77777777" w:rsidTr="00B64543">
        <w:tc>
          <w:tcPr>
            <w:tcW w:w="567" w:type="dxa"/>
          </w:tcPr>
          <w:p w14:paraId="6CDD16D6" w14:textId="77777777" w:rsidR="00B80AC1" w:rsidRDefault="00B80AC1" w:rsidP="00CC352B">
            <w:pPr>
              <w:pStyle w:val="ListParagraph"/>
              <w:spacing w:line="360" w:lineRule="auto"/>
              <w:ind w:left="0"/>
              <w:jc w:val="both"/>
              <w:rPr>
                <w:rFonts w:ascii="Times New Roman" w:hAnsi="Times New Roman" w:cs="Times New Roman"/>
                <w:noProof/>
                <w:lang w:val="id-ID"/>
              </w:rPr>
            </w:pPr>
          </w:p>
        </w:tc>
        <w:tc>
          <w:tcPr>
            <w:tcW w:w="5064" w:type="dxa"/>
          </w:tcPr>
          <w:p w14:paraId="78C21077" w14:textId="77777777" w:rsidR="00B80AC1" w:rsidRDefault="00B80AC1"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Data Tahunan</w:t>
            </w:r>
          </w:p>
        </w:tc>
        <w:tc>
          <w:tcPr>
            <w:tcW w:w="1309" w:type="dxa"/>
          </w:tcPr>
          <w:p w14:paraId="47FEA7D5" w14:textId="77777777" w:rsidR="00B80AC1" w:rsidRDefault="00B80AC1"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3</w:t>
            </w:r>
          </w:p>
        </w:tc>
      </w:tr>
      <w:tr w:rsidR="00B80AC1" w14:paraId="3973D524" w14:textId="77777777" w:rsidTr="00B64543">
        <w:tc>
          <w:tcPr>
            <w:tcW w:w="567" w:type="dxa"/>
          </w:tcPr>
          <w:p w14:paraId="3E888066" w14:textId="77777777" w:rsidR="00B80AC1" w:rsidRDefault="00B80AC1" w:rsidP="00CC352B">
            <w:pPr>
              <w:pStyle w:val="ListParagraph"/>
              <w:spacing w:line="360" w:lineRule="auto"/>
              <w:ind w:left="0"/>
              <w:jc w:val="both"/>
              <w:rPr>
                <w:rFonts w:ascii="Times New Roman" w:hAnsi="Times New Roman" w:cs="Times New Roman"/>
                <w:noProof/>
                <w:lang w:val="id-ID"/>
              </w:rPr>
            </w:pPr>
          </w:p>
        </w:tc>
        <w:tc>
          <w:tcPr>
            <w:tcW w:w="5064" w:type="dxa"/>
          </w:tcPr>
          <w:p w14:paraId="15B29F26" w14:textId="77777777" w:rsidR="00B80AC1" w:rsidRDefault="00B80AC1"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Total Observasi selama Tahun Penelitian</w:t>
            </w:r>
          </w:p>
        </w:tc>
        <w:tc>
          <w:tcPr>
            <w:tcW w:w="1309" w:type="dxa"/>
          </w:tcPr>
          <w:p w14:paraId="00904355" w14:textId="77777777" w:rsidR="00B80AC1" w:rsidRDefault="00B80AC1"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54</w:t>
            </w:r>
          </w:p>
        </w:tc>
      </w:tr>
    </w:tbl>
    <w:p w14:paraId="0AD6612F" w14:textId="24A5AE92" w:rsidR="00435FD1" w:rsidRDefault="00582284" w:rsidP="00400FFF">
      <w:pPr>
        <w:pStyle w:val="ListParagraph"/>
        <w:spacing w:after="0" w:line="360" w:lineRule="auto"/>
        <w:ind w:left="1077" w:firstLine="567"/>
        <w:jc w:val="both"/>
        <w:rPr>
          <w:rFonts w:ascii="Times New Roman" w:hAnsi="Times New Roman" w:cs="Times New Roman"/>
          <w:lang w:val="id-ID"/>
        </w:rPr>
      </w:pPr>
      <w:r>
        <w:rPr>
          <w:rFonts w:ascii="Times New Roman" w:hAnsi="Times New Roman" w:cs="Times New Roman"/>
          <w:lang w:val="id-ID"/>
        </w:rPr>
        <w:t xml:space="preserve">Sumber: </w:t>
      </w:r>
      <w:r w:rsidR="005B7D3C">
        <w:rPr>
          <w:rFonts w:ascii="Times New Roman" w:hAnsi="Times New Roman" w:cs="Times New Roman"/>
          <w:lang w:val="id-ID"/>
        </w:rPr>
        <w:t>Data diolah</w:t>
      </w:r>
      <w:r>
        <w:rPr>
          <w:rFonts w:ascii="Times New Roman" w:hAnsi="Times New Roman" w:cs="Times New Roman"/>
          <w:lang w:val="id-ID"/>
        </w:rPr>
        <w:t xml:space="preserve"> Peneliti (2025)</w:t>
      </w:r>
    </w:p>
    <w:p w14:paraId="3E17F0C7" w14:textId="7B01B053" w:rsidR="00B80AC1" w:rsidRDefault="00400FFF" w:rsidP="00400FFF">
      <w:pPr>
        <w:pStyle w:val="ListParagraph"/>
        <w:spacing w:after="0" w:line="360" w:lineRule="auto"/>
        <w:ind w:left="1077" w:firstLine="567"/>
        <w:jc w:val="both"/>
        <w:rPr>
          <w:rFonts w:ascii="Times New Roman" w:hAnsi="Times New Roman" w:cs="Times New Roman"/>
          <w:lang w:val="id-ID"/>
        </w:rPr>
      </w:pPr>
      <w:r>
        <w:rPr>
          <w:rFonts w:ascii="Times New Roman" w:hAnsi="Times New Roman" w:cs="Times New Roman"/>
          <w:lang w:val="id-ID"/>
        </w:rPr>
        <w:lastRenderedPageBreak/>
        <w:t xml:space="preserve">Berdasarkan kriteria tersebut maka diperoleh jumlah sampel yang digunakan dalam penelitian ini sebanyak 18 perusahaan dan data yang diperoleh sebanyak 54 laporan keuangan. Perusahaan yang menjadi sampel penelitian adalah sebagai berikut: </w:t>
      </w:r>
    </w:p>
    <w:p w14:paraId="2D7AE8FE" w14:textId="77777777" w:rsidR="0097415B" w:rsidRDefault="0097415B" w:rsidP="00400FFF">
      <w:pPr>
        <w:pStyle w:val="ListParagraph"/>
        <w:spacing w:after="0" w:line="360" w:lineRule="auto"/>
        <w:ind w:left="1077" w:firstLine="567"/>
        <w:jc w:val="both"/>
        <w:rPr>
          <w:rFonts w:ascii="Times New Roman" w:hAnsi="Times New Roman" w:cs="Times New Roman"/>
          <w:lang w:val="id-ID"/>
        </w:rPr>
      </w:pPr>
    </w:p>
    <w:p w14:paraId="73AFD153" w14:textId="1D18D938" w:rsidR="00400FFF" w:rsidRPr="00400FFF" w:rsidRDefault="00400FFF" w:rsidP="00400FFF">
      <w:pPr>
        <w:pStyle w:val="ListParagraph"/>
        <w:spacing w:after="0" w:line="360" w:lineRule="auto"/>
        <w:ind w:left="1077"/>
        <w:jc w:val="center"/>
        <w:rPr>
          <w:rFonts w:ascii="Times New Roman" w:hAnsi="Times New Roman" w:cs="Times New Roman"/>
          <w:b/>
          <w:bCs/>
          <w:lang w:val="id-ID"/>
        </w:rPr>
      </w:pPr>
      <w:r>
        <w:rPr>
          <w:rFonts w:ascii="Times New Roman" w:hAnsi="Times New Roman" w:cs="Times New Roman"/>
          <w:b/>
          <w:bCs/>
          <w:lang w:val="id-ID"/>
        </w:rPr>
        <w:t>Tabel 4.3</w:t>
      </w:r>
      <w:r w:rsidR="0097415B">
        <w:rPr>
          <w:rFonts w:ascii="Times New Roman" w:hAnsi="Times New Roman" w:cs="Times New Roman"/>
          <w:b/>
          <w:bCs/>
          <w:lang w:val="id-ID"/>
        </w:rPr>
        <w:t xml:space="preserve"> Daftar Sampel</w:t>
      </w:r>
    </w:p>
    <w:tbl>
      <w:tblPr>
        <w:tblStyle w:val="TableGrid"/>
        <w:tblW w:w="0" w:type="auto"/>
        <w:tblInd w:w="2122" w:type="dxa"/>
        <w:tblLook w:val="04A0" w:firstRow="1" w:lastRow="0" w:firstColumn="1" w:lastColumn="0" w:noHBand="0" w:noVBand="1"/>
      </w:tblPr>
      <w:tblGrid>
        <w:gridCol w:w="516"/>
        <w:gridCol w:w="937"/>
        <w:gridCol w:w="3422"/>
      </w:tblGrid>
      <w:tr w:rsidR="00400FFF" w14:paraId="47CB7E11" w14:textId="77777777" w:rsidTr="0097415B">
        <w:tc>
          <w:tcPr>
            <w:tcW w:w="0" w:type="auto"/>
            <w:vAlign w:val="center"/>
          </w:tcPr>
          <w:p w14:paraId="25594426" w14:textId="77777777" w:rsidR="00400FFF" w:rsidRDefault="00400FFF" w:rsidP="00CC352B">
            <w:pPr>
              <w:pStyle w:val="ListParagraph"/>
              <w:spacing w:line="360" w:lineRule="auto"/>
              <w:ind w:left="0"/>
              <w:jc w:val="center"/>
              <w:rPr>
                <w:rFonts w:ascii="Times New Roman" w:hAnsi="Times New Roman" w:cs="Times New Roman"/>
                <w:noProof/>
                <w:lang w:val="id-ID"/>
              </w:rPr>
            </w:pPr>
            <w:r>
              <w:rPr>
                <w:rFonts w:ascii="Times New Roman" w:hAnsi="Times New Roman" w:cs="Times New Roman"/>
                <w:noProof/>
                <w:lang w:val="id-ID"/>
              </w:rPr>
              <w:t>No</w:t>
            </w:r>
          </w:p>
        </w:tc>
        <w:tc>
          <w:tcPr>
            <w:tcW w:w="0" w:type="auto"/>
            <w:vAlign w:val="center"/>
          </w:tcPr>
          <w:p w14:paraId="6C982737" w14:textId="77777777" w:rsidR="00400FFF" w:rsidRDefault="00400FFF" w:rsidP="00CC352B">
            <w:pPr>
              <w:pStyle w:val="ListParagraph"/>
              <w:spacing w:line="360" w:lineRule="auto"/>
              <w:ind w:left="0"/>
              <w:jc w:val="center"/>
              <w:rPr>
                <w:rFonts w:ascii="Times New Roman" w:hAnsi="Times New Roman" w:cs="Times New Roman"/>
                <w:noProof/>
                <w:lang w:val="id-ID"/>
              </w:rPr>
            </w:pPr>
            <w:r>
              <w:rPr>
                <w:rFonts w:ascii="Times New Roman" w:hAnsi="Times New Roman" w:cs="Times New Roman"/>
                <w:noProof/>
                <w:lang w:val="id-ID"/>
              </w:rPr>
              <w:t>Kode</w:t>
            </w:r>
          </w:p>
        </w:tc>
        <w:tc>
          <w:tcPr>
            <w:tcW w:w="0" w:type="auto"/>
            <w:vAlign w:val="center"/>
          </w:tcPr>
          <w:p w14:paraId="242558C7" w14:textId="77777777" w:rsidR="00400FFF" w:rsidRDefault="00400FFF" w:rsidP="00CC352B">
            <w:pPr>
              <w:pStyle w:val="ListParagraph"/>
              <w:spacing w:line="360" w:lineRule="auto"/>
              <w:ind w:left="0"/>
              <w:jc w:val="center"/>
              <w:rPr>
                <w:rFonts w:ascii="Times New Roman" w:hAnsi="Times New Roman" w:cs="Times New Roman"/>
                <w:noProof/>
                <w:lang w:val="id-ID"/>
              </w:rPr>
            </w:pPr>
            <w:r>
              <w:rPr>
                <w:rFonts w:ascii="Times New Roman" w:hAnsi="Times New Roman" w:cs="Times New Roman"/>
                <w:noProof/>
                <w:lang w:val="id-ID"/>
              </w:rPr>
              <w:t>Nama Perusahaan</w:t>
            </w:r>
          </w:p>
        </w:tc>
      </w:tr>
      <w:tr w:rsidR="00400FFF" w14:paraId="4AB39D01" w14:textId="77777777" w:rsidTr="0097415B">
        <w:tc>
          <w:tcPr>
            <w:tcW w:w="0" w:type="auto"/>
          </w:tcPr>
          <w:p w14:paraId="64B03FB8"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1.</w:t>
            </w:r>
          </w:p>
        </w:tc>
        <w:tc>
          <w:tcPr>
            <w:tcW w:w="0" w:type="auto"/>
          </w:tcPr>
          <w:p w14:paraId="5889651C"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AMFG</w:t>
            </w:r>
          </w:p>
        </w:tc>
        <w:tc>
          <w:tcPr>
            <w:tcW w:w="0" w:type="auto"/>
          </w:tcPr>
          <w:p w14:paraId="29F8D943" w14:textId="0904407F"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As</w:t>
            </w:r>
            <w:r w:rsidR="00442447">
              <w:rPr>
                <w:rFonts w:ascii="Times New Roman" w:hAnsi="Times New Roman" w:cs="Times New Roman"/>
                <w:noProof/>
                <w:lang w:val="id-ID"/>
              </w:rPr>
              <w:t>a</w:t>
            </w:r>
            <w:r>
              <w:rPr>
                <w:rFonts w:ascii="Times New Roman" w:hAnsi="Times New Roman" w:cs="Times New Roman"/>
                <w:noProof/>
                <w:lang w:val="id-ID"/>
              </w:rPr>
              <w:t>himas Flat Glass Tbk</w:t>
            </w:r>
          </w:p>
        </w:tc>
      </w:tr>
      <w:tr w:rsidR="00400FFF" w14:paraId="3D13AC83" w14:textId="77777777" w:rsidTr="0097415B">
        <w:tc>
          <w:tcPr>
            <w:tcW w:w="0" w:type="auto"/>
          </w:tcPr>
          <w:p w14:paraId="679B1C02"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2.</w:t>
            </w:r>
          </w:p>
        </w:tc>
        <w:tc>
          <w:tcPr>
            <w:tcW w:w="0" w:type="auto"/>
          </w:tcPr>
          <w:p w14:paraId="448E611A"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ARNA</w:t>
            </w:r>
          </w:p>
        </w:tc>
        <w:tc>
          <w:tcPr>
            <w:tcW w:w="0" w:type="auto"/>
          </w:tcPr>
          <w:p w14:paraId="252FFD43" w14:textId="032AF59F"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Arwana Citramulia Tbk</w:t>
            </w:r>
          </w:p>
        </w:tc>
      </w:tr>
      <w:tr w:rsidR="00400FFF" w14:paraId="37DD865F" w14:textId="77777777" w:rsidTr="0097415B">
        <w:tc>
          <w:tcPr>
            <w:tcW w:w="0" w:type="auto"/>
          </w:tcPr>
          <w:p w14:paraId="36CDE7C5"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3.</w:t>
            </w:r>
          </w:p>
        </w:tc>
        <w:tc>
          <w:tcPr>
            <w:tcW w:w="0" w:type="auto"/>
          </w:tcPr>
          <w:p w14:paraId="144143AA"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ASGR</w:t>
            </w:r>
          </w:p>
        </w:tc>
        <w:tc>
          <w:tcPr>
            <w:tcW w:w="0" w:type="auto"/>
          </w:tcPr>
          <w:p w14:paraId="26CD9518"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Astra Graphia Tbk</w:t>
            </w:r>
          </w:p>
        </w:tc>
      </w:tr>
      <w:tr w:rsidR="00400FFF" w14:paraId="75643E7F" w14:textId="77777777" w:rsidTr="0097415B">
        <w:tc>
          <w:tcPr>
            <w:tcW w:w="0" w:type="auto"/>
          </w:tcPr>
          <w:p w14:paraId="4878BD62"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4.</w:t>
            </w:r>
          </w:p>
        </w:tc>
        <w:tc>
          <w:tcPr>
            <w:tcW w:w="0" w:type="auto"/>
          </w:tcPr>
          <w:p w14:paraId="5B062E65"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ASII</w:t>
            </w:r>
          </w:p>
        </w:tc>
        <w:tc>
          <w:tcPr>
            <w:tcW w:w="0" w:type="auto"/>
          </w:tcPr>
          <w:p w14:paraId="172EB1B6"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Astra International Tbk</w:t>
            </w:r>
          </w:p>
        </w:tc>
      </w:tr>
      <w:tr w:rsidR="00400FFF" w14:paraId="3F4B10B9" w14:textId="77777777" w:rsidTr="0097415B">
        <w:tc>
          <w:tcPr>
            <w:tcW w:w="0" w:type="auto"/>
          </w:tcPr>
          <w:p w14:paraId="21BE94DC"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5.</w:t>
            </w:r>
          </w:p>
        </w:tc>
        <w:tc>
          <w:tcPr>
            <w:tcW w:w="0" w:type="auto"/>
          </w:tcPr>
          <w:p w14:paraId="2761862D"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HEXA</w:t>
            </w:r>
          </w:p>
        </w:tc>
        <w:tc>
          <w:tcPr>
            <w:tcW w:w="0" w:type="auto"/>
          </w:tcPr>
          <w:p w14:paraId="63654669"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Hexindo Adiperkasa Tbk</w:t>
            </w:r>
          </w:p>
        </w:tc>
      </w:tr>
      <w:tr w:rsidR="00400FFF" w14:paraId="7F7BF828" w14:textId="77777777" w:rsidTr="0097415B">
        <w:tc>
          <w:tcPr>
            <w:tcW w:w="0" w:type="auto"/>
          </w:tcPr>
          <w:p w14:paraId="3DCD563C"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6.</w:t>
            </w:r>
          </w:p>
        </w:tc>
        <w:tc>
          <w:tcPr>
            <w:tcW w:w="0" w:type="auto"/>
          </w:tcPr>
          <w:p w14:paraId="09720B26"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IMPC</w:t>
            </w:r>
          </w:p>
        </w:tc>
        <w:tc>
          <w:tcPr>
            <w:tcW w:w="0" w:type="auto"/>
          </w:tcPr>
          <w:p w14:paraId="772271FD"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Impack Pratama Industri Tbk</w:t>
            </w:r>
          </w:p>
        </w:tc>
      </w:tr>
      <w:tr w:rsidR="00400FFF" w14:paraId="0D7439A3" w14:textId="77777777" w:rsidTr="0097415B">
        <w:tc>
          <w:tcPr>
            <w:tcW w:w="0" w:type="auto"/>
          </w:tcPr>
          <w:p w14:paraId="51EC2378"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7.</w:t>
            </w:r>
          </w:p>
        </w:tc>
        <w:tc>
          <w:tcPr>
            <w:tcW w:w="0" w:type="auto"/>
          </w:tcPr>
          <w:p w14:paraId="6B19A60E"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JTPE</w:t>
            </w:r>
          </w:p>
        </w:tc>
        <w:tc>
          <w:tcPr>
            <w:tcW w:w="0" w:type="auto"/>
          </w:tcPr>
          <w:p w14:paraId="520463C4"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Jasuindo Tiga Perkasa Tbk</w:t>
            </w:r>
          </w:p>
        </w:tc>
      </w:tr>
      <w:tr w:rsidR="00400FFF" w14:paraId="3ACFA3E9" w14:textId="77777777" w:rsidTr="0097415B">
        <w:tc>
          <w:tcPr>
            <w:tcW w:w="0" w:type="auto"/>
          </w:tcPr>
          <w:p w14:paraId="3ED3D71D"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8.</w:t>
            </w:r>
          </w:p>
        </w:tc>
        <w:tc>
          <w:tcPr>
            <w:tcW w:w="0" w:type="auto"/>
          </w:tcPr>
          <w:p w14:paraId="5FF05684"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KBLI</w:t>
            </w:r>
          </w:p>
        </w:tc>
        <w:tc>
          <w:tcPr>
            <w:tcW w:w="0" w:type="auto"/>
          </w:tcPr>
          <w:p w14:paraId="2233DDC5" w14:textId="6CF70FA6"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KMI Wire&amp;Cab</w:t>
            </w:r>
            <w:r w:rsidR="00442447">
              <w:rPr>
                <w:rFonts w:ascii="Times New Roman" w:hAnsi="Times New Roman" w:cs="Times New Roman"/>
                <w:noProof/>
                <w:lang w:val="id-ID"/>
              </w:rPr>
              <w:t>le</w:t>
            </w:r>
            <w:r>
              <w:rPr>
                <w:rFonts w:ascii="Times New Roman" w:hAnsi="Times New Roman" w:cs="Times New Roman"/>
                <w:noProof/>
                <w:lang w:val="id-ID"/>
              </w:rPr>
              <w:t xml:space="preserve"> Tbk</w:t>
            </w:r>
          </w:p>
        </w:tc>
      </w:tr>
      <w:tr w:rsidR="00400FFF" w14:paraId="23EC2977" w14:textId="77777777" w:rsidTr="0097415B">
        <w:tc>
          <w:tcPr>
            <w:tcW w:w="0" w:type="auto"/>
          </w:tcPr>
          <w:p w14:paraId="4ACFF736"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9.</w:t>
            </w:r>
          </w:p>
        </w:tc>
        <w:tc>
          <w:tcPr>
            <w:tcW w:w="0" w:type="auto"/>
          </w:tcPr>
          <w:p w14:paraId="274BBD18"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MFMI</w:t>
            </w:r>
          </w:p>
        </w:tc>
        <w:tc>
          <w:tcPr>
            <w:tcW w:w="0" w:type="auto"/>
          </w:tcPr>
          <w:p w14:paraId="1FA1F978"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Multifiling Mitra Indonesia Tb</w:t>
            </w:r>
          </w:p>
        </w:tc>
      </w:tr>
      <w:tr w:rsidR="00400FFF" w14:paraId="0F1D91F7" w14:textId="77777777" w:rsidTr="0097415B">
        <w:tc>
          <w:tcPr>
            <w:tcW w:w="0" w:type="auto"/>
          </w:tcPr>
          <w:p w14:paraId="35FF8EE6"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10.</w:t>
            </w:r>
          </w:p>
        </w:tc>
        <w:tc>
          <w:tcPr>
            <w:tcW w:w="0" w:type="auto"/>
          </w:tcPr>
          <w:p w14:paraId="2819F123"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SCCO</w:t>
            </w:r>
          </w:p>
        </w:tc>
        <w:tc>
          <w:tcPr>
            <w:tcW w:w="0" w:type="auto"/>
          </w:tcPr>
          <w:p w14:paraId="06448E8E"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Supreme Cable Manufacturing &amp;</w:t>
            </w:r>
          </w:p>
        </w:tc>
      </w:tr>
      <w:tr w:rsidR="00400FFF" w14:paraId="5662250F" w14:textId="77777777" w:rsidTr="0097415B">
        <w:tc>
          <w:tcPr>
            <w:tcW w:w="0" w:type="auto"/>
          </w:tcPr>
          <w:p w14:paraId="7C7562EE"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11.</w:t>
            </w:r>
          </w:p>
        </w:tc>
        <w:tc>
          <w:tcPr>
            <w:tcW w:w="0" w:type="auto"/>
          </w:tcPr>
          <w:p w14:paraId="3E613920"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TOTO</w:t>
            </w:r>
          </w:p>
        </w:tc>
        <w:tc>
          <w:tcPr>
            <w:tcW w:w="0" w:type="auto"/>
          </w:tcPr>
          <w:p w14:paraId="32D9536C"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Surya Toto Indonesia Tbk</w:t>
            </w:r>
          </w:p>
        </w:tc>
      </w:tr>
      <w:tr w:rsidR="00400FFF" w14:paraId="2D5987F8" w14:textId="77777777" w:rsidTr="0097415B">
        <w:tc>
          <w:tcPr>
            <w:tcW w:w="0" w:type="auto"/>
          </w:tcPr>
          <w:p w14:paraId="0E348D97"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12.</w:t>
            </w:r>
          </w:p>
        </w:tc>
        <w:tc>
          <w:tcPr>
            <w:tcW w:w="0" w:type="auto"/>
          </w:tcPr>
          <w:p w14:paraId="112884DE"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UNTR</w:t>
            </w:r>
          </w:p>
        </w:tc>
        <w:tc>
          <w:tcPr>
            <w:tcW w:w="0" w:type="auto"/>
          </w:tcPr>
          <w:p w14:paraId="5A7DF62A"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United Tractors Tbk</w:t>
            </w:r>
          </w:p>
        </w:tc>
      </w:tr>
      <w:tr w:rsidR="00400FFF" w14:paraId="209E1418" w14:textId="77777777" w:rsidTr="0097415B">
        <w:tc>
          <w:tcPr>
            <w:tcW w:w="0" w:type="auto"/>
          </w:tcPr>
          <w:p w14:paraId="5EC1FF59"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13.</w:t>
            </w:r>
          </w:p>
        </w:tc>
        <w:tc>
          <w:tcPr>
            <w:tcW w:w="0" w:type="auto"/>
          </w:tcPr>
          <w:p w14:paraId="536DD365"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MARK</w:t>
            </w:r>
          </w:p>
        </w:tc>
        <w:tc>
          <w:tcPr>
            <w:tcW w:w="0" w:type="auto"/>
          </w:tcPr>
          <w:p w14:paraId="3753B045"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Mark Dynamies Indonesia Tbk</w:t>
            </w:r>
          </w:p>
        </w:tc>
      </w:tr>
      <w:tr w:rsidR="00400FFF" w14:paraId="444067BF" w14:textId="77777777" w:rsidTr="0097415B">
        <w:tc>
          <w:tcPr>
            <w:tcW w:w="0" w:type="auto"/>
          </w:tcPr>
          <w:p w14:paraId="6B75AC11"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14.</w:t>
            </w:r>
          </w:p>
        </w:tc>
        <w:tc>
          <w:tcPr>
            <w:tcW w:w="0" w:type="auto"/>
          </w:tcPr>
          <w:p w14:paraId="1C56EFBB"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SPTO</w:t>
            </w:r>
          </w:p>
        </w:tc>
        <w:tc>
          <w:tcPr>
            <w:tcW w:w="0" w:type="auto"/>
          </w:tcPr>
          <w:p w14:paraId="4E378D9C"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Surya Pertiwi Tbk</w:t>
            </w:r>
          </w:p>
        </w:tc>
      </w:tr>
      <w:tr w:rsidR="00400FFF" w14:paraId="30A83CB7" w14:textId="77777777" w:rsidTr="0097415B">
        <w:tc>
          <w:tcPr>
            <w:tcW w:w="0" w:type="auto"/>
          </w:tcPr>
          <w:p w14:paraId="75D8EE90"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15.</w:t>
            </w:r>
          </w:p>
        </w:tc>
        <w:tc>
          <w:tcPr>
            <w:tcW w:w="0" w:type="auto"/>
          </w:tcPr>
          <w:p w14:paraId="1E4504E6"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SKRN</w:t>
            </w:r>
          </w:p>
        </w:tc>
        <w:tc>
          <w:tcPr>
            <w:tcW w:w="0" w:type="auto"/>
          </w:tcPr>
          <w:p w14:paraId="58D9A553"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Superkrane Mitra Utama Tbk</w:t>
            </w:r>
          </w:p>
        </w:tc>
      </w:tr>
      <w:tr w:rsidR="00400FFF" w14:paraId="509C038D" w14:textId="77777777" w:rsidTr="0097415B">
        <w:tc>
          <w:tcPr>
            <w:tcW w:w="0" w:type="auto"/>
          </w:tcPr>
          <w:p w14:paraId="412E10F9"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16.</w:t>
            </w:r>
          </w:p>
        </w:tc>
        <w:tc>
          <w:tcPr>
            <w:tcW w:w="0" w:type="auto"/>
          </w:tcPr>
          <w:p w14:paraId="1F4DE7CB"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BLUE</w:t>
            </w:r>
          </w:p>
        </w:tc>
        <w:tc>
          <w:tcPr>
            <w:tcW w:w="0" w:type="auto"/>
          </w:tcPr>
          <w:p w14:paraId="0AC2073A"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Berkah Prima Perkasa Tbk</w:t>
            </w:r>
          </w:p>
        </w:tc>
      </w:tr>
      <w:tr w:rsidR="00400FFF" w14:paraId="6E44D384" w14:textId="77777777" w:rsidTr="0097415B">
        <w:tc>
          <w:tcPr>
            <w:tcW w:w="0" w:type="auto"/>
          </w:tcPr>
          <w:p w14:paraId="0C411D01"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17.</w:t>
            </w:r>
          </w:p>
        </w:tc>
        <w:tc>
          <w:tcPr>
            <w:tcW w:w="0" w:type="auto"/>
          </w:tcPr>
          <w:p w14:paraId="39026E9A"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KUAS</w:t>
            </w:r>
          </w:p>
        </w:tc>
        <w:tc>
          <w:tcPr>
            <w:tcW w:w="0" w:type="auto"/>
          </w:tcPr>
          <w:p w14:paraId="2D59EF7A"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Ace Oldfields Tbk</w:t>
            </w:r>
          </w:p>
        </w:tc>
      </w:tr>
      <w:tr w:rsidR="00400FFF" w14:paraId="4510A162" w14:textId="77777777" w:rsidTr="0097415B">
        <w:tc>
          <w:tcPr>
            <w:tcW w:w="0" w:type="auto"/>
          </w:tcPr>
          <w:p w14:paraId="617351A2"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18.</w:t>
            </w:r>
          </w:p>
        </w:tc>
        <w:tc>
          <w:tcPr>
            <w:tcW w:w="0" w:type="auto"/>
          </w:tcPr>
          <w:p w14:paraId="200F963C"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NTBK</w:t>
            </w:r>
          </w:p>
        </w:tc>
        <w:tc>
          <w:tcPr>
            <w:tcW w:w="0" w:type="auto"/>
          </w:tcPr>
          <w:p w14:paraId="1103423C" w14:textId="77777777" w:rsidR="00400FFF" w:rsidRDefault="00400FFF" w:rsidP="00CC352B">
            <w:pPr>
              <w:pStyle w:val="ListParagraph"/>
              <w:spacing w:line="360" w:lineRule="auto"/>
              <w:ind w:left="0"/>
              <w:jc w:val="both"/>
              <w:rPr>
                <w:rFonts w:ascii="Times New Roman" w:hAnsi="Times New Roman" w:cs="Times New Roman"/>
                <w:noProof/>
                <w:lang w:val="id-ID"/>
              </w:rPr>
            </w:pPr>
            <w:r>
              <w:rPr>
                <w:rFonts w:ascii="Times New Roman" w:hAnsi="Times New Roman" w:cs="Times New Roman"/>
                <w:noProof/>
                <w:lang w:val="id-ID"/>
              </w:rPr>
              <w:t>Nusatama Berkah Tbk</w:t>
            </w:r>
          </w:p>
        </w:tc>
      </w:tr>
    </w:tbl>
    <w:p w14:paraId="13E78E87" w14:textId="5442EFCE" w:rsidR="0097415B" w:rsidRDefault="0097415B" w:rsidP="00F52BA3">
      <w:pPr>
        <w:pStyle w:val="ListParagraph"/>
        <w:spacing w:after="0" w:line="360" w:lineRule="auto"/>
        <w:ind w:left="1435" w:firstLine="567"/>
        <w:jc w:val="both"/>
        <w:rPr>
          <w:rFonts w:ascii="Times New Roman" w:hAnsi="Times New Roman" w:cs="Times New Roman"/>
          <w:lang w:val="id-ID"/>
        </w:rPr>
      </w:pPr>
      <w:r>
        <w:rPr>
          <w:rFonts w:ascii="Times New Roman" w:hAnsi="Times New Roman" w:cs="Times New Roman"/>
          <w:lang w:val="id-ID"/>
        </w:rPr>
        <w:tab/>
        <w:t xml:space="preserve">Sumber: Data diolah </w:t>
      </w:r>
      <w:r w:rsidR="00F52BA3">
        <w:rPr>
          <w:rFonts w:ascii="Times New Roman" w:hAnsi="Times New Roman" w:cs="Times New Roman"/>
          <w:lang w:val="id-ID"/>
        </w:rPr>
        <w:t>Peneliti (2025)</w:t>
      </w:r>
    </w:p>
    <w:p w14:paraId="389C839E" w14:textId="77777777" w:rsidR="00977B8D" w:rsidRDefault="00977B8D" w:rsidP="00F52BA3">
      <w:pPr>
        <w:pStyle w:val="ListParagraph"/>
        <w:spacing w:after="0" w:line="360" w:lineRule="auto"/>
        <w:ind w:left="1435" w:firstLine="567"/>
        <w:jc w:val="both"/>
        <w:rPr>
          <w:rFonts w:ascii="Times New Roman" w:hAnsi="Times New Roman" w:cs="Times New Roman"/>
          <w:lang w:val="id-ID"/>
        </w:rPr>
      </w:pPr>
    </w:p>
    <w:p w14:paraId="1E698E12" w14:textId="77777777" w:rsidR="00977B8D" w:rsidRDefault="00977B8D" w:rsidP="00F52BA3">
      <w:pPr>
        <w:pStyle w:val="ListParagraph"/>
        <w:spacing w:after="0" w:line="360" w:lineRule="auto"/>
        <w:ind w:left="1435" w:firstLine="567"/>
        <w:jc w:val="both"/>
        <w:rPr>
          <w:rFonts w:ascii="Times New Roman" w:hAnsi="Times New Roman" w:cs="Times New Roman"/>
          <w:lang w:val="id-ID"/>
        </w:rPr>
      </w:pPr>
    </w:p>
    <w:p w14:paraId="7A464E33" w14:textId="77777777" w:rsidR="00977B8D" w:rsidRDefault="00977B8D" w:rsidP="00F52BA3">
      <w:pPr>
        <w:pStyle w:val="ListParagraph"/>
        <w:spacing w:after="0" w:line="360" w:lineRule="auto"/>
        <w:ind w:left="1435" w:firstLine="567"/>
        <w:jc w:val="both"/>
        <w:rPr>
          <w:rFonts w:ascii="Times New Roman" w:hAnsi="Times New Roman" w:cs="Times New Roman"/>
          <w:lang w:val="id-ID"/>
        </w:rPr>
      </w:pPr>
    </w:p>
    <w:p w14:paraId="1A59E5D2" w14:textId="77777777" w:rsidR="00977B8D" w:rsidRDefault="00977B8D" w:rsidP="00F52BA3">
      <w:pPr>
        <w:pStyle w:val="ListParagraph"/>
        <w:spacing w:after="0" w:line="360" w:lineRule="auto"/>
        <w:ind w:left="1435" w:firstLine="567"/>
        <w:jc w:val="both"/>
        <w:rPr>
          <w:rFonts w:ascii="Times New Roman" w:hAnsi="Times New Roman" w:cs="Times New Roman"/>
          <w:lang w:val="id-ID"/>
        </w:rPr>
      </w:pPr>
    </w:p>
    <w:p w14:paraId="760EF0E7" w14:textId="77777777" w:rsidR="00977B8D" w:rsidRDefault="00977B8D" w:rsidP="00F52BA3">
      <w:pPr>
        <w:pStyle w:val="ListParagraph"/>
        <w:spacing w:after="0" w:line="360" w:lineRule="auto"/>
        <w:ind w:left="1435" w:firstLine="567"/>
        <w:jc w:val="both"/>
        <w:rPr>
          <w:rFonts w:ascii="Times New Roman" w:hAnsi="Times New Roman" w:cs="Times New Roman"/>
          <w:lang w:val="id-ID"/>
        </w:rPr>
      </w:pPr>
    </w:p>
    <w:p w14:paraId="52A8B071" w14:textId="77777777" w:rsidR="00977B8D" w:rsidRPr="00F52BA3" w:rsidRDefault="00977B8D" w:rsidP="00F52BA3">
      <w:pPr>
        <w:pStyle w:val="ListParagraph"/>
        <w:spacing w:after="0" w:line="360" w:lineRule="auto"/>
        <w:ind w:left="1435" w:firstLine="567"/>
        <w:jc w:val="both"/>
        <w:rPr>
          <w:rFonts w:ascii="Times New Roman" w:hAnsi="Times New Roman" w:cs="Times New Roman"/>
          <w:lang w:val="id-ID"/>
        </w:rPr>
      </w:pPr>
    </w:p>
    <w:p w14:paraId="621DBC52" w14:textId="4764FE6C" w:rsidR="0097415B" w:rsidRDefault="0097415B" w:rsidP="0097415B">
      <w:pPr>
        <w:pStyle w:val="ListParagraph"/>
        <w:numPr>
          <w:ilvl w:val="0"/>
          <w:numId w:val="24"/>
        </w:numPr>
        <w:spacing w:after="0" w:line="360" w:lineRule="auto"/>
        <w:jc w:val="both"/>
        <w:rPr>
          <w:rFonts w:ascii="Times New Roman" w:hAnsi="Times New Roman" w:cs="Times New Roman"/>
          <w:b/>
          <w:bCs/>
          <w:lang w:val="id-ID"/>
        </w:rPr>
      </w:pPr>
      <w:r>
        <w:rPr>
          <w:rFonts w:ascii="Times New Roman" w:hAnsi="Times New Roman" w:cs="Times New Roman"/>
          <w:b/>
          <w:bCs/>
          <w:lang w:val="id-ID"/>
        </w:rPr>
        <w:lastRenderedPageBreak/>
        <w:t>Jenis dan Sumber Data</w:t>
      </w:r>
    </w:p>
    <w:p w14:paraId="61BB14FB" w14:textId="415AA60F" w:rsidR="0097415B" w:rsidRDefault="0097415B" w:rsidP="0097415B">
      <w:pPr>
        <w:pStyle w:val="ListParagraph"/>
        <w:numPr>
          <w:ilvl w:val="1"/>
          <w:numId w:val="24"/>
        </w:numPr>
        <w:spacing w:after="0" w:line="360" w:lineRule="auto"/>
        <w:jc w:val="both"/>
        <w:rPr>
          <w:rFonts w:ascii="Times New Roman" w:hAnsi="Times New Roman" w:cs="Times New Roman"/>
          <w:b/>
          <w:bCs/>
          <w:lang w:val="id-ID"/>
        </w:rPr>
      </w:pPr>
      <w:r>
        <w:rPr>
          <w:rFonts w:ascii="Times New Roman" w:hAnsi="Times New Roman" w:cs="Times New Roman"/>
          <w:b/>
          <w:bCs/>
          <w:lang w:val="id-ID"/>
        </w:rPr>
        <w:t>Jenis Data</w:t>
      </w:r>
    </w:p>
    <w:p w14:paraId="46BEC480" w14:textId="73AD7BDD" w:rsidR="003E5578" w:rsidRDefault="00C50A39" w:rsidP="00C50A39">
      <w:pPr>
        <w:pStyle w:val="ListParagraph"/>
        <w:spacing w:after="0" w:line="360" w:lineRule="auto"/>
        <w:ind w:left="1077" w:firstLine="567"/>
        <w:jc w:val="both"/>
        <w:rPr>
          <w:rFonts w:ascii="Times New Roman" w:hAnsi="Times New Roman" w:cs="Times New Roman"/>
          <w:lang w:val="id-ID"/>
        </w:rPr>
      </w:pPr>
      <w:r>
        <w:rPr>
          <w:rFonts w:ascii="Times New Roman" w:hAnsi="Times New Roman" w:cs="Times New Roman"/>
          <w:lang w:val="id-ID"/>
        </w:rPr>
        <w:t>Jenis penelitian yang digunakan adalah kuantitatif deskriptif. Jenis data yang digunakan pada penelitian ini adalah data sekunder. Data sekunder adalah kumpulan informasi yang dida</w:t>
      </w:r>
      <w:r w:rsidR="00BD434E">
        <w:rPr>
          <w:rFonts w:ascii="Times New Roman" w:hAnsi="Times New Roman" w:cs="Times New Roman"/>
          <w:lang w:val="id-ID"/>
        </w:rPr>
        <w:t>patkan oleh peneliti bukan dari objek penelitian tetapi melalui kumpulan data yang sudah ada sebelumnya dari sumber lain untuk melengkapi kebutuhan penelitian. Data sekunder penelitian ini yaitu laporan keuangan tahunan pada perusahaan manufaktur subsektor industri yang terdaftar di Bursa Efek Indonesia (BEI).</w:t>
      </w:r>
    </w:p>
    <w:p w14:paraId="7EE8EB1F" w14:textId="40AFB4ED" w:rsidR="00BD434E" w:rsidRDefault="000304C4" w:rsidP="000304C4">
      <w:pPr>
        <w:pStyle w:val="ListParagraph"/>
        <w:numPr>
          <w:ilvl w:val="1"/>
          <w:numId w:val="24"/>
        </w:numPr>
        <w:spacing w:after="0" w:line="360" w:lineRule="auto"/>
        <w:jc w:val="both"/>
        <w:rPr>
          <w:rFonts w:ascii="Times New Roman" w:hAnsi="Times New Roman" w:cs="Times New Roman"/>
          <w:b/>
          <w:bCs/>
          <w:lang w:val="id-ID"/>
        </w:rPr>
      </w:pPr>
      <w:r>
        <w:rPr>
          <w:rFonts w:ascii="Times New Roman" w:hAnsi="Times New Roman" w:cs="Times New Roman"/>
          <w:b/>
          <w:bCs/>
          <w:lang w:val="id-ID"/>
        </w:rPr>
        <w:t>Sumber Data</w:t>
      </w:r>
    </w:p>
    <w:p w14:paraId="780CBE7C" w14:textId="6C00D303" w:rsidR="000304C4" w:rsidRDefault="000304C4" w:rsidP="000304C4">
      <w:pPr>
        <w:pStyle w:val="ListParagraph"/>
        <w:spacing w:after="0" w:line="360" w:lineRule="auto"/>
        <w:ind w:left="1077" w:firstLine="567"/>
        <w:jc w:val="both"/>
        <w:rPr>
          <w:rFonts w:ascii="Times New Roman" w:hAnsi="Times New Roman" w:cs="Times New Roman"/>
          <w:lang w:val="id-ID"/>
        </w:rPr>
      </w:pPr>
      <w:r>
        <w:rPr>
          <w:rFonts w:ascii="Times New Roman" w:hAnsi="Times New Roman" w:cs="Times New Roman"/>
          <w:lang w:val="id-ID"/>
        </w:rPr>
        <w:t xml:space="preserve">Peneliti mengumpulkan data tahunan dengan melihat laporan keuangan yang berisi ringkasan kinerja perusahaan dan laporan tahunan pada periode 2022-2024. Data didapatkan melalui website resmi masing-masing perusahaan serta situs resmi Bursa Efek Indonesia (BEI) yaitu </w:t>
      </w:r>
      <w:hyperlink r:id="rId13" w:history="1">
        <w:r w:rsidRPr="005E7097">
          <w:rPr>
            <w:rStyle w:val="Hyperlink"/>
            <w:rFonts w:ascii="Times New Roman" w:hAnsi="Times New Roman" w:cs="Times New Roman"/>
            <w:lang w:val="id-ID"/>
          </w:rPr>
          <w:t>www.idx.co.id</w:t>
        </w:r>
      </w:hyperlink>
      <w:r>
        <w:rPr>
          <w:rFonts w:ascii="Times New Roman" w:hAnsi="Times New Roman" w:cs="Times New Roman"/>
          <w:lang w:val="id-ID"/>
        </w:rPr>
        <w:t>.</w:t>
      </w:r>
    </w:p>
    <w:p w14:paraId="190B238B" w14:textId="3D315093" w:rsidR="000304C4" w:rsidRDefault="00ED0182" w:rsidP="00ED0182">
      <w:pPr>
        <w:pStyle w:val="ListParagraph"/>
        <w:numPr>
          <w:ilvl w:val="0"/>
          <w:numId w:val="24"/>
        </w:numPr>
        <w:spacing w:after="0" w:line="360" w:lineRule="auto"/>
        <w:jc w:val="both"/>
        <w:rPr>
          <w:rFonts w:ascii="Times New Roman" w:hAnsi="Times New Roman" w:cs="Times New Roman"/>
          <w:b/>
          <w:bCs/>
          <w:lang w:val="id-ID"/>
        </w:rPr>
      </w:pPr>
      <w:r>
        <w:rPr>
          <w:rFonts w:ascii="Times New Roman" w:hAnsi="Times New Roman" w:cs="Times New Roman"/>
          <w:b/>
          <w:bCs/>
          <w:lang w:val="id-ID"/>
        </w:rPr>
        <w:t>Metode Pengumpulan Data</w:t>
      </w:r>
    </w:p>
    <w:p w14:paraId="44B98E2F" w14:textId="5CCF74DD" w:rsidR="00ED0182" w:rsidRDefault="00ED0182" w:rsidP="00ED0182">
      <w:pPr>
        <w:pStyle w:val="ListParagraph"/>
        <w:spacing w:after="0" w:line="360" w:lineRule="auto"/>
        <w:ind w:firstLine="567"/>
        <w:jc w:val="both"/>
        <w:rPr>
          <w:rFonts w:ascii="Times New Roman" w:hAnsi="Times New Roman" w:cs="Times New Roman"/>
          <w:lang w:val="id-ID"/>
        </w:rPr>
      </w:pPr>
      <w:r>
        <w:rPr>
          <w:rFonts w:ascii="Times New Roman" w:hAnsi="Times New Roman" w:cs="Times New Roman"/>
          <w:lang w:val="id-ID"/>
        </w:rPr>
        <w:t>Penyusunan penelitian ini adalah proses mengumpulkan fakta-fakata supaya bisa digunakan sebagai dasar untuk membuat kesimpulan. Data yang didapat melalui penelitian secara umum bisa digunakan untuk memahami, memecahkan, serta mengantisipasi berbagai masalah dalam kehidupan manusia. Metode yang digunakan penelitian ini adalah metode dokumentasi, yaitu dengan cara mengumpulkan, mencatat, dan menganalisis data sekunder berupa laporan keuangan perusahaan sektor industri yang terdaftar di Bursa Efek Indonesia (BEI).</w:t>
      </w:r>
    </w:p>
    <w:p w14:paraId="60C76D0C" w14:textId="0BE1F45D" w:rsidR="00ED0182" w:rsidRDefault="00ED0182" w:rsidP="00ED0182">
      <w:pPr>
        <w:pStyle w:val="ListParagraph"/>
        <w:numPr>
          <w:ilvl w:val="0"/>
          <w:numId w:val="24"/>
        </w:numPr>
        <w:spacing w:after="0" w:line="360" w:lineRule="auto"/>
        <w:jc w:val="both"/>
        <w:rPr>
          <w:rFonts w:ascii="Times New Roman" w:hAnsi="Times New Roman" w:cs="Times New Roman"/>
          <w:b/>
          <w:bCs/>
          <w:lang w:val="id-ID"/>
        </w:rPr>
      </w:pPr>
      <w:r>
        <w:rPr>
          <w:rFonts w:ascii="Times New Roman" w:hAnsi="Times New Roman" w:cs="Times New Roman"/>
          <w:b/>
          <w:bCs/>
          <w:lang w:val="id-ID"/>
        </w:rPr>
        <w:t>Metode Analisis Data</w:t>
      </w:r>
    </w:p>
    <w:p w14:paraId="01B3F5C8" w14:textId="77777777" w:rsidR="00C658E1" w:rsidRDefault="00ED0182" w:rsidP="00C658E1">
      <w:pPr>
        <w:pStyle w:val="ListParagraph"/>
        <w:numPr>
          <w:ilvl w:val="1"/>
          <w:numId w:val="24"/>
        </w:numPr>
        <w:spacing w:after="0" w:line="360" w:lineRule="auto"/>
        <w:jc w:val="both"/>
        <w:rPr>
          <w:rFonts w:ascii="Times New Roman" w:hAnsi="Times New Roman" w:cs="Times New Roman"/>
          <w:b/>
          <w:bCs/>
          <w:lang w:val="id-ID"/>
        </w:rPr>
      </w:pPr>
      <w:r>
        <w:rPr>
          <w:rFonts w:ascii="Times New Roman" w:hAnsi="Times New Roman" w:cs="Times New Roman"/>
          <w:b/>
          <w:bCs/>
          <w:lang w:val="id-ID"/>
        </w:rPr>
        <w:t>Analisis Statistik Deskriptif</w:t>
      </w:r>
    </w:p>
    <w:p w14:paraId="79AE793E" w14:textId="6F9D5432" w:rsidR="00C658E1" w:rsidRPr="00C658E1" w:rsidRDefault="00C658E1" w:rsidP="00C658E1">
      <w:pPr>
        <w:pStyle w:val="ListParagraph"/>
        <w:spacing w:after="0" w:line="360" w:lineRule="auto"/>
        <w:ind w:left="1077" w:firstLine="567"/>
        <w:jc w:val="both"/>
        <w:rPr>
          <w:rFonts w:ascii="Times New Roman" w:hAnsi="Times New Roman" w:cs="Times New Roman"/>
          <w:b/>
          <w:bCs/>
          <w:lang w:val="id-ID"/>
        </w:rPr>
      </w:pPr>
      <w:r w:rsidRPr="00C658E1">
        <w:rPr>
          <w:rFonts w:ascii="Times New Roman" w:hAnsi="Times New Roman" w:cs="Times New Roman"/>
          <w:noProof/>
          <w:lang w:val="id-ID"/>
        </w:rPr>
        <w:t xml:space="preserve">Analisis statistik deskriptif digunakan untuk memberikan gambaran umum mengenai karakteristik data penelitian dari setiap variabel yang diteliti. Analisis ini menyajikan informasi mengenai nilai minimum, nilai maksimum, nilai rata-rata, dan standar deviasi dari masing-masing variabel penelitian. Analisis ini memberikan identifikasi </w:t>
      </w:r>
      <w:r w:rsidRPr="00C658E1">
        <w:rPr>
          <w:rFonts w:ascii="Times New Roman" w:hAnsi="Times New Roman" w:cs="Times New Roman"/>
          <w:noProof/>
          <w:lang w:val="id-ID"/>
        </w:rPr>
        <w:lastRenderedPageBreak/>
        <w:t>pola umum, variabilitas data dan kecenderungan nilai dari setiap variabel.</w:t>
      </w:r>
    </w:p>
    <w:p w14:paraId="000716E9" w14:textId="77777777" w:rsidR="00D9793E" w:rsidRDefault="00D9793E" w:rsidP="00D9793E">
      <w:pPr>
        <w:pStyle w:val="ListParagraph"/>
        <w:numPr>
          <w:ilvl w:val="1"/>
          <w:numId w:val="24"/>
        </w:numPr>
        <w:spacing w:after="0" w:line="360" w:lineRule="auto"/>
        <w:jc w:val="both"/>
        <w:rPr>
          <w:rFonts w:ascii="Times New Roman" w:hAnsi="Times New Roman" w:cs="Times New Roman"/>
          <w:b/>
          <w:bCs/>
          <w:lang w:val="id-ID"/>
        </w:rPr>
      </w:pPr>
      <w:r>
        <w:rPr>
          <w:rFonts w:ascii="Times New Roman" w:hAnsi="Times New Roman" w:cs="Times New Roman"/>
          <w:b/>
          <w:bCs/>
          <w:lang w:val="id-ID"/>
        </w:rPr>
        <w:t>Uji Linieritas</w:t>
      </w:r>
    </w:p>
    <w:p w14:paraId="2ADDBE00" w14:textId="15E4A7D3" w:rsidR="00D9793E" w:rsidRDefault="00D9793E" w:rsidP="00D9793E">
      <w:pPr>
        <w:pStyle w:val="ListParagraph"/>
        <w:spacing w:after="0" w:line="360" w:lineRule="auto"/>
        <w:ind w:left="1077" w:firstLine="567"/>
        <w:jc w:val="both"/>
        <w:rPr>
          <w:rFonts w:ascii="Times New Roman" w:hAnsi="Times New Roman" w:cs="Times New Roman"/>
          <w:noProof/>
          <w:lang w:val="id-ID"/>
        </w:rPr>
      </w:pPr>
      <w:r w:rsidRPr="00D9793E">
        <w:rPr>
          <w:rFonts w:ascii="Times New Roman" w:hAnsi="Times New Roman" w:cs="Times New Roman"/>
          <w:noProof/>
          <w:lang w:val="id-ID"/>
        </w:rPr>
        <w:t xml:space="preserve">Uji linieritas digunakan untuk melihat apakah spesifikasimodel yang digunakan sudah benar atau tidak. Hasil yang diperoleh akan menentukan teknik analisis yang akan digunakan apakah fungsi yang digunakan dalam suatu studi empiris sebaiknya membentuk linier, kuadrat, atau kubik. Uji linieritas yang akan dilakukan adalah uji </w:t>
      </w:r>
      <w:r w:rsidRPr="00D9793E">
        <w:rPr>
          <w:rFonts w:ascii="Times New Roman" w:hAnsi="Times New Roman" w:cs="Times New Roman"/>
          <w:i/>
          <w:iCs/>
          <w:noProof/>
          <w:lang w:val="id-ID"/>
        </w:rPr>
        <w:t xml:space="preserve">lagrange multiplier, </w:t>
      </w:r>
      <w:r w:rsidRPr="00D9793E">
        <w:rPr>
          <w:rFonts w:ascii="Times New Roman" w:hAnsi="Times New Roman" w:cs="Times New Roman"/>
          <w:noProof/>
          <w:lang w:val="id-ID"/>
        </w:rPr>
        <w:t>estimasi uji bertujuan mendapat nilai C</w:t>
      </w:r>
      <w:r w:rsidRPr="00D9793E">
        <w:rPr>
          <w:rFonts w:ascii="Times New Roman" w:hAnsi="Times New Roman" w:cs="Times New Roman"/>
          <w:noProof/>
          <w:vertAlign w:val="superscript"/>
          <w:lang w:val="id-ID"/>
        </w:rPr>
        <w:t>2</w:t>
      </w:r>
      <w:r w:rsidRPr="00D9793E">
        <w:rPr>
          <w:rFonts w:ascii="Times New Roman" w:hAnsi="Times New Roman" w:cs="Times New Roman"/>
          <w:noProof/>
          <w:lang w:val="id-ID"/>
        </w:rPr>
        <w:t xml:space="preserve"> hitung atau (n x R</w:t>
      </w:r>
      <w:r w:rsidRPr="00D9793E">
        <w:rPr>
          <w:rFonts w:ascii="Times New Roman" w:hAnsi="Times New Roman" w:cs="Times New Roman"/>
          <w:noProof/>
          <w:vertAlign w:val="superscript"/>
          <w:lang w:val="id-ID"/>
        </w:rPr>
        <w:t>2</w:t>
      </w:r>
      <w:r w:rsidRPr="00D9793E">
        <w:rPr>
          <w:rFonts w:ascii="Times New Roman" w:hAnsi="Times New Roman" w:cs="Times New Roman"/>
          <w:noProof/>
          <w:lang w:val="id-ID"/>
        </w:rPr>
        <w:t xml:space="preserve">) </w:t>
      </w:r>
      <w:r w:rsidRPr="00D9793E">
        <w:rPr>
          <w:rFonts w:ascii="Times New Roman" w:hAnsi="Times New Roman" w:cs="Times New Roman"/>
          <w:noProof/>
          <w:lang w:val="id-ID"/>
        </w:rPr>
        <w:fldChar w:fldCharType="begin" w:fldLock="1"/>
      </w:r>
      <w:r w:rsidRPr="00D9793E">
        <w:rPr>
          <w:rFonts w:ascii="Times New Roman" w:hAnsi="Times New Roman" w:cs="Times New Roman"/>
          <w:noProof/>
          <w:lang w:val="id-ID"/>
        </w:rPr>
        <w:instrText>ADDIN CSL_CITATION {"citationItems":[{"id":"ITEM-1","itemData":{"ISBN":"979.704.015.1","author":[{"dropping-particle":"","family":"Ghozali","given":"Prof.H.Imam","non-dropping-particle":"","parse-names":false,"suffix":""}],"edition":"10","id":"ITEM-1","issued":{"date-parts":[["2018"]]},"publisher":"Badan Penerbit Universitas Diponegoro","publisher-place":"2018","title":"APLIKASI ANALISIS MULTIVARIATE DENGAN PROGRAM IBM SPSS 26","type":"book"},"uris":["http://www.mendeley.com/documents/?uuid=2195db9b-6ce4-4058-b1c6-f815c558f7dc"]}],"mendeley":{"formattedCitation":"(Ghozali, 2018)","plainTextFormattedCitation":"(Ghozali, 2018)","previouslyFormattedCitation":"(Ghozali, 2018)"},"properties":{"noteIndex":0},"schema":"https://github.com/citation-style-language/schema/raw/master/csl-citation.json"}</w:instrText>
      </w:r>
      <w:r w:rsidRPr="00D9793E">
        <w:rPr>
          <w:rFonts w:ascii="Times New Roman" w:hAnsi="Times New Roman" w:cs="Times New Roman"/>
          <w:noProof/>
          <w:lang w:val="id-ID"/>
        </w:rPr>
        <w:fldChar w:fldCharType="separate"/>
      </w:r>
      <w:r w:rsidRPr="00D9793E">
        <w:rPr>
          <w:rFonts w:ascii="Times New Roman" w:hAnsi="Times New Roman" w:cs="Times New Roman"/>
          <w:noProof/>
          <w:lang w:val="id-ID"/>
        </w:rPr>
        <w:t>(Ghozali, 2018)</w:t>
      </w:r>
      <w:r w:rsidRPr="00D9793E">
        <w:rPr>
          <w:rFonts w:ascii="Times New Roman" w:hAnsi="Times New Roman" w:cs="Times New Roman"/>
          <w:noProof/>
          <w:lang w:val="id-ID"/>
        </w:rPr>
        <w:fldChar w:fldCharType="end"/>
      </w:r>
      <w:r w:rsidRPr="00D9793E">
        <w:rPr>
          <w:rFonts w:ascii="Times New Roman" w:hAnsi="Times New Roman" w:cs="Times New Roman"/>
          <w:noProof/>
          <w:lang w:val="id-ID"/>
        </w:rPr>
        <w:t>.</w:t>
      </w:r>
    </w:p>
    <w:p w14:paraId="5EAA89AF" w14:textId="3A030AA6" w:rsidR="00D9793E" w:rsidRDefault="00D9793E" w:rsidP="00D9793E">
      <w:pPr>
        <w:pStyle w:val="ListParagraph"/>
        <w:numPr>
          <w:ilvl w:val="1"/>
          <w:numId w:val="24"/>
        </w:numPr>
        <w:spacing w:after="0" w:line="360" w:lineRule="auto"/>
        <w:jc w:val="both"/>
        <w:rPr>
          <w:rFonts w:ascii="Times New Roman" w:hAnsi="Times New Roman" w:cs="Times New Roman"/>
          <w:b/>
          <w:bCs/>
          <w:lang w:val="id-ID"/>
        </w:rPr>
      </w:pPr>
      <w:r>
        <w:rPr>
          <w:rFonts w:ascii="Times New Roman" w:hAnsi="Times New Roman" w:cs="Times New Roman"/>
          <w:b/>
          <w:bCs/>
          <w:noProof/>
          <w:lang w:val="id-ID"/>
        </w:rPr>
        <w:t>Uji Hipotesis</w:t>
      </w:r>
    </w:p>
    <w:p w14:paraId="53193E40" w14:textId="619C39B2" w:rsidR="00D9793E" w:rsidRDefault="00206DE7" w:rsidP="00206DE7">
      <w:pPr>
        <w:pStyle w:val="ListParagraph"/>
        <w:numPr>
          <w:ilvl w:val="0"/>
          <w:numId w:val="35"/>
        </w:numPr>
        <w:spacing w:after="0" w:line="360" w:lineRule="auto"/>
        <w:jc w:val="both"/>
        <w:rPr>
          <w:rFonts w:ascii="Times New Roman" w:hAnsi="Times New Roman" w:cs="Times New Roman"/>
          <w:lang w:val="id-ID"/>
        </w:rPr>
      </w:pPr>
      <w:r>
        <w:rPr>
          <w:rFonts w:ascii="Times New Roman" w:hAnsi="Times New Roman" w:cs="Times New Roman"/>
          <w:noProof/>
          <w:lang w:val="id-ID"/>
        </w:rPr>
        <w:t>Analisis Jalur (</w:t>
      </w:r>
      <w:r>
        <w:rPr>
          <w:rFonts w:ascii="Times New Roman" w:hAnsi="Times New Roman" w:cs="Times New Roman"/>
          <w:i/>
          <w:iCs/>
          <w:noProof/>
          <w:lang w:val="id-ID"/>
        </w:rPr>
        <w:t>Path Analysisi</w:t>
      </w:r>
      <w:r>
        <w:rPr>
          <w:rFonts w:ascii="Times New Roman" w:hAnsi="Times New Roman" w:cs="Times New Roman"/>
          <w:noProof/>
          <w:lang w:val="id-ID"/>
        </w:rPr>
        <w:t>)</w:t>
      </w:r>
    </w:p>
    <w:p w14:paraId="58B2E34D" w14:textId="2DA73D9E" w:rsidR="00206DE7" w:rsidRDefault="000164E0" w:rsidP="000164E0">
      <w:pPr>
        <w:pStyle w:val="ListParagraph"/>
        <w:numPr>
          <w:ilvl w:val="0"/>
          <w:numId w:val="36"/>
        </w:numPr>
        <w:spacing w:after="0" w:line="360" w:lineRule="auto"/>
        <w:jc w:val="both"/>
        <w:rPr>
          <w:rFonts w:ascii="Times New Roman" w:hAnsi="Times New Roman" w:cs="Times New Roman"/>
          <w:lang w:val="id-ID"/>
        </w:rPr>
      </w:pPr>
      <w:r>
        <w:rPr>
          <w:rFonts w:ascii="Times New Roman" w:hAnsi="Times New Roman" w:cs="Times New Roman"/>
          <w:noProof/>
          <w:lang w:val="id-ID"/>
        </w:rPr>
        <w:t>Konsep Dasar</w:t>
      </w:r>
    </w:p>
    <w:p w14:paraId="33BD685D" w14:textId="794EAEA6" w:rsidR="000164E0" w:rsidRDefault="000164E0" w:rsidP="000164E0">
      <w:pPr>
        <w:pStyle w:val="ListParagraph"/>
        <w:spacing w:after="0" w:line="360" w:lineRule="auto"/>
        <w:ind w:left="1797" w:firstLine="567"/>
        <w:jc w:val="both"/>
        <w:rPr>
          <w:rFonts w:ascii="Times New Roman" w:hAnsi="Times New Roman" w:cs="Times New Roman"/>
          <w:noProof/>
          <w:lang w:val="id-ID"/>
        </w:rPr>
      </w:pPr>
      <w:r>
        <w:rPr>
          <w:rFonts w:ascii="Times New Roman" w:hAnsi="Times New Roman" w:cs="Times New Roman"/>
          <w:noProof/>
          <w:lang w:val="id-ID"/>
        </w:rPr>
        <w:t>Analisis jalur memiliki tujuan untuk menjelaskan hubungan antar variabel baik secara langsung maupun tidak langsung (melalui variabel mediasi) dari variabel independen terhadap variabel dependen. Dalam analisis jalur pengaruh variabel independenr terhadap variabel dependen dapat berupa pengaruh langsung dan tidak langsung atau dengan kata lain analisis jalur memperhitungkan adanya pengaruh langsung dan tidak langsung.</w:t>
      </w:r>
    </w:p>
    <w:p w14:paraId="4EDF2484" w14:textId="10D699DE" w:rsidR="000164E0" w:rsidRDefault="000164E0" w:rsidP="000164E0">
      <w:pPr>
        <w:pStyle w:val="ListParagraph"/>
        <w:numPr>
          <w:ilvl w:val="0"/>
          <w:numId w:val="36"/>
        </w:numPr>
        <w:spacing w:after="0" w:line="360" w:lineRule="auto"/>
        <w:jc w:val="both"/>
        <w:rPr>
          <w:rFonts w:ascii="Times New Roman" w:hAnsi="Times New Roman" w:cs="Times New Roman"/>
          <w:lang w:val="id-ID"/>
        </w:rPr>
      </w:pPr>
      <w:r>
        <w:rPr>
          <w:rFonts w:ascii="Times New Roman" w:hAnsi="Times New Roman" w:cs="Times New Roman"/>
          <w:noProof/>
          <w:lang w:val="id-ID"/>
        </w:rPr>
        <w:t>Diagram Path</w:t>
      </w:r>
    </w:p>
    <w:p w14:paraId="7DCE5DFA" w14:textId="5C79965F" w:rsidR="004F4710" w:rsidRDefault="004F4710" w:rsidP="004F4710">
      <w:pPr>
        <w:pStyle w:val="ListParagraph"/>
        <w:spacing w:after="0" w:line="360" w:lineRule="auto"/>
        <w:ind w:left="1797" w:firstLine="567"/>
        <w:jc w:val="both"/>
        <w:rPr>
          <w:rFonts w:ascii="Times New Roman" w:hAnsi="Times New Roman" w:cs="Times New Roman"/>
          <w:noProof/>
          <w:lang w:val="id-ID"/>
        </w:rPr>
      </w:pPr>
      <w:r>
        <w:rPr>
          <w:rFonts w:ascii="Times New Roman" w:hAnsi="Times New Roman" w:cs="Times New Roman"/>
          <w:noProof/>
          <w:lang w:val="id-ID"/>
        </w:rPr>
        <w:t>Diagram jalur adalah alat untuk menggambarkan secara grafis, struktur hubungan kausalitas antar variabel independen, intervening, dan dependen. Diagram jalur merupakan suatu gambaran representasi dari sistem persamaan simultan.</w:t>
      </w:r>
      <w:r w:rsidR="00BF39E7">
        <w:rPr>
          <w:rFonts w:ascii="Times New Roman" w:hAnsi="Times New Roman" w:cs="Times New Roman"/>
          <w:noProof/>
          <w:lang w:val="id-ID"/>
        </w:rPr>
        <w:t xml:space="preserve"> Apa yang dilakukan oleh analisis jalur adalah menentukan pola hubungan antara tiga atau lebih variabel dan tidak dapat digunakan untuk menolak hipotesis kasualitas.</w:t>
      </w:r>
    </w:p>
    <w:p w14:paraId="1E9738D0" w14:textId="7AA88269" w:rsidR="000164E0" w:rsidRPr="00DA262C" w:rsidRDefault="00CA4CFE" w:rsidP="00DA262C">
      <w:pPr>
        <w:spacing w:after="0" w:line="360" w:lineRule="auto"/>
        <w:ind w:left="720" w:firstLine="720"/>
        <w:jc w:val="both"/>
        <w:rPr>
          <w:rFonts w:ascii="Times New Roman" w:hAnsi="Times New Roman" w:cs="Times New Roman"/>
          <w:noProof/>
          <w:lang w:val="id-ID"/>
        </w:rPr>
      </w:pPr>
      <w:r>
        <w:rPr>
          <w:rFonts w:ascii="Times New Roman" w:hAnsi="Times New Roman" w:cs="Times New Roman"/>
          <w:noProof/>
          <w:lang w:val="id-ID"/>
        </w:rPr>
        <w:lastRenderedPageBreak/>
        <w:drawing>
          <wp:inline distT="0" distB="0" distL="0" distR="0" wp14:anchorId="2D9FEC62" wp14:editId="3B4783A3">
            <wp:extent cx="5040630" cy="1266285"/>
            <wp:effectExtent l="0" t="0" r="7620" b="0"/>
            <wp:docPr id="1720949306"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949306" name="Picture 1720949306"/>
                    <pic:cNvPicPr/>
                  </pic:nvPicPr>
                  <pic:blipFill>
                    <a:blip r:embed="rId10">
                      <a:extLst>
                        <a:ext uri="{28A0092B-C50C-407E-A947-70E740481C1C}">
                          <a14:useLocalDpi xmlns:a14="http://schemas.microsoft.com/office/drawing/2010/main" val="0"/>
                        </a:ext>
                      </a:extLst>
                    </a:blip>
                    <a:stretch>
                      <a:fillRect/>
                    </a:stretch>
                  </pic:blipFill>
                  <pic:spPr>
                    <a:xfrm>
                      <a:off x="0" y="0"/>
                      <a:ext cx="5040630" cy="1266285"/>
                    </a:xfrm>
                    <a:prstGeom prst="rect">
                      <a:avLst/>
                    </a:prstGeom>
                  </pic:spPr>
                </pic:pic>
              </a:graphicData>
            </a:graphic>
          </wp:inline>
        </w:drawing>
      </w:r>
    </w:p>
    <w:p w14:paraId="72291629" w14:textId="01B25C49" w:rsidR="00D9793E" w:rsidRDefault="00C63827" w:rsidP="00C63827">
      <w:pPr>
        <w:pStyle w:val="ListParagraph"/>
        <w:spacing w:after="0" w:line="360" w:lineRule="auto"/>
        <w:ind w:left="1077"/>
        <w:jc w:val="center"/>
        <w:rPr>
          <w:rFonts w:ascii="Times New Roman" w:hAnsi="Times New Roman" w:cs="Times New Roman"/>
          <w:b/>
          <w:bCs/>
          <w:lang w:val="id-ID"/>
        </w:rPr>
      </w:pPr>
      <w:r>
        <w:rPr>
          <w:rFonts w:ascii="Times New Roman" w:hAnsi="Times New Roman" w:cs="Times New Roman"/>
          <w:b/>
          <w:bCs/>
          <w:lang w:val="id-ID"/>
        </w:rPr>
        <w:t>Gambar 7.1</w:t>
      </w:r>
    </w:p>
    <w:p w14:paraId="1AACA9ED" w14:textId="1DFC1B00" w:rsidR="00C63827" w:rsidRDefault="00C63827" w:rsidP="00C63827">
      <w:pPr>
        <w:pStyle w:val="ListParagraph"/>
        <w:spacing w:after="0" w:line="360" w:lineRule="auto"/>
        <w:ind w:left="1077"/>
        <w:jc w:val="center"/>
        <w:rPr>
          <w:rFonts w:ascii="Times New Roman" w:hAnsi="Times New Roman" w:cs="Times New Roman"/>
          <w:b/>
          <w:bCs/>
          <w:lang w:val="id-ID"/>
        </w:rPr>
      </w:pPr>
      <w:r>
        <w:rPr>
          <w:rFonts w:ascii="Times New Roman" w:hAnsi="Times New Roman" w:cs="Times New Roman"/>
          <w:b/>
          <w:bCs/>
          <w:lang w:val="id-ID"/>
        </w:rPr>
        <w:t>Pengaruh Langsung dan Tidak Langsung</w:t>
      </w:r>
    </w:p>
    <w:p w14:paraId="0D3749A9" w14:textId="77777777" w:rsidR="000842C5" w:rsidRDefault="000842C5" w:rsidP="00C63827">
      <w:pPr>
        <w:pStyle w:val="ListParagraph"/>
        <w:spacing w:after="0" w:line="360" w:lineRule="auto"/>
        <w:ind w:left="1077"/>
        <w:jc w:val="center"/>
        <w:rPr>
          <w:rFonts w:ascii="Times New Roman" w:hAnsi="Times New Roman" w:cs="Times New Roman"/>
          <w:b/>
          <w:bCs/>
          <w:lang w:val="id-ID"/>
        </w:rPr>
      </w:pPr>
    </w:p>
    <w:p w14:paraId="229B6F12" w14:textId="568FBDF8" w:rsidR="00C63827" w:rsidRDefault="00C63827" w:rsidP="00C63827">
      <w:pPr>
        <w:pStyle w:val="ListParagraph"/>
        <w:numPr>
          <w:ilvl w:val="0"/>
          <w:numId w:val="36"/>
        </w:numPr>
        <w:spacing w:after="0" w:line="360" w:lineRule="auto"/>
        <w:jc w:val="both"/>
        <w:rPr>
          <w:rFonts w:ascii="Times New Roman" w:hAnsi="Times New Roman" w:cs="Times New Roman"/>
          <w:lang w:val="id-ID"/>
        </w:rPr>
      </w:pPr>
      <w:r>
        <w:rPr>
          <w:rFonts w:ascii="Times New Roman" w:hAnsi="Times New Roman" w:cs="Times New Roman"/>
          <w:lang w:val="id-ID"/>
        </w:rPr>
        <w:t xml:space="preserve">Persamaan </w:t>
      </w:r>
      <w:r w:rsidR="00696D5E">
        <w:rPr>
          <w:rFonts w:ascii="Times New Roman" w:hAnsi="Times New Roman" w:cs="Times New Roman"/>
          <w:lang w:val="id-ID"/>
        </w:rPr>
        <w:t>L</w:t>
      </w:r>
      <w:r>
        <w:rPr>
          <w:rFonts w:ascii="Times New Roman" w:hAnsi="Times New Roman" w:cs="Times New Roman"/>
          <w:lang w:val="id-ID"/>
        </w:rPr>
        <w:t xml:space="preserve">angsung dan </w:t>
      </w:r>
      <w:r w:rsidR="00696D5E">
        <w:rPr>
          <w:rFonts w:ascii="Times New Roman" w:hAnsi="Times New Roman" w:cs="Times New Roman"/>
          <w:lang w:val="id-ID"/>
        </w:rPr>
        <w:t>T</w:t>
      </w:r>
      <w:r>
        <w:rPr>
          <w:rFonts w:ascii="Times New Roman" w:hAnsi="Times New Roman" w:cs="Times New Roman"/>
          <w:lang w:val="id-ID"/>
        </w:rPr>
        <w:t xml:space="preserve">idak </w:t>
      </w:r>
      <w:r w:rsidR="00696D5E">
        <w:rPr>
          <w:rFonts w:ascii="Times New Roman" w:hAnsi="Times New Roman" w:cs="Times New Roman"/>
          <w:lang w:val="id-ID"/>
        </w:rPr>
        <w:t>L</w:t>
      </w:r>
      <w:r>
        <w:rPr>
          <w:rFonts w:ascii="Times New Roman" w:hAnsi="Times New Roman" w:cs="Times New Roman"/>
          <w:lang w:val="id-ID"/>
        </w:rPr>
        <w:t>angsung</w:t>
      </w:r>
    </w:p>
    <w:tbl>
      <w:tblPr>
        <w:tblStyle w:val="TableGrid"/>
        <w:tblW w:w="6057" w:type="dxa"/>
        <w:tblInd w:w="2160" w:type="dxa"/>
        <w:tblLook w:val="04A0" w:firstRow="1" w:lastRow="0" w:firstColumn="1" w:lastColumn="0" w:noHBand="0" w:noVBand="1"/>
      </w:tblPr>
      <w:tblGrid>
        <w:gridCol w:w="2154"/>
        <w:gridCol w:w="1068"/>
        <w:gridCol w:w="1149"/>
        <w:gridCol w:w="1686"/>
      </w:tblGrid>
      <w:tr w:rsidR="00696D5E" w14:paraId="7C7CA9DE" w14:textId="77777777" w:rsidTr="00376A60">
        <w:tc>
          <w:tcPr>
            <w:tcW w:w="2154" w:type="dxa"/>
            <w:vMerge w:val="restart"/>
            <w:vAlign w:val="center"/>
          </w:tcPr>
          <w:p w14:paraId="6C1ABFE9" w14:textId="77777777" w:rsidR="00696D5E" w:rsidRDefault="00696D5E" w:rsidP="00376A60">
            <w:pPr>
              <w:pStyle w:val="ListParagraph"/>
              <w:spacing w:line="360" w:lineRule="auto"/>
              <w:ind w:left="0"/>
              <w:jc w:val="center"/>
              <w:rPr>
                <w:rFonts w:ascii="Times New Roman" w:hAnsi="Times New Roman" w:cs="Times New Roman"/>
                <w:noProof/>
                <w:lang w:val="id-ID"/>
              </w:rPr>
            </w:pPr>
            <w:r>
              <w:rPr>
                <w:rFonts w:ascii="Times New Roman" w:hAnsi="Times New Roman" w:cs="Times New Roman"/>
                <w:noProof/>
                <w:lang w:val="id-ID"/>
              </w:rPr>
              <w:t>Dari Variabel</w:t>
            </w:r>
          </w:p>
        </w:tc>
        <w:tc>
          <w:tcPr>
            <w:tcW w:w="2217" w:type="dxa"/>
            <w:gridSpan w:val="2"/>
            <w:vAlign w:val="center"/>
          </w:tcPr>
          <w:p w14:paraId="594147DA" w14:textId="77777777" w:rsidR="00696D5E" w:rsidRDefault="00696D5E" w:rsidP="00376A60">
            <w:pPr>
              <w:pStyle w:val="ListParagraph"/>
              <w:spacing w:line="360" w:lineRule="auto"/>
              <w:ind w:left="0"/>
              <w:jc w:val="center"/>
              <w:rPr>
                <w:rFonts w:ascii="Times New Roman" w:hAnsi="Times New Roman" w:cs="Times New Roman"/>
                <w:noProof/>
                <w:lang w:val="id-ID"/>
              </w:rPr>
            </w:pPr>
            <w:r>
              <w:rPr>
                <w:rFonts w:ascii="Times New Roman" w:hAnsi="Times New Roman" w:cs="Times New Roman"/>
                <w:noProof/>
                <w:lang w:val="id-ID"/>
              </w:rPr>
              <w:t>Koefisiensi Jalur</w:t>
            </w:r>
          </w:p>
        </w:tc>
        <w:tc>
          <w:tcPr>
            <w:tcW w:w="1686" w:type="dxa"/>
            <w:vMerge w:val="restart"/>
            <w:vAlign w:val="center"/>
          </w:tcPr>
          <w:p w14:paraId="386E59ED" w14:textId="77777777" w:rsidR="00696D5E" w:rsidRDefault="00696D5E" w:rsidP="00376A60">
            <w:pPr>
              <w:pStyle w:val="ListParagraph"/>
              <w:spacing w:line="360" w:lineRule="auto"/>
              <w:ind w:left="0"/>
              <w:jc w:val="center"/>
              <w:rPr>
                <w:rFonts w:ascii="Times New Roman" w:hAnsi="Times New Roman" w:cs="Times New Roman"/>
                <w:noProof/>
                <w:lang w:val="id-ID"/>
              </w:rPr>
            </w:pPr>
            <w:r>
              <w:rPr>
                <w:rFonts w:ascii="Times New Roman" w:hAnsi="Times New Roman" w:cs="Times New Roman"/>
                <w:noProof/>
                <w:lang w:val="id-ID"/>
              </w:rPr>
              <w:t>Total Pengaruh</w:t>
            </w:r>
          </w:p>
        </w:tc>
      </w:tr>
      <w:tr w:rsidR="00696D5E" w14:paraId="4160724E" w14:textId="77777777" w:rsidTr="00376A60">
        <w:tc>
          <w:tcPr>
            <w:tcW w:w="2154" w:type="dxa"/>
            <w:vMerge/>
          </w:tcPr>
          <w:p w14:paraId="558DA282" w14:textId="77777777" w:rsidR="00696D5E" w:rsidRDefault="00696D5E" w:rsidP="00376A60">
            <w:pPr>
              <w:pStyle w:val="ListParagraph"/>
              <w:spacing w:line="360" w:lineRule="auto"/>
              <w:ind w:left="0"/>
              <w:jc w:val="both"/>
              <w:rPr>
                <w:rFonts w:ascii="Times New Roman" w:hAnsi="Times New Roman" w:cs="Times New Roman"/>
                <w:noProof/>
                <w:lang w:val="id-ID"/>
              </w:rPr>
            </w:pPr>
          </w:p>
        </w:tc>
        <w:tc>
          <w:tcPr>
            <w:tcW w:w="1068" w:type="dxa"/>
            <w:vAlign w:val="center"/>
          </w:tcPr>
          <w:p w14:paraId="35A02E9E" w14:textId="77777777" w:rsidR="00696D5E" w:rsidRDefault="00696D5E" w:rsidP="00376A60">
            <w:pPr>
              <w:pStyle w:val="ListParagraph"/>
              <w:spacing w:line="360" w:lineRule="auto"/>
              <w:ind w:left="0"/>
              <w:jc w:val="center"/>
              <w:rPr>
                <w:rFonts w:ascii="Times New Roman" w:hAnsi="Times New Roman" w:cs="Times New Roman"/>
                <w:noProof/>
                <w:lang w:val="id-ID"/>
              </w:rPr>
            </w:pPr>
            <w:r>
              <w:rPr>
                <w:rFonts w:ascii="Times New Roman" w:hAnsi="Times New Roman" w:cs="Times New Roman"/>
                <w:noProof/>
                <w:lang w:val="id-ID"/>
              </w:rPr>
              <w:t>DE</w:t>
            </w:r>
          </w:p>
          <w:p w14:paraId="5D29319F" w14:textId="77777777" w:rsidR="00696D5E" w:rsidRPr="00CD7454" w:rsidRDefault="00696D5E" w:rsidP="00376A60">
            <w:pPr>
              <w:pStyle w:val="ListParagraph"/>
              <w:spacing w:line="360" w:lineRule="auto"/>
              <w:ind w:left="0"/>
              <w:jc w:val="center"/>
              <w:rPr>
                <w:rFonts w:ascii="Times New Roman" w:hAnsi="Times New Roman" w:cs="Times New Roman"/>
                <w:i/>
                <w:iCs/>
                <w:noProof/>
                <w:lang w:val="id-ID"/>
              </w:rPr>
            </w:pPr>
            <w:r>
              <w:rPr>
                <w:rFonts w:ascii="Times New Roman" w:hAnsi="Times New Roman" w:cs="Times New Roman"/>
                <w:noProof/>
                <w:lang w:val="id-ID"/>
              </w:rPr>
              <w:t>(</w:t>
            </w:r>
            <w:r>
              <w:rPr>
                <w:rFonts w:ascii="Times New Roman" w:hAnsi="Times New Roman" w:cs="Times New Roman"/>
                <w:i/>
                <w:iCs/>
                <w:noProof/>
                <w:lang w:val="id-ID"/>
              </w:rPr>
              <w:t>Direct Effect)</w:t>
            </w:r>
          </w:p>
        </w:tc>
        <w:tc>
          <w:tcPr>
            <w:tcW w:w="1149" w:type="dxa"/>
            <w:vAlign w:val="center"/>
          </w:tcPr>
          <w:p w14:paraId="106192E1" w14:textId="77777777" w:rsidR="00696D5E" w:rsidRDefault="00696D5E" w:rsidP="00376A60">
            <w:pPr>
              <w:pStyle w:val="ListParagraph"/>
              <w:spacing w:line="360" w:lineRule="auto"/>
              <w:ind w:left="0"/>
              <w:jc w:val="center"/>
              <w:rPr>
                <w:rFonts w:ascii="Times New Roman" w:hAnsi="Times New Roman" w:cs="Times New Roman"/>
                <w:noProof/>
                <w:lang w:val="id-ID"/>
              </w:rPr>
            </w:pPr>
            <w:r>
              <w:rPr>
                <w:rFonts w:ascii="Times New Roman" w:hAnsi="Times New Roman" w:cs="Times New Roman"/>
                <w:noProof/>
                <w:lang w:val="id-ID"/>
              </w:rPr>
              <w:t>IE</w:t>
            </w:r>
          </w:p>
          <w:p w14:paraId="0A4C8DB8" w14:textId="77777777" w:rsidR="00696D5E" w:rsidRPr="00CD7454" w:rsidRDefault="00696D5E" w:rsidP="00376A60">
            <w:pPr>
              <w:pStyle w:val="ListParagraph"/>
              <w:spacing w:line="360" w:lineRule="auto"/>
              <w:ind w:left="0"/>
              <w:jc w:val="center"/>
              <w:rPr>
                <w:rFonts w:ascii="Times New Roman" w:hAnsi="Times New Roman" w:cs="Times New Roman"/>
                <w:i/>
                <w:iCs/>
                <w:noProof/>
                <w:lang w:val="id-ID"/>
              </w:rPr>
            </w:pPr>
            <w:r>
              <w:rPr>
                <w:rFonts w:ascii="Times New Roman" w:hAnsi="Times New Roman" w:cs="Times New Roman"/>
                <w:noProof/>
                <w:lang w:val="id-ID"/>
              </w:rPr>
              <w:t>(</w:t>
            </w:r>
            <w:r>
              <w:rPr>
                <w:rFonts w:ascii="Times New Roman" w:hAnsi="Times New Roman" w:cs="Times New Roman"/>
                <w:i/>
                <w:iCs/>
                <w:noProof/>
                <w:lang w:val="id-ID"/>
              </w:rPr>
              <w:t>Indirect Effect)</w:t>
            </w:r>
          </w:p>
        </w:tc>
        <w:tc>
          <w:tcPr>
            <w:tcW w:w="1686" w:type="dxa"/>
            <w:vMerge/>
          </w:tcPr>
          <w:p w14:paraId="35E5865D" w14:textId="77777777" w:rsidR="00696D5E" w:rsidRDefault="00696D5E" w:rsidP="00376A60">
            <w:pPr>
              <w:pStyle w:val="ListParagraph"/>
              <w:spacing w:line="360" w:lineRule="auto"/>
              <w:ind w:left="0"/>
              <w:jc w:val="both"/>
              <w:rPr>
                <w:rFonts w:ascii="Times New Roman" w:hAnsi="Times New Roman" w:cs="Times New Roman"/>
                <w:noProof/>
                <w:lang w:val="id-ID"/>
              </w:rPr>
            </w:pPr>
          </w:p>
        </w:tc>
      </w:tr>
      <w:tr w:rsidR="00696D5E" w14:paraId="15E7A5C6" w14:textId="77777777" w:rsidTr="00376A60">
        <w:tc>
          <w:tcPr>
            <w:tcW w:w="2154" w:type="dxa"/>
            <w:vAlign w:val="center"/>
          </w:tcPr>
          <w:p w14:paraId="2C0DEFFB" w14:textId="77777777" w:rsidR="00696D5E" w:rsidRPr="00721453" w:rsidRDefault="00696D5E" w:rsidP="00376A60">
            <w:pPr>
              <w:pStyle w:val="ListParagraph"/>
              <w:spacing w:line="360" w:lineRule="auto"/>
              <w:ind w:left="0"/>
              <w:jc w:val="center"/>
              <w:rPr>
                <w:rFonts w:ascii="Times New Roman" w:hAnsi="Times New Roman" w:cs="Times New Roman"/>
                <w:noProof/>
                <w:vertAlign w:val="subscript"/>
                <w:lang w:val="id-ID"/>
              </w:rPr>
            </w:pPr>
            <w:r>
              <w:rPr>
                <w:rFonts w:ascii="Times New Roman" w:hAnsi="Times New Roman" w:cs="Times New Roman"/>
                <w:noProof/>
                <w:lang w:val="id-ID"/>
              </w:rPr>
              <w:t>X</w:t>
            </w:r>
            <w:r>
              <w:rPr>
                <w:rFonts w:ascii="Times New Roman" w:hAnsi="Times New Roman" w:cs="Times New Roman"/>
                <w:noProof/>
                <w:vertAlign w:val="subscript"/>
                <w:lang w:val="id-ID"/>
              </w:rPr>
              <w:t xml:space="preserve">1 </w:t>
            </w:r>
            <w:r>
              <w:rPr>
                <w:rFonts w:ascii="Times New Roman" w:hAnsi="Times New Roman" w:cs="Times New Roman"/>
                <w:noProof/>
                <w:lang w:val="id-ID"/>
              </w:rPr>
              <w:t>ke Y</w:t>
            </w:r>
            <w:r>
              <w:rPr>
                <w:rFonts w:ascii="Times New Roman" w:hAnsi="Times New Roman" w:cs="Times New Roman"/>
                <w:noProof/>
                <w:vertAlign w:val="subscript"/>
                <w:lang w:val="id-ID"/>
              </w:rPr>
              <w:t>2</w:t>
            </w:r>
          </w:p>
        </w:tc>
        <w:tc>
          <w:tcPr>
            <w:tcW w:w="1068" w:type="dxa"/>
            <w:vAlign w:val="center"/>
          </w:tcPr>
          <w:p w14:paraId="2DBC3B43" w14:textId="14932A2A" w:rsidR="00696D5E" w:rsidRPr="00923608" w:rsidRDefault="00696D5E" w:rsidP="00376A60">
            <w:pPr>
              <w:pStyle w:val="ListParagraph"/>
              <w:spacing w:line="360" w:lineRule="auto"/>
              <w:ind w:left="0"/>
              <w:jc w:val="center"/>
              <w:rPr>
                <w:rFonts w:ascii="Times New Roman" w:hAnsi="Times New Roman" w:cs="Times New Roman"/>
                <w:noProof/>
                <w:vertAlign w:val="subscript"/>
                <w:lang w:val="id-ID"/>
              </w:rPr>
            </w:pPr>
            <w:r>
              <w:rPr>
                <w:rFonts w:ascii="Times New Roman" w:hAnsi="Times New Roman" w:cs="Times New Roman"/>
                <w:noProof/>
                <w:lang w:val="id-ID"/>
              </w:rPr>
              <w:t>P</w:t>
            </w:r>
            <w:r w:rsidR="00CA4CFE">
              <w:rPr>
                <w:rFonts w:ascii="Times New Roman" w:hAnsi="Times New Roman" w:cs="Times New Roman"/>
                <w:noProof/>
                <w:vertAlign w:val="subscript"/>
                <w:lang w:val="id-ID"/>
              </w:rPr>
              <w:t>1</w:t>
            </w:r>
          </w:p>
        </w:tc>
        <w:tc>
          <w:tcPr>
            <w:tcW w:w="1149" w:type="dxa"/>
            <w:vAlign w:val="center"/>
          </w:tcPr>
          <w:p w14:paraId="293A5355" w14:textId="77777777" w:rsidR="00696D5E" w:rsidRDefault="00696D5E" w:rsidP="00376A60">
            <w:pPr>
              <w:pStyle w:val="ListParagraph"/>
              <w:spacing w:line="360" w:lineRule="auto"/>
              <w:ind w:left="0"/>
              <w:jc w:val="center"/>
              <w:rPr>
                <w:rFonts w:ascii="Times New Roman" w:hAnsi="Times New Roman" w:cs="Times New Roman"/>
                <w:noProof/>
                <w:lang w:val="id-ID"/>
              </w:rPr>
            </w:pPr>
          </w:p>
        </w:tc>
        <w:tc>
          <w:tcPr>
            <w:tcW w:w="1686" w:type="dxa"/>
            <w:vAlign w:val="center"/>
          </w:tcPr>
          <w:p w14:paraId="3D9B9D20" w14:textId="77777777" w:rsidR="00696D5E" w:rsidRDefault="00696D5E" w:rsidP="00376A60">
            <w:pPr>
              <w:pStyle w:val="ListParagraph"/>
              <w:spacing w:line="360" w:lineRule="auto"/>
              <w:ind w:left="0"/>
              <w:jc w:val="center"/>
              <w:rPr>
                <w:rFonts w:ascii="Times New Roman" w:hAnsi="Times New Roman" w:cs="Times New Roman"/>
                <w:noProof/>
                <w:lang w:val="id-ID"/>
              </w:rPr>
            </w:pPr>
          </w:p>
        </w:tc>
      </w:tr>
      <w:tr w:rsidR="00696D5E" w14:paraId="34C9F5EB" w14:textId="77777777" w:rsidTr="00376A60">
        <w:tc>
          <w:tcPr>
            <w:tcW w:w="2154" w:type="dxa"/>
            <w:vAlign w:val="center"/>
          </w:tcPr>
          <w:p w14:paraId="72CF6BE7" w14:textId="77777777" w:rsidR="00696D5E" w:rsidRPr="00721453" w:rsidRDefault="00696D5E" w:rsidP="00376A60">
            <w:pPr>
              <w:pStyle w:val="ListParagraph"/>
              <w:spacing w:line="360" w:lineRule="auto"/>
              <w:ind w:left="0"/>
              <w:jc w:val="center"/>
              <w:rPr>
                <w:rFonts w:ascii="Times New Roman" w:hAnsi="Times New Roman" w:cs="Times New Roman"/>
                <w:noProof/>
                <w:vertAlign w:val="subscript"/>
                <w:lang w:val="id-ID"/>
              </w:rPr>
            </w:pPr>
            <w:r>
              <w:rPr>
                <w:rFonts w:ascii="Times New Roman" w:hAnsi="Times New Roman" w:cs="Times New Roman"/>
                <w:noProof/>
                <w:lang w:val="id-ID"/>
              </w:rPr>
              <w:t>X</w:t>
            </w:r>
            <w:r>
              <w:rPr>
                <w:rFonts w:ascii="Times New Roman" w:hAnsi="Times New Roman" w:cs="Times New Roman"/>
                <w:noProof/>
                <w:vertAlign w:val="subscript"/>
                <w:lang w:val="id-ID"/>
              </w:rPr>
              <w:t xml:space="preserve">2 </w:t>
            </w:r>
            <w:r>
              <w:rPr>
                <w:rFonts w:ascii="Times New Roman" w:hAnsi="Times New Roman" w:cs="Times New Roman"/>
                <w:noProof/>
                <w:lang w:val="id-ID"/>
              </w:rPr>
              <w:t>ke Y</w:t>
            </w:r>
            <w:r>
              <w:rPr>
                <w:rFonts w:ascii="Times New Roman" w:hAnsi="Times New Roman" w:cs="Times New Roman"/>
                <w:noProof/>
                <w:vertAlign w:val="subscript"/>
                <w:lang w:val="id-ID"/>
              </w:rPr>
              <w:t>2</w:t>
            </w:r>
          </w:p>
        </w:tc>
        <w:tc>
          <w:tcPr>
            <w:tcW w:w="1068" w:type="dxa"/>
            <w:vAlign w:val="center"/>
          </w:tcPr>
          <w:p w14:paraId="1A6B67FE" w14:textId="693F7C36" w:rsidR="00696D5E" w:rsidRPr="00923608" w:rsidRDefault="00696D5E" w:rsidP="00376A60">
            <w:pPr>
              <w:pStyle w:val="ListParagraph"/>
              <w:spacing w:line="360" w:lineRule="auto"/>
              <w:ind w:left="0"/>
              <w:jc w:val="center"/>
              <w:rPr>
                <w:rFonts w:ascii="Times New Roman" w:hAnsi="Times New Roman" w:cs="Times New Roman"/>
                <w:noProof/>
                <w:vertAlign w:val="subscript"/>
                <w:lang w:val="id-ID"/>
              </w:rPr>
            </w:pPr>
            <w:r>
              <w:rPr>
                <w:rFonts w:ascii="Times New Roman" w:hAnsi="Times New Roman" w:cs="Times New Roman"/>
                <w:noProof/>
                <w:lang w:val="id-ID"/>
              </w:rPr>
              <w:t>P</w:t>
            </w:r>
            <w:r w:rsidR="00CA4CFE">
              <w:rPr>
                <w:rFonts w:ascii="Times New Roman" w:hAnsi="Times New Roman" w:cs="Times New Roman"/>
                <w:noProof/>
                <w:vertAlign w:val="subscript"/>
                <w:lang w:val="id-ID"/>
              </w:rPr>
              <w:t>2</w:t>
            </w:r>
          </w:p>
        </w:tc>
        <w:tc>
          <w:tcPr>
            <w:tcW w:w="1149" w:type="dxa"/>
            <w:vAlign w:val="center"/>
          </w:tcPr>
          <w:p w14:paraId="2581447B" w14:textId="77777777" w:rsidR="00696D5E" w:rsidRDefault="00696D5E" w:rsidP="00376A60">
            <w:pPr>
              <w:pStyle w:val="ListParagraph"/>
              <w:spacing w:line="360" w:lineRule="auto"/>
              <w:ind w:left="0"/>
              <w:jc w:val="center"/>
              <w:rPr>
                <w:rFonts w:ascii="Times New Roman" w:hAnsi="Times New Roman" w:cs="Times New Roman"/>
                <w:noProof/>
                <w:lang w:val="id-ID"/>
              </w:rPr>
            </w:pPr>
          </w:p>
        </w:tc>
        <w:tc>
          <w:tcPr>
            <w:tcW w:w="1686" w:type="dxa"/>
            <w:vAlign w:val="center"/>
          </w:tcPr>
          <w:p w14:paraId="6B2CE7EA" w14:textId="77777777" w:rsidR="00696D5E" w:rsidRDefault="00696D5E" w:rsidP="00376A60">
            <w:pPr>
              <w:pStyle w:val="ListParagraph"/>
              <w:spacing w:line="360" w:lineRule="auto"/>
              <w:ind w:left="0"/>
              <w:jc w:val="center"/>
              <w:rPr>
                <w:rFonts w:ascii="Times New Roman" w:hAnsi="Times New Roman" w:cs="Times New Roman"/>
                <w:noProof/>
                <w:lang w:val="id-ID"/>
              </w:rPr>
            </w:pPr>
          </w:p>
        </w:tc>
      </w:tr>
      <w:tr w:rsidR="00696D5E" w14:paraId="795BDE2B" w14:textId="77777777" w:rsidTr="00376A60">
        <w:tc>
          <w:tcPr>
            <w:tcW w:w="2154" w:type="dxa"/>
            <w:vAlign w:val="center"/>
          </w:tcPr>
          <w:p w14:paraId="42EC003A" w14:textId="77777777" w:rsidR="00696D5E" w:rsidRPr="00923608" w:rsidRDefault="00696D5E" w:rsidP="00376A60">
            <w:pPr>
              <w:pStyle w:val="ListParagraph"/>
              <w:spacing w:line="360" w:lineRule="auto"/>
              <w:ind w:left="0"/>
              <w:jc w:val="center"/>
              <w:rPr>
                <w:rFonts w:ascii="Times New Roman" w:hAnsi="Times New Roman" w:cs="Times New Roman"/>
                <w:noProof/>
                <w:vertAlign w:val="subscript"/>
                <w:lang w:val="id-ID"/>
              </w:rPr>
            </w:pPr>
            <w:r>
              <w:rPr>
                <w:rFonts w:ascii="Times New Roman" w:hAnsi="Times New Roman" w:cs="Times New Roman"/>
                <w:noProof/>
                <w:lang w:val="id-ID"/>
              </w:rPr>
              <w:t>Z ke Y</w:t>
            </w:r>
            <w:r>
              <w:rPr>
                <w:rFonts w:ascii="Times New Roman" w:hAnsi="Times New Roman" w:cs="Times New Roman"/>
                <w:noProof/>
                <w:vertAlign w:val="subscript"/>
                <w:lang w:val="id-ID"/>
              </w:rPr>
              <w:t>2</w:t>
            </w:r>
          </w:p>
        </w:tc>
        <w:tc>
          <w:tcPr>
            <w:tcW w:w="1068" w:type="dxa"/>
            <w:vAlign w:val="center"/>
          </w:tcPr>
          <w:p w14:paraId="72D19253" w14:textId="27526238" w:rsidR="00696D5E" w:rsidRPr="00923608" w:rsidRDefault="00696D5E" w:rsidP="00376A60">
            <w:pPr>
              <w:pStyle w:val="ListParagraph"/>
              <w:spacing w:line="360" w:lineRule="auto"/>
              <w:ind w:left="0"/>
              <w:jc w:val="center"/>
              <w:rPr>
                <w:rFonts w:ascii="Times New Roman" w:hAnsi="Times New Roman" w:cs="Times New Roman"/>
                <w:noProof/>
                <w:vertAlign w:val="subscript"/>
                <w:lang w:val="id-ID"/>
              </w:rPr>
            </w:pPr>
            <w:r>
              <w:rPr>
                <w:rFonts w:ascii="Times New Roman" w:hAnsi="Times New Roman" w:cs="Times New Roman"/>
                <w:noProof/>
                <w:lang w:val="id-ID"/>
              </w:rPr>
              <w:t>P</w:t>
            </w:r>
            <w:r w:rsidR="00003B77">
              <w:rPr>
                <w:rFonts w:ascii="Times New Roman" w:hAnsi="Times New Roman" w:cs="Times New Roman"/>
                <w:noProof/>
                <w:vertAlign w:val="subscript"/>
                <w:lang w:val="id-ID"/>
              </w:rPr>
              <w:t>5</w:t>
            </w:r>
          </w:p>
        </w:tc>
        <w:tc>
          <w:tcPr>
            <w:tcW w:w="1149" w:type="dxa"/>
            <w:vAlign w:val="center"/>
          </w:tcPr>
          <w:p w14:paraId="6CE77183" w14:textId="77777777" w:rsidR="00696D5E" w:rsidRDefault="00696D5E" w:rsidP="00376A60">
            <w:pPr>
              <w:pStyle w:val="ListParagraph"/>
              <w:spacing w:line="360" w:lineRule="auto"/>
              <w:ind w:left="0"/>
              <w:jc w:val="center"/>
              <w:rPr>
                <w:rFonts w:ascii="Times New Roman" w:hAnsi="Times New Roman" w:cs="Times New Roman"/>
                <w:noProof/>
                <w:lang w:val="id-ID"/>
              </w:rPr>
            </w:pPr>
          </w:p>
        </w:tc>
        <w:tc>
          <w:tcPr>
            <w:tcW w:w="1686" w:type="dxa"/>
            <w:vAlign w:val="center"/>
          </w:tcPr>
          <w:p w14:paraId="05FA9612" w14:textId="77777777" w:rsidR="00696D5E" w:rsidRDefault="00696D5E" w:rsidP="00376A60">
            <w:pPr>
              <w:pStyle w:val="ListParagraph"/>
              <w:spacing w:line="360" w:lineRule="auto"/>
              <w:ind w:left="0"/>
              <w:jc w:val="center"/>
              <w:rPr>
                <w:rFonts w:ascii="Times New Roman" w:hAnsi="Times New Roman" w:cs="Times New Roman"/>
                <w:noProof/>
                <w:lang w:val="id-ID"/>
              </w:rPr>
            </w:pPr>
          </w:p>
        </w:tc>
      </w:tr>
      <w:tr w:rsidR="00696D5E" w14:paraId="22709A02" w14:textId="77777777" w:rsidTr="00376A60">
        <w:tc>
          <w:tcPr>
            <w:tcW w:w="2154" w:type="dxa"/>
            <w:vAlign w:val="center"/>
          </w:tcPr>
          <w:p w14:paraId="54670936" w14:textId="77777777" w:rsidR="00696D5E" w:rsidRPr="00923608" w:rsidRDefault="00696D5E" w:rsidP="00376A60">
            <w:pPr>
              <w:pStyle w:val="ListParagraph"/>
              <w:spacing w:line="360" w:lineRule="auto"/>
              <w:ind w:left="0"/>
              <w:jc w:val="center"/>
              <w:rPr>
                <w:rFonts w:ascii="Times New Roman" w:hAnsi="Times New Roman" w:cs="Times New Roman"/>
                <w:noProof/>
                <w:vertAlign w:val="subscript"/>
                <w:lang w:val="id-ID"/>
              </w:rPr>
            </w:pPr>
            <w:r>
              <w:rPr>
                <w:rFonts w:ascii="Times New Roman" w:hAnsi="Times New Roman" w:cs="Times New Roman"/>
                <w:noProof/>
                <w:lang w:val="id-ID"/>
              </w:rPr>
              <w:t>X</w:t>
            </w:r>
            <w:r>
              <w:rPr>
                <w:rFonts w:ascii="Times New Roman" w:hAnsi="Times New Roman" w:cs="Times New Roman"/>
                <w:noProof/>
                <w:vertAlign w:val="subscript"/>
                <w:lang w:val="id-ID"/>
              </w:rPr>
              <w:t xml:space="preserve">1 </w:t>
            </w:r>
            <w:r>
              <w:rPr>
                <w:rFonts w:ascii="Times New Roman" w:hAnsi="Times New Roman" w:cs="Times New Roman"/>
                <w:noProof/>
                <w:lang w:val="id-ID"/>
              </w:rPr>
              <w:t>melalui Y</w:t>
            </w:r>
            <w:r>
              <w:rPr>
                <w:rFonts w:ascii="Times New Roman" w:hAnsi="Times New Roman" w:cs="Times New Roman"/>
                <w:noProof/>
                <w:vertAlign w:val="subscript"/>
                <w:lang w:val="id-ID"/>
              </w:rPr>
              <w:t xml:space="preserve">1 </w:t>
            </w:r>
            <w:r>
              <w:rPr>
                <w:rFonts w:ascii="Times New Roman" w:hAnsi="Times New Roman" w:cs="Times New Roman"/>
                <w:noProof/>
                <w:lang w:val="id-ID"/>
              </w:rPr>
              <w:t>ke Y</w:t>
            </w:r>
            <w:r>
              <w:rPr>
                <w:rFonts w:ascii="Times New Roman" w:hAnsi="Times New Roman" w:cs="Times New Roman"/>
                <w:noProof/>
                <w:vertAlign w:val="subscript"/>
                <w:lang w:val="id-ID"/>
              </w:rPr>
              <w:t>2</w:t>
            </w:r>
          </w:p>
        </w:tc>
        <w:tc>
          <w:tcPr>
            <w:tcW w:w="1068" w:type="dxa"/>
            <w:vAlign w:val="center"/>
          </w:tcPr>
          <w:p w14:paraId="0FD9448C" w14:textId="77777777" w:rsidR="00696D5E" w:rsidRDefault="00696D5E" w:rsidP="00376A60">
            <w:pPr>
              <w:pStyle w:val="ListParagraph"/>
              <w:spacing w:line="360" w:lineRule="auto"/>
              <w:ind w:left="0"/>
              <w:jc w:val="center"/>
              <w:rPr>
                <w:rFonts w:ascii="Times New Roman" w:hAnsi="Times New Roman" w:cs="Times New Roman"/>
                <w:noProof/>
                <w:lang w:val="id-ID"/>
              </w:rPr>
            </w:pPr>
          </w:p>
        </w:tc>
        <w:tc>
          <w:tcPr>
            <w:tcW w:w="1149" w:type="dxa"/>
            <w:vAlign w:val="center"/>
          </w:tcPr>
          <w:p w14:paraId="1D275FDD" w14:textId="185F0411" w:rsidR="00696D5E" w:rsidRPr="00923608" w:rsidRDefault="00696D5E" w:rsidP="00376A60">
            <w:pPr>
              <w:pStyle w:val="ListParagraph"/>
              <w:spacing w:line="360" w:lineRule="auto"/>
              <w:ind w:left="0"/>
              <w:jc w:val="center"/>
              <w:rPr>
                <w:rFonts w:ascii="Times New Roman" w:hAnsi="Times New Roman" w:cs="Times New Roman"/>
                <w:noProof/>
                <w:vertAlign w:val="subscript"/>
                <w:lang w:val="id-ID"/>
              </w:rPr>
            </w:pPr>
            <w:r>
              <w:rPr>
                <w:rFonts w:ascii="Times New Roman" w:hAnsi="Times New Roman" w:cs="Times New Roman"/>
                <w:noProof/>
                <w:lang w:val="id-ID"/>
              </w:rPr>
              <w:t>P</w:t>
            </w:r>
            <w:r w:rsidR="00CA4CFE">
              <w:rPr>
                <w:rFonts w:ascii="Times New Roman" w:hAnsi="Times New Roman" w:cs="Times New Roman"/>
                <w:noProof/>
                <w:vertAlign w:val="subscript"/>
                <w:lang w:val="id-ID"/>
              </w:rPr>
              <w:t>3</w:t>
            </w:r>
            <w:r>
              <w:rPr>
                <w:rFonts w:ascii="Times New Roman" w:hAnsi="Times New Roman" w:cs="Times New Roman"/>
                <w:noProof/>
                <w:vertAlign w:val="subscript"/>
                <w:lang w:val="id-ID"/>
              </w:rPr>
              <w:t xml:space="preserve"> </w:t>
            </w:r>
            <w:r>
              <w:rPr>
                <w:rFonts w:ascii="Times New Roman" w:hAnsi="Times New Roman" w:cs="Times New Roman"/>
                <w:noProof/>
                <w:lang w:val="id-ID"/>
              </w:rPr>
              <w:t>x P</w:t>
            </w:r>
            <w:r>
              <w:rPr>
                <w:rFonts w:ascii="Times New Roman" w:hAnsi="Times New Roman" w:cs="Times New Roman"/>
                <w:noProof/>
                <w:vertAlign w:val="subscript"/>
                <w:lang w:val="id-ID"/>
              </w:rPr>
              <w:t>5</w:t>
            </w:r>
          </w:p>
        </w:tc>
        <w:tc>
          <w:tcPr>
            <w:tcW w:w="1686" w:type="dxa"/>
            <w:vAlign w:val="center"/>
          </w:tcPr>
          <w:p w14:paraId="0A95732F" w14:textId="25A3CC0C" w:rsidR="00696D5E" w:rsidRPr="00923608" w:rsidRDefault="00696D5E" w:rsidP="00376A60">
            <w:pPr>
              <w:pStyle w:val="ListParagraph"/>
              <w:spacing w:line="360" w:lineRule="auto"/>
              <w:ind w:left="0"/>
              <w:jc w:val="center"/>
              <w:rPr>
                <w:rFonts w:ascii="Times New Roman" w:hAnsi="Times New Roman" w:cs="Times New Roman"/>
                <w:noProof/>
                <w:lang w:val="id-ID"/>
              </w:rPr>
            </w:pPr>
            <w:r>
              <w:rPr>
                <w:rFonts w:ascii="Times New Roman" w:hAnsi="Times New Roman" w:cs="Times New Roman"/>
                <w:noProof/>
                <w:lang w:val="id-ID"/>
              </w:rPr>
              <w:t>P</w:t>
            </w:r>
            <w:r w:rsidR="004B4C79">
              <w:rPr>
                <w:rFonts w:ascii="Times New Roman" w:hAnsi="Times New Roman" w:cs="Times New Roman"/>
                <w:noProof/>
                <w:vertAlign w:val="subscript"/>
                <w:lang w:val="id-ID"/>
              </w:rPr>
              <w:t>1</w:t>
            </w:r>
            <w:r w:rsidR="00003B77">
              <w:rPr>
                <w:rFonts w:ascii="Times New Roman" w:hAnsi="Times New Roman" w:cs="Times New Roman"/>
                <w:noProof/>
                <w:vertAlign w:val="subscript"/>
                <w:lang w:val="id-ID"/>
              </w:rPr>
              <w:t xml:space="preserve"> </w:t>
            </w:r>
            <w:r>
              <w:rPr>
                <w:rFonts w:ascii="Times New Roman" w:hAnsi="Times New Roman" w:cs="Times New Roman"/>
                <w:noProof/>
                <w:lang w:val="id-ID"/>
              </w:rPr>
              <w:t>+ (P</w:t>
            </w:r>
            <w:r w:rsidR="004B4C79">
              <w:rPr>
                <w:rFonts w:ascii="Times New Roman" w:hAnsi="Times New Roman" w:cs="Times New Roman"/>
                <w:noProof/>
                <w:vertAlign w:val="subscript"/>
                <w:lang w:val="id-ID"/>
              </w:rPr>
              <w:t>3</w:t>
            </w:r>
            <w:r>
              <w:rPr>
                <w:rFonts w:ascii="Times New Roman" w:hAnsi="Times New Roman" w:cs="Times New Roman"/>
                <w:noProof/>
                <w:vertAlign w:val="subscript"/>
                <w:lang w:val="id-ID"/>
              </w:rPr>
              <w:t xml:space="preserve"> </w:t>
            </w:r>
            <w:r>
              <w:rPr>
                <w:rFonts w:ascii="Times New Roman" w:hAnsi="Times New Roman" w:cs="Times New Roman"/>
                <w:noProof/>
                <w:lang w:val="id-ID"/>
              </w:rPr>
              <w:t>x P</w:t>
            </w:r>
            <w:r>
              <w:rPr>
                <w:rFonts w:ascii="Times New Roman" w:hAnsi="Times New Roman" w:cs="Times New Roman"/>
                <w:noProof/>
                <w:vertAlign w:val="subscript"/>
                <w:lang w:val="id-ID"/>
              </w:rPr>
              <w:t>5</w:t>
            </w:r>
            <w:r>
              <w:rPr>
                <w:rFonts w:ascii="Times New Roman" w:hAnsi="Times New Roman" w:cs="Times New Roman"/>
                <w:noProof/>
                <w:lang w:val="id-ID"/>
              </w:rPr>
              <w:t>)</w:t>
            </w:r>
          </w:p>
        </w:tc>
      </w:tr>
      <w:tr w:rsidR="00696D5E" w14:paraId="29815DDF" w14:textId="77777777" w:rsidTr="00376A60">
        <w:tc>
          <w:tcPr>
            <w:tcW w:w="2154" w:type="dxa"/>
            <w:vAlign w:val="center"/>
          </w:tcPr>
          <w:p w14:paraId="54D10096" w14:textId="77777777" w:rsidR="00696D5E" w:rsidRPr="00923608" w:rsidRDefault="00696D5E" w:rsidP="00376A60">
            <w:pPr>
              <w:pStyle w:val="ListParagraph"/>
              <w:spacing w:line="360" w:lineRule="auto"/>
              <w:ind w:left="0"/>
              <w:jc w:val="center"/>
              <w:rPr>
                <w:rFonts w:ascii="Times New Roman" w:hAnsi="Times New Roman" w:cs="Times New Roman"/>
                <w:noProof/>
                <w:vertAlign w:val="subscript"/>
                <w:lang w:val="id-ID"/>
              </w:rPr>
            </w:pPr>
            <w:r>
              <w:rPr>
                <w:rFonts w:ascii="Times New Roman" w:hAnsi="Times New Roman" w:cs="Times New Roman"/>
                <w:noProof/>
                <w:lang w:val="id-ID"/>
              </w:rPr>
              <w:t>X</w:t>
            </w:r>
            <w:r>
              <w:rPr>
                <w:rFonts w:ascii="Times New Roman" w:hAnsi="Times New Roman" w:cs="Times New Roman"/>
                <w:noProof/>
                <w:vertAlign w:val="subscript"/>
                <w:lang w:val="id-ID"/>
              </w:rPr>
              <w:t xml:space="preserve">2 </w:t>
            </w:r>
            <w:r>
              <w:rPr>
                <w:rFonts w:ascii="Times New Roman" w:hAnsi="Times New Roman" w:cs="Times New Roman"/>
                <w:noProof/>
                <w:lang w:val="id-ID"/>
              </w:rPr>
              <w:t>melalui Y</w:t>
            </w:r>
            <w:r>
              <w:rPr>
                <w:rFonts w:ascii="Times New Roman" w:hAnsi="Times New Roman" w:cs="Times New Roman"/>
                <w:noProof/>
                <w:vertAlign w:val="subscript"/>
                <w:lang w:val="id-ID"/>
              </w:rPr>
              <w:t xml:space="preserve">1 </w:t>
            </w:r>
            <w:r>
              <w:rPr>
                <w:rFonts w:ascii="Times New Roman" w:hAnsi="Times New Roman" w:cs="Times New Roman"/>
                <w:noProof/>
                <w:lang w:val="id-ID"/>
              </w:rPr>
              <w:t>ke Y</w:t>
            </w:r>
            <w:r>
              <w:rPr>
                <w:rFonts w:ascii="Times New Roman" w:hAnsi="Times New Roman" w:cs="Times New Roman"/>
                <w:noProof/>
                <w:vertAlign w:val="subscript"/>
                <w:lang w:val="id-ID"/>
              </w:rPr>
              <w:t>2</w:t>
            </w:r>
          </w:p>
        </w:tc>
        <w:tc>
          <w:tcPr>
            <w:tcW w:w="1068" w:type="dxa"/>
            <w:vAlign w:val="center"/>
          </w:tcPr>
          <w:p w14:paraId="71106DBB" w14:textId="77777777" w:rsidR="00696D5E" w:rsidRDefault="00696D5E" w:rsidP="00376A60">
            <w:pPr>
              <w:pStyle w:val="ListParagraph"/>
              <w:spacing w:line="360" w:lineRule="auto"/>
              <w:ind w:left="0"/>
              <w:jc w:val="center"/>
              <w:rPr>
                <w:rFonts w:ascii="Times New Roman" w:hAnsi="Times New Roman" w:cs="Times New Roman"/>
                <w:noProof/>
                <w:lang w:val="id-ID"/>
              </w:rPr>
            </w:pPr>
          </w:p>
        </w:tc>
        <w:tc>
          <w:tcPr>
            <w:tcW w:w="1149" w:type="dxa"/>
            <w:vAlign w:val="center"/>
          </w:tcPr>
          <w:p w14:paraId="1E4E86B6" w14:textId="7AD979D5" w:rsidR="00696D5E" w:rsidRDefault="00696D5E" w:rsidP="00376A60">
            <w:pPr>
              <w:pStyle w:val="ListParagraph"/>
              <w:spacing w:line="360" w:lineRule="auto"/>
              <w:ind w:left="0"/>
              <w:jc w:val="center"/>
              <w:rPr>
                <w:rFonts w:ascii="Times New Roman" w:hAnsi="Times New Roman" w:cs="Times New Roman"/>
                <w:noProof/>
                <w:lang w:val="id-ID"/>
              </w:rPr>
            </w:pPr>
            <w:r>
              <w:rPr>
                <w:rFonts w:ascii="Times New Roman" w:hAnsi="Times New Roman" w:cs="Times New Roman"/>
                <w:noProof/>
                <w:lang w:val="id-ID"/>
              </w:rPr>
              <w:t>P</w:t>
            </w:r>
            <w:r w:rsidR="00CA4CFE">
              <w:rPr>
                <w:rFonts w:ascii="Times New Roman" w:hAnsi="Times New Roman" w:cs="Times New Roman"/>
                <w:noProof/>
                <w:vertAlign w:val="subscript"/>
                <w:lang w:val="id-ID"/>
              </w:rPr>
              <w:t>4</w:t>
            </w:r>
            <w:r>
              <w:rPr>
                <w:rFonts w:ascii="Times New Roman" w:hAnsi="Times New Roman" w:cs="Times New Roman"/>
                <w:noProof/>
                <w:vertAlign w:val="subscript"/>
                <w:lang w:val="id-ID"/>
              </w:rPr>
              <w:t xml:space="preserve"> </w:t>
            </w:r>
            <w:r>
              <w:rPr>
                <w:rFonts w:ascii="Times New Roman" w:hAnsi="Times New Roman" w:cs="Times New Roman"/>
                <w:noProof/>
                <w:lang w:val="id-ID"/>
              </w:rPr>
              <w:t>x P</w:t>
            </w:r>
            <w:r>
              <w:rPr>
                <w:rFonts w:ascii="Times New Roman" w:hAnsi="Times New Roman" w:cs="Times New Roman"/>
                <w:noProof/>
                <w:vertAlign w:val="subscript"/>
                <w:lang w:val="id-ID"/>
              </w:rPr>
              <w:t>5</w:t>
            </w:r>
          </w:p>
        </w:tc>
        <w:tc>
          <w:tcPr>
            <w:tcW w:w="1686" w:type="dxa"/>
            <w:vAlign w:val="center"/>
          </w:tcPr>
          <w:p w14:paraId="4592BD9F" w14:textId="2646C702" w:rsidR="00696D5E" w:rsidRDefault="00696D5E" w:rsidP="00376A60">
            <w:pPr>
              <w:pStyle w:val="ListParagraph"/>
              <w:spacing w:line="360" w:lineRule="auto"/>
              <w:ind w:left="0"/>
              <w:jc w:val="center"/>
              <w:rPr>
                <w:rFonts w:ascii="Times New Roman" w:hAnsi="Times New Roman" w:cs="Times New Roman"/>
                <w:noProof/>
                <w:lang w:val="id-ID"/>
              </w:rPr>
            </w:pPr>
            <w:r>
              <w:rPr>
                <w:rFonts w:ascii="Times New Roman" w:hAnsi="Times New Roman" w:cs="Times New Roman"/>
                <w:noProof/>
                <w:lang w:val="id-ID"/>
              </w:rPr>
              <w:t>P</w:t>
            </w:r>
            <w:r w:rsidR="004B4C79">
              <w:rPr>
                <w:rFonts w:ascii="Times New Roman" w:hAnsi="Times New Roman" w:cs="Times New Roman"/>
                <w:noProof/>
                <w:vertAlign w:val="subscript"/>
                <w:lang w:val="id-ID"/>
              </w:rPr>
              <w:t>2</w:t>
            </w:r>
            <w:r>
              <w:rPr>
                <w:rFonts w:ascii="Times New Roman" w:hAnsi="Times New Roman" w:cs="Times New Roman"/>
                <w:noProof/>
                <w:lang w:val="id-ID"/>
              </w:rPr>
              <w:t xml:space="preserve"> + (P</w:t>
            </w:r>
            <w:r w:rsidR="004B4C79">
              <w:rPr>
                <w:rFonts w:ascii="Times New Roman" w:hAnsi="Times New Roman" w:cs="Times New Roman"/>
                <w:noProof/>
                <w:vertAlign w:val="subscript"/>
                <w:lang w:val="id-ID"/>
              </w:rPr>
              <w:t>4</w:t>
            </w:r>
            <w:r>
              <w:rPr>
                <w:rFonts w:ascii="Times New Roman" w:hAnsi="Times New Roman" w:cs="Times New Roman"/>
                <w:noProof/>
                <w:vertAlign w:val="subscript"/>
                <w:lang w:val="id-ID"/>
              </w:rPr>
              <w:t xml:space="preserve"> </w:t>
            </w:r>
            <w:r>
              <w:rPr>
                <w:rFonts w:ascii="Times New Roman" w:hAnsi="Times New Roman" w:cs="Times New Roman"/>
                <w:noProof/>
                <w:lang w:val="id-ID"/>
              </w:rPr>
              <w:t>x P</w:t>
            </w:r>
            <w:r>
              <w:rPr>
                <w:rFonts w:ascii="Times New Roman" w:hAnsi="Times New Roman" w:cs="Times New Roman"/>
                <w:noProof/>
                <w:vertAlign w:val="subscript"/>
                <w:lang w:val="id-ID"/>
              </w:rPr>
              <w:t>5</w:t>
            </w:r>
            <w:r>
              <w:rPr>
                <w:rFonts w:ascii="Times New Roman" w:hAnsi="Times New Roman" w:cs="Times New Roman"/>
                <w:noProof/>
                <w:lang w:val="id-ID"/>
              </w:rPr>
              <w:t>)</w:t>
            </w:r>
          </w:p>
        </w:tc>
      </w:tr>
    </w:tbl>
    <w:p w14:paraId="65F67B8B" w14:textId="0896E789" w:rsidR="00C63827" w:rsidRDefault="00C63827" w:rsidP="00696D5E">
      <w:pPr>
        <w:pStyle w:val="ListParagraph"/>
        <w:spacing w:after="0" w:line="360" w:lineRule="auto"/>
        <w:ind w:left="1800"/>
        <w:jc w:val="both"/>
        <w:rPr>
          <w:rFonts w:ascii="Times New Roman" w:hAnsi="Times New Roman" w:cs="Times New Roman"/>
          <w:lang w:val="id-ID"/>
        </w:rPr>
      </w:pPr>
    </w:p>
    <w:p w14:paraId="799C477C" w14:textId="77777777" w:rsidR="000842C5" w:rsidRDefault="000842C5" w:rsidP="00BF39E7">
      <w:pPr>
        <w:spacing w:after="0" w:line="360" w:lineRule="auto"/>
        <w:jc w:val="both"/>
        <w:rPr>
          <w:rFonts w:ascii="Times New Roman" w:hAnsi="Times New Roman" w:cs="Times New Roman"/>
          <w:lang w:val="id-ID"/>
        </w:rPr>
      </w:pPr>
    </w:p>
    <w:p w14:paraId="3BA9639F" w14:textId="77777777" w:rsidR="00BF39E7" w:rsidRDefault="00BF39E7" w:rsidP="00BF39E7">
      <w:pPr>
        <w:spacing w:after="0" w:line="360" w:lineRule="auto"/>
        <w:jc w:val="both"/>
        <w:rPr>
          <w:rFonts w:ascii="Times New Roman" w:hAnsi="Times New Roman" w:cs="Times New Roman"/>
          <w:lang w:val="id-ID"/>
        </w:rPr>
      </w:pPr>
    </w:p>
    <w:p w14:paraId="29CD958E" w14:textId="77777777" w:rsidR="00BF39E7" w:rsidRDefault="00BF39E7" w:rsidP="00BF39E7">
      <w:pPr>
        <w:spacing w:after="0" w:line="360" w:lineRule="auto"/>
        <w:jc w:val="both"/>
        <w:rPr>
          <w:rFonts w:ascii="Times New Roman" w:hAnsi="Times New Roman" w:cs="Times New Roman"/>
          <w:lang w:val="id-ID"/>
        </w:rPr>
      </w:pPr>
    </w:p>
    <w:p w14:paraId="1303D469" w14:textId="77777777" w:rsidR="00DA262C" w:rsidRDefault="00DA262C" w:rsidP="00BF39E7">
      <w:pPr>
        <w:spacing w:after="0" w:line="360" w:lineRule="auto"/>
        <w:jc w:val="both"/>
        <w:rPr>
          <w:rFonts w:ascii="Times New Roman" w:hAnsi="Times New Roman" w:cs="Times New Roman"/>
          <w:lang w:val="id-ID"/>
        </w:rPr>
      </w:pPr>
    </w:p>
    <w:p w14:paraId="1D94A89D" w14:textId="77777777" w:rsidR="00DA262C" w:rsidRPr="00BF39E7" w:rsidRDefault="00DA262C" w:rsidP="00BF39E7">
      <w:pPr>
        <w:spacing w:after="0" w:line="360" w:lineRule="auto"/>
        <w:jc w:val="both"/>
        <w:rPr>
          <w:rFonts w:ascii="Times New Roman" w:hAnsi="Times New Roman" w:cs="Times New Roman"/>
          <w:lang w:val="id-ID"/>
        </w:rPr>
      </w:pPr>
    </w:p>
    <w:p w14:paraId="661083A0" w14:textId="4366B012" w:rsidR="00696D5E" w:rsidRDefault="00696D5E" w:rsidP="00696D5E">
      <w:pPr>
        <w:pStyle w:val="ListParagraph"/>
        <w:numPr>
          <w:ilvl w:val="0"/>
          <w:numId w:val="36"/>
        </w:numPr>
        <w:spacing w:after="0" w:line="360" w:lineRule="auto"/>
        <w:jc w:val="both"/>
        <w:rPr>
          <w:rFonts w:ascii="Times New Roman" w:hAnsi="Times New Roman" w:cs="Times New Roman"/>
          <w:lang w:val="id-ID"/>
        </w:rPr>
      </w:pPr>
      <w:r>
        <w:rPr>
          <w:rFonts w:ascii="Times New Roman" w:hAnsi="Times New Roman" w:cs="Times New Roman"/>
          <w:lang w:val="id-ID"/>
        </w:rPr>
        <w:t>Persamaan Struktur Regresi Jalur</w:t>
      </w:r>
    </w:p>
    <w:p w14:paraId="0F1F15DE" w14:textId="77777777" w:rsidR="00696D5E" w:rsidRDefault="00696D5E" w:rsidP="00284208">
      <w:pPr>
        <w:pStyle w:val="ListParagraph"/>
        <w:spacing w:after="0" w:line="360" w:lineRule="auto"/>
        <w:ind w:left="1797" w:firstLine="567"/>
        <w:jc w:val="both"/>
        <w:rPr>
          <w:rFonts w:ascii="Times New Roman" w:hAnsi="Times New Roman" w:cs="Times New Roman"/>
          <w:noProof/>
          <w:lang w:val="id-ID"/>
        </w:rPr>
      </w:pPr>
      <w:r>
        <w:rPr>
          <w:rFonts w:ascii="Times New Roman" w:hAnsi="Times New Roman" w:cs="Times New Roman"/>
          <w:noProof/>
          <w:lang w:val="id-ID"/>
        </w:rPr>
        <w:t>Persamaan model struktur analisis jalur dari penelitian ini yaitu :</w:t>
      </w:r>
    </w:p>
    <w:p w14:paraId="3696B11A" w14:textId="4611EBF3" w:rsidR="00696D5E" w:rsidRDefault="00696D5E" w:rsidP="00284208">
      <w:pPr>
        <w:pStyle w:val="ListParagraph"/>
        <w:spacing w:after="0" w:line="360" w:lineRule="auto"/>
        <w:ind w:left="1797"/>
        <w:jc w:val="both"/>
        <w:rPr>
          <w:rFonts w:ascii="Times New Roman" w:hAnsi="Times New Roman" w:cs="Times New Roman"/>
          <w:lang w:val="id-ID"/>
        </w:rPr>
      </w:pPr>
      <w:r>
        <w:rPr>
          <w:rFonts w:ascii="Times New Roman" w:hAnsi="Times New Roman" w:cs="Times New Roman"/>
          <w:noProof/>
          <w:lang w:val="id-ID"/>
        </w:rPr>
        <w:t>Y</w:t>
      </w:r>
      <w:r>
        <w:rPr>
          <w:rFonts w:ascii="Times New Roman" w:hAnsi="Times New Roman" w:cs="Times New Roman"/>
          <w:noProof/>
          <w:vertAlign w:val="subscript"/>
          <w:lang w:val="id-ID"/>
        </w:rPr>
        <w:t xml:space="preserve">2 </w:t>
      </w:r>
      <w:r>
        <w:rPr>
          <w:rFonts w:ascii="Times New Roman" w:hAnsi="Times New Roman" w:cs="Times New Roman"/>
          <w:noProof/>
          <w:lang w:val="id-ID"/>
        </w:rPr>
        <w:t xml:space="preserve">= α + </w:t>
      </w:r>
      <w:r w:rsidRPr="007F25FC">
        <w:rPr>
          <w:rFonts w:ascii="Times New Roman" w:hAnsi="Times New Roman" w:cs="Times New Roman"/>
          <w:noProof/>
        </w:rPr>
        <w:t>β</w:t>
      </w:r>
      <w:r w:rsidRPr="007F1CDB">
        <w:rPr>
          <w:rFonts w:ascii="Times New Roman" w:hAnsi="Times New Roman" w:cs="Times New Roman"/>
          <w:noProof/>
          <w:vertAlign w:val="subscript"/>
        </w:rPr>
        <w:t>1</w:t>
      </w:r>
      <w:r w:rsidRPr="007F25FC">
        <w:rPr>
          <w:rFonts w:ascii="Times New Roman" w:hAnsi="Times New Roman" w:cs="Times New Roman"/>
          <w:noProof/>
        </w:rPr>
        <w:t>X</w:t>
      </w:r>
      <w:r w:rsidRPr="007F1CDB">
        <w:rPr>
          <w:rFonts w:ascii="Times New Roman" w:hAnsi="Times New Roman" w:cs="Times New Roman"/>
          <w:noProof/>
          <w:vertAlign w:val="subscript"/>
        </w:rPr>
        <w:t>1</w:t>
      </w:r>
      <w:r w:rsidRPr="007F25FC">
        <w:rPr>
          <w:rFonts w:ascii="Times New Roman" w:hAnsi="Times New Roman" w:cs="Times New Roman"/>
          <w:noProof/>
        </w:rPr>
        <w:t xml:space="preserve"> + β</w:t>
      </w:r>
      <w:r w:rsidRPr="007F1CDB">
        <w:rPr>
          <w:rFonts w:ascii="Times New Roman" w:hAnsi="Times New Roman" w:cs="Times New Roman"/>
          <w:noProof/>
          <w:vertAlign w:val="subscript"/>
        </w:rPr>
        <w:t>2</w:t>
      </w:r>
      <w:r w:rsidRPr="007F25FC">
        <w:rPr>
          <w:rFonts w:ascii="Times New Roman" w:hAnsi="Times New Roman" w:cs="Times New Roman"/>
          <w:noProof/>
        </w:rPr>
        <w:t>X</w:t>
      </w:r>
      <w:r w:rsidRPr="007F1CDB">
        <w:rPr>
          <w:rFonts w:ascii="Times New Roman" w:hAnsi="Times New Roman" w:cs="Times New Roman"/>
          <w:noProof/>
          <w:vertAlign w:val="subscript"/>
        </w:rPr>
        <w:t>2</w:t>
      </w:r>
      <w:r w:rsidRPr="007F25FC">
        <w:rPr>
          <w:rFonts w:ascii="Times New Roman" w:hAnsi="Times New Roman" w:cs="Times New Roman"/>
          <w:noProof/>
        </w:rPr>
        <w:t xml:space="preserve"> + β</w:t>
      </w:r>
      <w:r w:rsidRPr="007F1CDB">
        <w:rPr>
          <w:rFonts w:ascii="Times New Roman" w:hAnsi="Times New Roman" w:cs="Times New Roman"/>
          <w:noProof/>
          <w:vertAlign w:val="subscript"/>
        </w:rPr>
        <w:t>3</w:t>
      </w:r>
      <w:r w:rsidRPr="007F25FC">
        <w:rPr>
          <w:rFonts w:ascii="Times New Roman" w:hAnsi="Times New Roman" w:cs="Times New Roman"/>
          <w:noProof/>
        </w:rPr>
        <w:t>Y</w:t>
      </w:r>
      <w:r w:rsidRPr="007F1CDB">
        <w:rPr>
          <w:rFonts w:ascii="Times New Roman" w:hAnsi="Times New Roman" w:cs="Times New Roman"/>
          <w:noProof/>
          <w:vertAlign w:val="subscript"/>
        </w:rPr>
        <w:t>1</w:t>
      </w:r>
      <w:r w:rsidRPr="007F25FC">
        <w:rPr>
          <w:rFonts w:ascii="Times New Roman" w:hAnsi="Times New Roman" w:cs="Times New Roman"/>
          <w:noProof/>
        </w:rPr>
        <w:t xml:space="preserve"> + e</w:t>
      </w:r>
      <w:r w:rsidR="004B4C79">
        <w:rPr>
          <w:rFonts w:ascii="Times New Roman" w:hAnsi="Times New Roman" w:cs="Times New Roman"/>
          <w:noProof/>
          <w:vertAlign w:val="subscript"/>
        </w:rPr>
        <w:t>2</w:t>
      </w:r>
      <w:r>
        <w:rPr>
          <w:rFonts w:ascii="Times New Roman" w:hAnsi="Times New Roman" w:cs="Times New Roman"/>
          <w:noProof/>
          <w:vertAlign w:val="subscript"/>
        </w:rPr>
        <w:t xml:space="preserve"> </w:t>
      </w:r>
      <w:r>
        <w:rPr>
          <w:rFonts w:ascii="Times New Roman" w:hAnsi="Times New Roman" w:cs="Times New Roman"/>
          <w:lang w:val="id-ID"/>
        </w:rPr>
        <w:t>...............................(1)</w:t>
      </w:r>
    </w:p>
    <w:p w14:paraId="26869DFB" w14:textId="5D6C20EB" w:rsidR="000842C5" w:rsidRPr="000842C5" w:rsidRDefault="00696D5E" w:rsidP="000842C5">
      <w:pPr>
        <w:pStyle w:val="ListParagraph"/>
        <w:spacing w:after="0" w:line="360" w:lineRule="auto"/>
        <w:ind w:left="1797"/>
        <w:jc w:val="both"/>
        <w:rPr>
          <w:rFonts w:ascii="Times New Roman" w:hAnsi="Times New Roman" w:cs="Times New Roman"/>
          <w:noProof/>
        </w:rPr>
      </w:pPr>
      <w:r>
        <w:rPr>
          <w:rFonts w:ascii="Times New Roman" w:hAnsi="Times New Roman" w:cs="Times New Roman"/>
          <w:lang w:val="id-ID"/>
        </w:rPr>
        <w:t>Y</w:t>
      </w:r>
      <w:r>
        <w:rPr>
          <w:rFonts w:ascii="Times New Roman" w:hAnsi="Times New Roman" w:cs="Times New Roman"/>
          <w:vertAlign w:val="subscript"/>
          <w:lang w:val="id-ID"/>
        </w:rPr>
        <w:t xml:space="preserve">1 </w:t>
      </w:r>
      <w:r>
        <w:rPr>
          <w:rFonts w:ascii="Times New Roman" w:hAnsi="Times New Roman" w:cs="Times New Roman"/>
          <w:lang w:val="id-ID"/>
        </w:rPr>
        <w:t xml:space="preserve">= </w:t>
      </w:r>
      <w:r>
        <w:rPr>
          <w:rFonts w:ascii="Times New Roman" w:hAnsi="Times New Roman" w:cs="Times New Roman"/>
          <w:noProof/>
          <w:lang w:val="id-ID"/>
        </w:rPr>
        <w:t xml:space="preserve">α + </w:t>
      </w:r>
      <w:r w:rsidRPr="00F412DB">
        <w:rPr>
          <w:rFonts w:ascii="Times New Roman" w:hAnsi="Times New Roman" w:cs="Times New Roman"/>
          <w:noProof/>
        </w:rPr>
        <w:t>β</w:t>
      </w:r>
      <w:r w:rsidRPr="007F1CDB">
        <w:rPr>
          <w:rFonts w:ascii="Times New Roman" w:hAnsi="Times New Roman" w:cs="Times New Roman"/>
          <w:noProof/>
          <w:vertAlign w:val="subscript"/>
        </w:rPr>
        <w:t>1</w:t>
      </w:r>
      <w:r w:rsidRPr="00F412DB">
        <w:rPr>
          <w:rFonts w:ascii="Times New Roman" w:hAnsi="Times New Roman" w:cs="Times New Roman"/>
          <w:noProof/>
        </w:rPr>
        <w:t>X</w:t>
      </w:r>
      <w:r w:rsidRPr="007F1CDB">
        <w:rPr>
          <w:rFonts w:ascii="Times New Roman" w:hAnsi="Times New Roman" w:cs="Times New Roman"/>
          <w:noProof/>
          <w:vertAlign w:val="subscript"/>
        </w:rPr>
        <w:t>1</w:t>
      </w:r>
      <w:r w:rsidRPr="00F412DB">
        <w:rPr>
          <w:rFonts w:ascii="Times New Roman" w:hAnsi="Times New Roman" w:cs="Times New Roman"/>
          <w:noProof/>
        </w:rPr>
        <w:t xml:space="preserve"> + β</w:t>
      </w:r>
      <w:r w:rsidRPr="007F1CDB">
        <w:rPr>
          <w:rFonts w:ascii="Times New Roman" w:hAnsi="Times New Roman" w:cs="Times New Roman"/>
          <w:noProof/>
          <w:vertAlign w:val="subscript"/>
        </w:rPr>
        <w:t>2</w:t>
      </w:r>
      <w:r w:rsidRPr="00F412DB">
        <w:rPr>
          <w:rFonts w:ascii="Times New Roman" w:hAnsi="Times New Roman" w:cs="Times New Roman"/>
          <w:noProof/>
        </w:rPr>
        <w:t>X</w:t>
      </w:r>
      <w:r w:rsidRPr="007F1CDB">
        <w:rPr>
          <w:rFonts w:ascii="Times New Roman" w:hAnsi="Times New Roman" w:cs="Times New Roman"/>
          <w:noProof/>
          <w:vertAlign w:val="subscript"/>
        </w:rPr>
        <w:t>2</w:t>
      </w:r>
      <w:r w:rsidRPr="00F412DB">
        <w:rPr>
          <w:rFonts w:ascii="Times New Roman" w:hAnsi="Times New Roman" w:cs="Times New Roman"/>
          <w:noProof/>
        </w:rPr>
        <w:t xml:space="preserve"> + e</w:t>
      </w:r>
      <w:r w:rsidR="004B4C79">
        <w:rPr>
          <w:rFonts w:ascii="Times New Roman" w:hAnsi="Times New Roman" w:cs="Times New Roman"/>
          <w:noProof/>
          <w:vertAlign w:val="subscript"/>
        </w:rPr>
        <w:t>1</w:t>
      </w:r>
      <w:r>
        <w:rPr>
          <w:rFonts w:ascii="Times New Roman" w:hAnsi="Times New Roman" w:cs="Times New Roman"/>
          <w:noProof/>
          <w:vertAlign w:val="subscript"/>
        </w:rPr>
        <w:t xml:space="preserve"> </w:t>
      </w:r>
      <w:r>
        <w:rPr>
          <w:rFonts w:ascii="Times New Roman" w:hAnsi="Times New Roman" w:cs="Times New Roman"/>
          <w:noProof/>
        </w:rPr>
        <w:t>……………………………(2)</w:t>
      </w:r>
    </w:p>
    <w:p w14:paraId="1803C404" w14:textId="7585BBE8" w:rsidR="00696D5E" w:rsidRDefault="00696D5E" w:rsidP="00284208">
      <w:pPr>
        <w:pStyle w:val="ListParagraph"/>
        <w:spacing w:after="0" w:line="360" w:lineRule="auto"/>
        <w:ind w:left="1797"/>
        <w:jc w:val="both"/>
        <w:rPr>
          <w:rFonts w:ascii="Times New Roman" w:hAnsi="Times New Roman" w:cs="Times New Roman"/>
          <w:noProof/>
        </w:rPr>
      </w:pPr>
      <w:r>
        <w:rPr>
          <w:rFonts w:ascii="Times New Roman" w:hAnsi="Times New Roman" w:cs="Times New Roman"/>
          <w:noProof/>
        </w:rPr>
        <w:t>Keterangan :</w:t>
      </w:r>
    </w:p>
    <w:p w14:paraId="63837A1C" w14:textId="77777777" w:rsidR="00696D5E" w:rsidRDefault="00696D5E" w:rsidP="00284208">
      <w:pPr>
        <w:pStyle w:val="ListParagraph"/>
        <w:spacing w:after="0" w:line="360" w:lineRule="auto"/>
        <w:ind w:left="1797"/>
        <w:jc w:val="both"/>
        <w:rPr>
          <w:rFonts w:ascii="Times New Roman" w:hAnsi="Times New Roman" w:cs="Times New Roman"/>
          <w:noProof/>
        </w:rPr>
      </w:pPr>
      <w:r>
        <w:rPr>
          <w:rFonts w:ascii="Times New Roman" w:hAnsi="Times New Roman" w:cs="Times New Roman"/>
          <w:noProof/>
        </w:rPr>
        <w:t>Y</w:t>
      </w:r>
      <w:r>
        <w:rPr>
          <w:rFonts w:ascii="Times New Roman" w:hAnsi="Times New Roman" w:cs="Times New Roman"/>
          <w:noProof/>
          <w:vertAlign w:val="subscript"/>
        </w:rPr>
        <w:t>2</w:t>
      </w:r>
      <w:r>
        <w:rPr>
          <w:rFonts w:ascii="Times New Roman" w:hAnsi="Times New Roman" w:cs="Times New Roman"/>
          <w:noProof/>
        </w:rPr>
        <w:t xml:space="preserve"> = Nilai Perusahaan</w:t>
      </w:r>
    </w:p>
    <w:p w14:paraId="45F067E7" w14:textId="77777777" w:rsidR="00696D5E" w:rsidRDefault="00696D5E" w:rsidP="00284208">
      <w:pPr>
        <w:pStyle w:val="ListParagraph"/>
        <w:spacing w:after="0" w:line="360" w:lineRule="auto"/>
        <w:ind w:left="1797"/>
        <w:jc w:val="both"/>
        <w:rPr>
          <w:rFonts w:ascii="Times New Roman" w:hAnsi="Times New Roman" w:cs="Times New Roman"/>
          <w:noProof/>
        </w:rPr>
      </w:pPr>
      <w:r>
        <w:rPr>
          <w:rFonts w:ascii="Times New Roman" w:hAnsi="Times New Roman" w:cs="Times New Roman"/>
          <w:noProof/>
        </w:rPr>
        <w:t>Y</w:t>
      </w:r>
      <w:r>
        <w:rPr>
          <w:rFonts w:ascii="Times New Roman" w:hAnsi="Times New Roman" w:cs="Times New Roman"/>
          <w:noProof/>
          <w:vertAlign w:val="subscript"/>
        </w:rPr>
        <w:t xml:space="preserve">1 </w:t>
      </w:r>
      <w:r>
        <w:rPr>
          <w:rFonts w:ascii="Times New Roman" w:hAnsi="Times New Roman" w:cs="Times New Roman"/>
          <w:noProof/>
        </w:rPr>
        <w:t>= Kebijakan Dividen</w:t>
      </w:r>
    </w:p>
    <w:p w14:paraId="32CED9B1" w14:textId="77777777" w:rsidR="00696D5E" w:rsidRDefault="00696D5E" w:rsidP="00284208">
      <w:pPr>
        <w:pStyle w:val="ListParagraph"/>
        <w:spacing w:after="0" w:line="360" w:lineRule="auto"/>
        <w:ind w:left="1797"/>
        <w:jc w:val="both"/>
        <w:rPr>
          <w:rFonts w:ascii="Times New Roman" w:hAnsi="Times New Roman" w:cs="Times New Roman"/>
          <w:noProof/>
        </w:rPr>
      </w:pPr>
      <w:r>
        <w:rPr>
          <w:rFonts w:ascii="Times New Roman" w:hAnsi="Times New Roman" w:cs="Times New Roman"/>
          <w:noProof/>
        </w:rPr>
        <w:lastRenderedPageBreak/>
        <w:t>X</w:t>
      </w:r>
      <w:r>
        <w:rPr>
          <w:rFonts w:ascii="Times New Roman" w:hAnsi="Times New Roman" w:cs="Times New Roman"/>
          <w:noProof/>
          <w:vertAlign w:val="subscript"/>
        </w:rPr>
        <w:t>1</w:t>
      </w:r>
      <w:r>
        <w:rPr>
          <w:rFonts w:ascii="Times New Roman" w:hAnsi="Times New Roman" w:cs="Times New Roman"/>
          <w:noProof/>
        </w:rPr>
        <w:t xml:space="preserve"> = Kebijakan Hutang</w:t>
      </w:r>
    </w:p>
    <w:p w14:paraId="44822DCC" w14:textId="77777777" w:rsidR="00696D5E" w:rsidRDefault="00696D5E" w:rsidP="00284208">
      <w:pPr>
        <w:pStyle w:val="ListParagraph"/>
        <w:spacing w:after="0" w:line="360" w:lineRule="auto"/>
        <w:ind w:left="1797"/>
        <w:jc w:val="both"/>
        <w:rPr>
          <w:rFonts w:ascii="Times New Roman" w:hAnsi="Times New Roman" w:cs="Times New Roman"/>
          <w:noProof/>
        </w:rPr>
      </w:pPr>
      <w:r>
        <w:rPr>
          <w:rFonts w:ascii="Times New Roman" w:hAnsi="Times New Roman" w:cs="Times New Roman"/>
          <w:noProof/>
        </w:rPr>
        <w:t>X</w:t>
      </w:r>
      <w:r>
        <w:rPr>
          <w:rFonts w:ascii="Times New Roman" w:hAnsi="Times New Roman" w:cs="Times New Roman"/>
          <w:noProof/>
          <w:vertAlign w:val="subscript"/>
        </w:rPr>
        <w:t>2</w:t>
      </w:r>
      <w:r>
        <w:rPr>
          <w:rFonts w:ascii="Times New Roman" w:hAnsi="Times New Roman" w:cs="Times New Roman"/>
          <w:noProof/>
        </w:rPr>
        <w:t xml:space="preserve"> = Kebijakan Investasi</w:t>
      </w:r>
    </w:p>
    <w:p w14:paraId="5123C46C" w14:textId="77777777" w:rsidR="00696D5E" w:rsidRDefault="00696D5E" w:rsidP="00284208">
      <w:pPr>
        <w:pStyle w:val="ListParagraph"/>
        <w:spacing w:after="0" w:line="360" w:lineRule="auto"/>
        <w:ind w:left="1797"/>
        <w:jc w:val="both"/>
        <w:rPr>
          <w:rFonts w:ascii="Times New Roman" w:hAnsi="Times New Roman" w:cs="Times New Roman"/>
          <w:noProof/>
          <w:lang w:val="id-ID"/>
        </w:rPr>
      </w:pPr>
      <w:r>
        <w:rPr>
          <w:rFonts w:ascii="Times New Roman" w:hAnsi="Times New Roman" w:cs="Times New Roman"/>
          <w:noProof/>
          <w:lang w:val="id-ID"/>
        </w:rPr>
        <w:t>α = Konstanta</w:t>
      </w:r>
    </w:p>
    <w:p w14:paraId="643350DA" w14:textId="77777777" w:rsidR="00696D5E" w:rsidRDefault="00696D5E" w:rsidP="00284208">
      <w:pPr>
        <w:pStyle w:val="ListParagraph"/>
        <w:spacing w:after="0" w:line="360" w:lineRule="auto"/>
        <w:ind w:left="1797"/>
        <w:jc w:val="both"/>
        <w:rPr>
          <w:rFonts w:ascii="Times New Roman" w:hAnsi="Times New Roman" w:cs="Times New Roman"/>
          <w:noProof/>
          <w:lang w:val="id-ID"/>
        </w:rPr>
      </w:pPr>
      <w:r>
        <w:rPr>
          <w:rFonts w:ascii="Times New Roman" w:hAnsi="Times New Roman" w:cs="Times New Roman"/>
          <w:noProof/>
          <w:lang w:val="id-ID"/>
        </w:rPr>
        <w:t>β = Koefisien Regresi</w:t>
      </w:r>
    </w:p>
    <w:p w14:paraId="1FB1B16F" w14:textId="32FF67F4" w:rsidR="00696D5E" w:rsidRDefault="00696D5E" w:rsidP="00284208">
      <w:pPr>
        <w:pStyle w:val="ListParagraph"/>
        <w:spacing w:after="0" w:line="360" w:lineRule="auto"/>
        <w:ind w:left="1797"/>
        <w:jc w:val="both"/>
        <w:rPr>
          <w:rFonts w:ascii="Times New Roman" w:hAnsi="Times New Roman" w:cs="Times New Roman"/>
          <w:noProof/>
          <w:lang w:val="id-ID"/>
        </w:rPr>
      </w:pPr>
      <w:r>
        <w:rPr>
          <w:rFonts w:ascii="Times New Roman" w:hAnsi="Times New Roman" w:cs="Times New Roman"/>
          <w:noProof/>
          <w:lang w:val="id-ID"/>
        </w:rPr>
        <w:t>e = Sta</w:t>
      </w:r>
      <w:r w:rsidR="00E93A53">
        <w:rPr>
          <w:rFonts w:ascii="Times New Roman" w:hAnsi="Times New Roman" w:cs="Times New Roman"/>
          <w:noProof/>
          <w:lang w:val="id-ID"/>
        </w:rPr>
        <w:t>n</w:t>
      </w:r>
      <w:r>
        <w:rPr>
          <w:rFonts w:ascii="Times New Roman" w:hAnsi="Times New Roman" w:cs="Times New Roman"/>
          <w:noProof/>
          <w:lang w:val="id-ID"/>
        </w:rPr>
        <w:t>dar Error</w:t>
      </w:r>
    </w:p>
    <w:p w14:paraId="025A312E" w14:textId="6769782E" w:rsidR="00696D5E" w:rsidRDefault="009967A0" w:rsidP="009967A0">
      <w:pPr>
        <w:pStyle w:val="ListParagraph"/>
        <w:numPr>
          <w:ilvl w:val="0"/>
          <w:numId w:val="36"/>
        </w:numPr>
        <w:spacing w:after="0" w:line="360" w:lineRule="auto"/>
        <w:jc w:val="both"/>
        <w:rPr>
          <w:rFonts w:ascii="Times New Roman" w:hAnsi="Times New Roman" w:cs="Times New Roman"/>
          <w:lang w:val="id-ID"/>
        </w:rPr>
      </w:pPr>
      <w:r>
        <w:rPr>
          <w:rFonts w:ascii="Times New Roman" w:hAnsi="Times New Roman" w:cs="Times New Roman"/>
          <w:lang w:val="id-ID"/>
        </w:rPr>
        <w:t>Koefisiensi Korelasi Jalur</w:t>
      </w:r>
    </w:p>
    <w:p w14:paraId="0B4792D9" w14:textId="7FB9523C" w:rsidR="00A72644" w:rsidRDefault="009967A0" w:rsidP="00A72644">
      <w:pPr>
        <w:pStyle w:val="ListParagraph"/>
        <w:spacing w:after="0" w:line="360" w:lineRule="auto"/>
        <w:ind w:left="1797" w:firstLine="567"/>
        <w:jc w:val="both"/>
        <w:rPr>
          <w:rFonts w:ascii="Times New Roman" w:hAnsi="Times New Roman" w:cs="Times New Roman"/>
          <w:noProof/>
          <w:lang w:val="id-ID"/>
        </w:rPr>
      </w:pPr>
      <w:r>
        <w:rPr>
          <w:rFonts w:ascii="Times New Roman" w:hAnsi="Times New Roman" w:cs="Times New Roman"/>
          <w:noProof/>
          <w:lang w:val="id-ID"/>
        </w:rPr>
        <w:t>Untuk mengetahui besarnya koefisien korelasi antar variabel independen, maka penelitian juga menggunakan korelasi yang diolah melalui SPSS. Kuat atau lemahnya hubungan antar variabel independen dnegan dependen dapat dinyatakan dengan fungsi linier dan diukur dengan suatu nilai yang disebut koefisien korelasi.</w:t>
      </w:r>
      <w:r w:rsidR="00A72644">
        <w:rPr>
          <w:rFonts w:ascii="Times New Roman" w:hAnsi="Times New Roman" w:cs="Times New Roman"/>
          <w:noProof/>
          <w:lang w:val="id-ID"/>
        </w:rPr>
        <w:t xml:space="preserve"> Korelasi dalam analisa ini adalah penguraian korelasi antar variabel terhadap variabel endogen.</w:t>
      </w:r>
    </w:p>
    <w:p w14:paraId="1797E3FA" w14:textId="77777777" w:rsidR="00822D11" w:rsidRDefault="00822D11" w:rsidP="00A72644">
      <w:pPr>
        <w:pStyle w:val="ListParagraph"/>
        <w:spacing w:after="0" w:line="360" w:lineRule="auto"/>
        <w:ind w:left="1797" w:firstLine="567"/>
        <w:jc w:val="both"/>
        <w:rPr>
          <w:rFonts w:ascii="Times New Roman" w:hAnsi="Times New Roman" w:cs="Times New Roman"/>
          <w:noProof/>
          <w:lang w:val="id-ID"/>
        </w:rPr>
      </w:pPr>
    </w:p>
    <w:tbl>
      <w:tblPr>
        <w:tblStyle w:val="TableGrid"/>
        <w:tblW w:w="0" w:type="auto"/>
        <w:tblInd w:w="1797" w:type="dxa"/>
        <w:tblLook w:val="04A0" w:firstRow="1" w:lastRow="0" w:firstColumn="1" w:lastColumn="0" w:noHBand="0" w:noVBand="1"/>
      </w:tblPr>
      <w:tblGrid>
        <w:gridCol w:w="2835"/>
        <w:gridCol w:w="2835"/>
      </w:tblGrid>
      <w:tr w:rsidR="00A72644" w14:paraId="7F210637" w14:textId="77777777" w:rsidTr="004027C7">
        <w:tc>
          <w:tcPr>
            <w:tcW w:w="2835" w:type="dxa"/>
          </w:tcPr>
          <w:p w14:paraId="42C6C07A" w14:textId="3C98C196" w:rsidR="00A72644" w:rsidRDefault="00A72644" w:rsidP="004027C7">
            <w:pPr>
              <w:pStyle w:val="ListParagraph"/>
              <w:spacing w:line="360" w:lineRule="auto"/>
              <w:ind w:left="0"/>
              <w:jc w:val="center"/>
              <w:rPr>
                <w:rFonts w:ascii="Times New Roman" w:hAnsi="Times New Roman" w:cs="Times New Roman"/>
                <w:noProof/>
                <w:lang w:val="id-ID"/>
              </w:rPr>
            </w:pPr>
            <w:r>
              <w:rPr>
                <w:rFonts w:ascii="Times New Roman" w:hAnsi="Times New Roman" w:cs="Times New Roman"/>
                <w:noProof/>
                <w:lang w:val="id-ID"/>
              </w:rPr>
              <w:t>Koefisiensi Korelasi</w:t>
            </w:r>
          </w:p>
        </w:tc>
        <w:tc>
          <w:tcPr>
            <w:tcW w:w="2835" w:type="dxa"/>
          </w:tcPr>
          <w:p w14:paraId="5DD2E827" w14:textId="7630F41C" w:rsidR="00A72644" w:rsidRDefault="00A72644" w:rsidP="004027C7">
            <w:pPr>
              <w:pStyle w:val="ListParagraph"/>
              <w:spacing w:line="360" w:lineRule="auto"/>
              <w:ind w:left="0"/>
              <w:jc w:val="center"/>
              <w:rPr>
                <w:rFonts w:ascii="Times New Roman" w:hAnsi="Times New Roman" w:cs="Times New Roman"/>
                <w:noProof/>
                <w:lang w:val="id-ID"/>
              </w:rPr>
            </w:pPr>
            <w:r>
              <w:rPr>
                <w:rFonts w:ascii="Times New Roman" w:hAnsi="Times New Roman" w:cs="Times New Roman"/>
                <w:noProof/>
                <w:lang w:val="id-ID"/>
              </w:rPr>
              <w:t>Taksiran</w:t>
            </w:r>
          </w:p>
        </w:tc>
      </w:tr>
      <w:tr w:rsidR="00822D11" w14:paraId="676F0E6C" w14:textId="77777777" w:rsidTr="004027C7">
        <w:tc>
          <w:tcPr>
            <w:tcW w:w="2835" w:type="dxa"/>
          </w:tcPr>
          <w:p w14:paraId="5D9D859D" w14:textId="226AF00C" w:rsidR="00822D11" w:rsidRDefault="00822D11" w:rsidP="004027C7">
            <w:pPr>
              <w:pStyle w:val="ListParagraph"/>
              <w:spacing w:line="360" w:lineRule="auto"/>
              <w:ind w:left="0"/>
              <w:jc w:val="center"/>
              <w:rPr>
                <w:rFonts w:ascii="Times New Roman" w:hAnsi="Times New Roman" w:cs="Times New Roman"/>
                <w:noProof/>
                <w:lang w:val="id-ID"/>
              </w:rPr>
            </w:pPr>
            <w:r>
              <w:rPr>
                <w:rFonts w:ascii="Times New Roman" w:hAnsi="Times New Roman" w:cs="Times New Roman"/>
                <w:noProof/>
                <w:lang w:val="id-ID"/>
              </w:rPr>
              <w:t>0,80 – 1,000</w:t>
            </w:r>
          </w:p>
        </w:tc>
        <w:tc>
          <w:tcPr>
            <w:tcW w:w="2835" w:type="dxa"/>
          </w:tcPr>
          <w:p w14:paraId="7F1BC55A" w14:textId="3E7FE8BB" w:rsidR="00822D11" w:rsidRDefault="00822D11" w:rsidP="004027C7">
            <w:pPr>
              <w:pStyle w:val="ListParagraph"/>
              <w:spacing w:line="360" w:lineRule="auto"/>
              <w:ind w:left="0"/>
              <w:jc w:val="center"/>
              <w:rPr>
                <w:rFonts w:ascii="Times New Roman" w:hAnsi="Times New Roman" w:cs="Times New Roman"/>
                <w:noProof/>
                <w:lang w:val="id-ID"/>
              </w:rPr>
            </w:pPr>
            <w:r>
              <w:rPr>
                <w:rFonts w:ascii="Times New Roman" w:hAnsi="Times New Roman" w:cs="Times New Roman"/>
                <w:noProof/>
                <w:lang w:val="id-ID"/>
              </w:rPr>
              <w:t>Sangat Kuat</w:t>
            </w:r>
          </w:p>
        </w:tc>
      </w:tr>
      <w:tr w:rsidR="00822D11" w14:paraId="0237DCEB" w14:textId="77777777" w:rsidTr="004027C7">
        <w:tc>
          <w:tcPr>
            <w:tcW w:w="2835" w:type="dxa"/>
          </w:tcPr>
          <w:p w14:paraId="19A1E577" w14:textId="66CF50C3" w:rsidR="00822D11" w:rsidRDefault="00822D11" w:rsidP="004027C7">
            <w:pPr>
              <w:pStyle w:val="ListParagraph"/>
              <w:spacing w:line="360" w:lineRule="auto"/>
              <w:ind w:left="0"/>
              <w:jc w:val="center"/>
              <w:rPr>
                <w:rFonts w:ascii="Times New Roman" w:hAnsi="Times New Roman" w:cs="Times New Roman"/>
                <w:noProof/>
                <w:lang w:val="id-ID"/>
              </w:rPr>
            </w:pPr>
            <w:r>
              <w:rPr>
                <w:rFonts w:ascii="Times New Roman" w:hAnsi="Times New Roman" w:cs="Times New Roman"/>
                <w:noProof/>
                <w:lang w:val="id-ID"/>
              </w:rPr>
              <w:t>0,60 – 0,799</w:t>
            </w:r>
          </w:p>
        </w:tc>
        <w:tc>
          <w:tcPr>
            <w:tcW w:w="2835" w:type="dxa"/>
          </w:tcPr>
          <w:p w14:paraId="72ECD1C1" w14:textId="509E3BD6" w:rsidR="00822D11" w:rsidRDefault="00822D11" w:rsidP="004027C7">
            <w:pPr>
              <w:pStyle w:val="ListParagraph"/>
              <w:spacing w:line="360" w:lineRule="auto"/>
              <w:ind w:left="0"/>
              <w:jc w:val="center"/>
              <w:rPr>
                <w:rFonts w:ascii="Times New Roman" w:hAnsi="Times New Roman" w:cs="Times New Roman"/>
                <w:noProof/>
                <w:lang w:val="id-ID"/>
              </w:rPr>
            </w:pPr>
            <w:r>
              <w:rPr>
                <w:rFonts w:ascii="Times New Roman" w:hAnsi="Times New Roman" w:cs="Times New Roman"/>
                <w:noProof/>
                <w:lang w:val="id-ID"/>
              </w:rPr>
              <w:t>Kuat</w:t>
            </w:r>
          </w:p>
        </w:tc>
      </w:tr>
      <w:tr w:rsidR="00822D11" w14:paraId="30D1A3C3" w14:textId="77777777" w:rsidTr="004027C7">
        <w:tc>
          <w:tcPr>
            <w:tcW w:w="2835" w:type="dxa"/>
          </w:tcPr>
          <w:p w14:paraId="5EE3212E" w14:textId="11D12C18" w:rsidR="00822D11" w:rsidRDefault="00822D11" w:rsidP="004027C7">
            <w:pPr>
              <w:pStyle w:val="ListParagraph"/>
              <w:spacing w:line="360" w:lineRule="auto"/>
              <w:ind w:left="0"/>
              <w:jc w:val="center"/>
              <w:rPr>
                <w:rFonts w:ascii="Times New Roman" w:hAnsi="Times New Roman" w:cs="Times New Roman"/>
                <w:noProof/>
                <w:lang w:val="id-ID"/>
              </w:rPr>
            </w:pPr>
            <w:r>
              <w:rPr>
                <w:rFonts w:ascii="Times New Roman" w:hAnsi="Times New Roman" w:cs="Times New Roman"/>
                <w:noProof/>
                <w:lang w:val="id-ID"/>
              </w:rPr>
              <w:t>0,40 – 0,599</w:t>
            </w:r>
          </w:p>
        </w:tc>
        <w:tc>
          <w:tcPr>
            <w:tcW w:w="2835" w:type="dxa"/>
          </w:tcPr>
          <w:p w14:paraId="4A7CCD02" w14:textId="63D413FD" w:rsidR="00822D11" w:rsidRDefault="00822D11" w:rsidP="004027C7">
            <w:pPr>
              <w:pStyle w:val="ListParagraph"/>
              <w:spacing w:line="360" w:lineRule="auto"/>
              <w:ind w:left="0"/>
              <w:jc w:val="center"/>
              <w:rPr>
                <w:rFonts w:ascii="Times New Roman" w:hAnsi="Times New Roman" w:cs="Times New Roman"/>
                <w:noProof/>
                <w:lang w:val="id-ID"/>
              </w:rPr>
            </w:pPr>
            <w:r>
              <w:rPr>
                <w:rFonts w:ascii="Times New Roman" w:hAnsi="Times New Roman" w:cs="Times New Roman"/>
                <w:noProof/>
                <w:lang w:val="id-ID"/>
              </w:rPr>
              <w:t>Cukup Kuat</w:t>
            </w:r>
          </w:p>
        </w:tc>
      </w:tr>
      <w:tr w:rsidR="00822D11" w14:paraId="464ADAC2" w14:textId="77777777" w:rsidTr="004027C7">
        <w:tc>
          <w:tcPr>
            <w:tcW w:w="2835" w:type="dxa"/>
          </w:tcPr>
          <w:p w14:paraId="3DAAACA4" w14:textId="2A8B385A" w:rsidR="00822D11" w:rsidRDefault="00822D11" w:rsidP="004027C7">
            <w:pPr>
              <w:pStyle w:val="ListParagraph"/>
              <w:spacing w:line="360" w:lineRule="auto"/>
              <w:ind w:left="0"/>
              <w:jc w:val="center"/>
              <w:rPr>
                <w:rFonts w:ascii="Times New Roman" w:hAnsi="Times New Roman" w:cs="Times New Roman"/>
                <w:noProof/>
                <w:lang w:val="id-ID"/>
              </w:rPr>
            </w:pPr>
            <w:r>
              <w:rPr>
                <w:rFonts w:ascii="Times New Roman" w:hAnsi="Times New Roman" w:cs="Times New Roman"/>
                <w:noProof/>
                <w:lang w:val="id-ID"/>
              </w:rPr>
              <w:t>0,20 – 0,399</w:t>
            </w:r>
          </w:p>
        </w:tc>
        <w:tc>
          <w:tcPr>
            <w:tcW w:w="2835" w:type="dxa"/>
          </w:tcPr>
          <w:p w14:paraId="57ADEC30" w14:textId="52D5E67A" w:rsidR="00822D11" w:rsidRDefault="00822D11" w:rsidP="004027C7">
            <w:pPr>
              <w:pStyle w:val="ListParagraph"/>
              <w:spacing w:line="360" w:lineRule="auto"/>
              <w:ind w:left="0"/>
              <w:jc w:val="center"/>
              <w:rPr>
                <w:rFonts w:ascii="Times New Roman" w:hAnsi="Times New Roman" w:cs="Times New Roman"/>
                <w:noProof/>
                <w:lang w:val="id-ID"/>
              </w:rPr>
            </w:pPr>
            <w:r>
              <w:rPr>
                <w:rFonts w:ascii="Times New Roman" w:hAnsi="Times New Roman" w:cs="Times New Roman"/>
                <w:noProof/>
                <w:lang w:val="id-ID"/>
              </w:rPr>
              <w:t>Rendah</w:t>
            </w:r>
          </w:p>
        </w:tc>
      </w:tr>
      <w:tr w:rsidR="00822D11" w14:paraId="50B69C53" w14:textId="77777777" w:rsidTr="004027C7">
        <w:tc>
          <w:tcPr>
            <w:tcW w:w="2835" w:type="dxa"/>
          </w:tcPr>
          <w:p w14:paraId="2EA8E5A9" w14:textId="7E4E7740" w:rsidR="00822D11" w:rsidRDefault="00822D11" w:rsidP="004027C7">
            <w:pPr>
              <w:pStyle w:val="ListParagraph"/>
              <w:spacing w:line="360" w:lineRule="auto"/>
              <w:ind w:left="0"/>
              <w:jc w:val="center"/>
              <w:rPr>
                <w:rFonts w:ascii="Times New Roman" w:hAnsi="Times New Roman" w:cs="Times New Roman"/>
                <w:noProof/>
                <w:lang w:val="id-ID"/>
              </w:rPr>
            </w:pPr>
            <w:r>
              <w:rPr>
                <w:rFonts w:ascii="Times New Roman" w:hAnsi="Times New Roman" w:cs="Times New Roman"/>
                <w:noProof/>
                <w:lang w:val="id-ID"/>
              </w:rPr>
              <w:t>0,00 – 0,199</w:t>
            </w:r>
          </w:p>
        </w:tc>
        <w:tc>
          <w:tcPr>
            <w:tcW w:w="2835" w:type="dxa"/>
          </w:tcPr>
          <w:p w14:paraId="207F5A44" w14:textId="73486CED" w:rsidR="00822D11" w:rsidRDefault="00822D11" w:rsidP="004027C7">
            <w:pPr>
              <w:pStyle w:val="ListParagraph"/>
              <w:spacing w:line="360" w:lineRule="auto"/>
              <w:ind w:left="0"/>
              <w:jc w:val="center"/>
              <w:rPr>
                <w:rFonts w:ascii="Times New Roman" w:hAnsi="Times New Roman" w:cs="Times New Roman"/>
                <w:noProof/>
                <w:lang w:val="id-ID"/>
              </w:rPr>
            </w:pPr>
            <w:r>
              <w:rPr>
                <w:rFonts w:ascii="Times New Roman" w:hAnsi="Times New Roman" w:cs="Times New Roman"/>
                <w:noProof/>
                <w:lang w:val="id-ID"/>
              </w:rPr>
              <w:t>Sangat Rendah</w:t>
            </w:r>
          </w:p>
        </w:tc>
      </w:tr>
    </w:tbl>
    <w:p w14:paraId="03C41D32" w14:textId="77777777" w:rsidR="004027C7" w:rsidRPr="004B4C79" w:rsidRDefault="004027C7" w:rsidP="004B4C79">
      <w:pPr>
        <w:spacing w:after="0" w:line="360" w:lineRule="auto"/>
        <w:jc w:val="both"/>
        <w:rPr>
          <w:rFonts w:ascii="Times New Roman" w:hAnsi="Times New Roman" w:cs="Times New Roman"/>
          <w:noProof/>
          <w:lang w:val="id-ID"/>
        </w:rPr>
      </w:pPr>
    </w:p>
    <w:p w14:paraId="264349F9" w14:textId="77777777" w:rsidR="00C32450" w:rsidRDefault="00C32450" w:rsidP="00C32450">
      <w:pPr>
        <w:pStyle w:val="ListParagraph"/>
        <w:numPr>
          <w:ilvl w:val="0"/>
          <w:numId w:val="36"/>
        </w:numPr>
        <w:spacing w:after="0" w:line="360" w:lineRule="auto"/>
        <w:jc w:val="both"/>
        <w:rPr>
          <w:rFonts w:ascii="Times New Roman" w:hAnsi="Times New Roman" w:cs="Times New Roman"/>
          <w:noProof/>
          <w:lang w:val="id-ID"/>
        </w:rPr>
      </w:pPr>
      <w:r>
        <w:rPr>
          <w:rFonts w:ascii="Times New Roman" w:hAnsi="Times New Roman" w:cs="Times New Roman"/>
          <w:noProof/>
          <w:lang w:val="id-ID"/>
        </w:rPr>
        <w:t>Uji t</w:t>
      </w:r>
    </w:p>
    <w:p w14:paraId="52256C3E" w14:textId="77777777" w:rsidR="00C32450" w:rsidRDefault="00C32450" w:rsidP="00350D66">
      <w:pPr>
        <w:pStyle w:val="ListParagraph"/>
        <w:spacing w:after="0" w:line="360" w:lineRule="auto"/>
        <w:ind w:left="1797" w:firstLine="567"/>
        <w:jc w:val="both"/>
        <w:rPr>
          <w:rFonts w:ascii="Times New Roman" w:hAnsi="Times New Roman" w:cs="Times New Roman"/>
          <w:noProof/>
          <w:lang w:val="id-ID"/>
        </w:rPr>
      </w:pPr>
      <w:r w:rsidRPr="00C32450">
        <w:rPr>
          <w:rFonts w:ascii="Times New Roman" w:hAnsi="Times New Roman" w:cs="Times New Roman"/>
          <w:noProof/>
          <w:lang w:val="id-ID"/>
        </w:rPr>
        <w:t>Uji ini bertujuan untuk mengatahui pengaruh parsial variabel independen dengan variabel dependen. Pengujian ini menggunakan pengujian dua arah. Uji t dilakukan dengan membandingkan nilai t hitung dengan t tabel pada tingkat kepercayaan α = 0,05.</w:t>
      </w:r>
    </w:p>
    <w:p w14:paraId="03B8DD6E" w14:textId="25694269" w:rsidR="00C32450" w:rsidRPr="00C32450" w:rsidRDefault="00C32450" w:rsidP="00350D66">
      <w:pPr>
        <w:pStyle w:val="ListParagraph"/>
        <w:spacing w:after="0" w:line="360" w:lineRule="auto"/>
        <w:ind w:left="1797" w:firstLine="567"/>
        <w:jc w:val="both"/>
        <w:rPr>
          <w:rFonts w:ascii="Times New Roman" w:hAnsi="Times New Roman" w:cs="Times New Roman"/>
          <w:noProof/>
          <w:lang w:val="id-ID"/>
        </w:rPr>
      </w:pPr>
      <w:r w:rsidRPr="00C32450">
        <w:rPr>
          <w:rFonts w:ascii="Times New Roman" w:hAnsi="Times New Roman" w:cs="Times New Roman"/>
          <w:noProof/>
          <w:lang w:val="id-ID"/>
        </w:rPr>
        <w:t xml:space="preserve">Kriteria penilaian uji t adalah sebagai berikut: </w:t>
      </w:r>
    </w:p>
    <w:p w14:paraId="66137357" w14:textId="77777777" w:rsidR="00C32450" w:rsidRDefault="00C32450" w:rsidP="00C32450">
      <w:pPr>
        <w:pStyle w:val="ListParagraph"/>
        <w:numPr>
          <w:ilvl w:val="0"/>
          <w:numId w:val="37"/>
        </w:numPr>
        <w:spacing w:line="360" w:lineRule="auto"/>
        <w:jc w:val="both"/>
        <w:rPr>
          <w:rFonts w:ascii="Times New Roman" w:hAnsi="Times New Roman" w:cs="Times New Roman"/>
          <w:noProof/>
          <w:lang w:val="id-ID"/>
        </w:rPr>
      </w:pPr>
      <w:r>
        <w:rPr>
          <w:rFonts w:ascii="Times New Roman" w:hAnsi="Times New Roman" w:cs="Times New Roman"/>
          <w:noProof/>
          <w:lang w:val="id-ID"/>
        </w:rPr>
        <w:t>Jika signifikan t &gt; α= 0,05 maka hipotesis ditolak yang artinya tidak signifikan.</w:t>
      </w:r>
    </w:p>
    <w:p w14:paraId="522B6330" w14:textId="674767F6" w:rsidR="00C32450" w:rsidRDefault="00C32450" w:rsidP="00350D66">
      <w:pPr>
        <w:pStyle w:val="ListParagraph"/>
        <w:numPr>
          <w:ilvl w:val="0"/>
          <w:numId w:val="37"/>
        </w:numPr>
        <w:spacing w:after="0" w:line="360" w:lineRule="auto"/>
        <w:jc w:val="both"/>
        <w:rPr>
          <w:rFonts w:ascii="Times New Roman" w:hAnsi="Times New Roman" w:cs="Times New Roman"/>
          <w:noProof/>
          <w:lang w:val="id-ID"/>
        </w:rPr>
      </w:pPr>
      <w:r>
        <w:rPr>
          <w:rFonts w:ascii="Times New Roman" w:hAnsi="Times New Roman" w:cs="Times New Roman"/>
          <w:noProof/>
          <w:lang w:val="id-ID"/>
        </w:rPr>
        <w:lastRenderedPageBreak/>
        <w:t>Jika signifikan t &lt;= α = 0,05 maka hipotesis diterima yang artinya signifikan.</w:t>
      </w:r>
    </w:p>
    <w:p w14:paraId="41AD6A00" w14:textId="407DA788" w:rsidR="00350D66" w:rsidRDefault="00350D66" w:rsidP="00350D66">
      <w:pPr>
        <w:pStyle w:val="ListParagraph"/>
        <w:numPr>
          <w:ilvl w:val="0"/>
          <w:numId w:val="36"/>
        </w:numPr>
        <w:spacing w:after="0" w:line="360" w:lineRule="auto"/>
        <w:jc w:val="both"/>
        <w:rPr>
          <w:rFonts w:ascii="Times New Roman" w:hAnsi="Times New Roman" w:cs="Times New Roman"/>
          <w:noProof/>
          <w:lang w:val="id-ID"/>
        </w:rPr>
      </w:pPr>
      <w:r>
        <w:rPr>
          <w:rFonts w:ascii="Times New Roman" w:hAnsi="Times New Roman" w:cs="Times New Roman"/>
          <w:noProof/>
          <w:lang w:val="id-ID"/>
        </w:rPr>
        <w:t>Koefisiensi Determinasi</w:t>
      </w:r>
    </w:p>
    <w:p w14:paraId="2C26FE9C" w14:textId="1E8BED19" w:rsidR="00350D66" w:rsidRDefault="00350D66" w:rsidP="00350D66">
      <w:pPr>
        <w:pStyle w:val="ListParagraph"/>
        <w:spacing w:after="0" w:line="360" w:lineRule="auto"/>
        <w:ind w:left="1797" w:firstLine="567"/>
        <w:jc w:val="both"/>
        <w:rPr>
          <w:rFonts w:ascii="Times New Roman" w:hAnsi="Times New Roman" w:cs="Times New Roman"/>
          <w:noProof/>
          <w:lang w:val="id-ID"/>
        </w:rPr>
      </w:pPr>
      <w:r w:rsidRPr="003E20AB">
        <w:rPr>
          <w:rFonts w:ascii="Times New Roman" w:hAnsi="Times New Roman" w:cs="Times New Roman"/>
          <w:noProof/>
          <w:lang w:val="id-ID"/>
        </w:rPr>
        <w:t>Koefisien determinasi mengukur kemampuan model regresi dalam menjelaskan variabel dependen yang dapat dijelaskan oleh variabel independen. Nilai koefisien determinasi berkisar antara nol hingga satu. Nilai R -Squared yang tinggi menunjukkan bahwa model regresi dapat menjelaskan sebagaian besar variasi variabel dependen, sedangkan R-Squared rendah menunjukkan bahwa model regresi kurang mampu menjelaskan variabel dependen</w:t>
      </w:r>
      <w:r w:rsidR="00A72644">
        <w:rPr>
          <w:rFonts w:ascii="Times New Roman" w:hAnsi="Times New Roman" w:cs="Times New Roman"/>
          <w:noProof/>
          <w:lang w:val="id-ID"/>
        </w:rPr>
        <w:t>.</w:t>
      </w:r>
      <w:r w:rsidR="003711CF">
        <w:rPr>
          <w:rFonts w:ascii="Times New Roman" w:hAnsi="Times New Roman" w:cs="Times New Roman"/>
          <w:noProof/>
          <w:lang w:val="id-ID"/>
        </w:rPr>
        <w:t xml:space="preserve"> Jika R</w:t>
      </w:r>
      <w:r w:rsidR="003711CF">
        <w:rPr>
          <w:rFonts w:ascii="Times New Roman" w:hAnsi="Times New Roman" w:cs="Times New Roman"/>
          <w:noProof/>
          <w:vertAlign w:val="superscript"/>
          <w:lang w:val="id-ID"/>
        </w:rPr>
        <w:t>2</w:t>
      </w:r>
      <w:r w:rsidR="003711CF">
        <w:rPr>
          <w:rFonts w:ascii="Times New Roman" w:hAnsi="Times New Roman" w:cs="Times New Roman"/>
          <w:noProof/>
          <w:lang w:val="id-ID"/>
        </w:rPr>
        <w:t xml:space="preserve"> = 0 berarti tidak ada hubungan antar variabel independen dengan variabel dependen, sebaliknya jika = 1 maka terdapat </w:t>
      </w:r>
      <w:r w:rsidR="00053978">
        <w:rPr>
          <w:rFonts w:ascii="Times New Roman" w:hAnsi="Times New Roman" w:cs="Times New Roman"/>
          <w:noProof/>
          <w:lang w:val="id-ID"/>
        </w:rPr>
        <w:t xml:space="preserve">suatu hubungan sempurna </w:t>
      </w:r>
      <w:r w:rsidR="00053978">
        <w:rPr>
          <w:rFonts w:ascii="Times New Roman" w:hAnsi="Times New Roman" w:cs="Times New Roman"/>
          <w:noProof/>
          <w:lang w:val="id-ID"/>
        </w:rPr>
        <w:fldChar w:fldCharType="begin" w:fldLock="1"/>
      </w:r>
      <w:r w:rsidR="00D4768E">
        <w:rPr>
          <w:rFonts w:ascii="Times New Roman" w:hAnsi="Times New Roman" w:cs="Times New Roman"/>
          <w:noProof/>
          <w:lang w:val="id-ID"/>
        </w:rPr>
        <w:instrText>ADDIN CSL_CITATION {"citationItems":[{"id":"ITEM-1","itemData":{"ISBN":"979.704.015.1","author":[{"dropping-particle":"","family":"Ghozali","given":"Prof.H.Imam","non-dropping-particle":"","parse-names":false,"suffix":""}],"edition":"10","id":"ITEM-1","issued":{"date-parts":[["2018"]]},"publisher":"Badan Penerbit Universitas Diponegoro","publisher-place":"2018","title":"APLIKASI ANALISIS MULTIVARIATE DENGAN PROGRAM IBM SPSS 26","type":"book"},"uris":["http://www.mendeley.com/documents/?uuid=2195db9b-6ce4-4058-b1c6-f815c558f7dc"]}],"mendeley":{"formattedCitation":"(Ghozali, 2018)","plainTextFormattedCitation":"(Ghozali, 2018)","previouslyFormattedCitation":"(Ghozali, 2018)"},"properties":{"noteIndex":0},"schema":"https://github.com/citation-style-language/schema/raw/master/csl-citation.json"}</w:instrText>
      </w:r>
      <w:r w:rsidR="00053978">
        <w:rPr>
          <w:rFonts w:ascii="Times New Roman" w:hAnsi="Times New Roman" w:cs="Times New Roman"/>
          <w:noProof/>
          <w:lang w:val="id-ID"/>
        </w:rPr>
        <w:fldChar w:fldCharType="separate"/>
      </w:r>
      <w:r w:rsidR="00053978" w:rsidRPr="00053978">
        <w:rPr>
          <w:rFonts w:ascii="Times New Roman" w:hAnsi="Times New Roman" w:cs="Times New Roman"/>
          <w:noProof/>
          <w:lang w:val="id-ID"/>
        </w:rPr>
        <w:t>(Ghozali, 2018)</w:t>
      </w:r>
      <w:r w:rsidR="00053978">
        <w:rPr>
          <w:rFonts w:ascii="Times New Roman" w:hAnsi="Times New Roman" w:cs="Times New Roman"/>
          <w:noProof/>
          <w:lang w:val="id-ID"/>
        </w:rPr>
        <w:fldChar w:fldCharType="end"/>
      </w:r>
      <w:r w:rsidR="00053978">
        <w:rPr>
          <w:rFonts w:ascii="Times New Roman" w:hAnsi="Times New Roman" w:cs="Times New Roman"/>
          <w:noProof/>
          <w:lang w:val="id-ID"/>
        </w:rPr>
        <w:t>. Perhitungan nilai variance variabel intervening yang tidak dijelaskan oleh varibel independen dinotasikan dengan nilai ɛ</w:t>
      </w:r>
      <w:r w:rsidR="00BF4459">
        <w:rPr>
          <w:rFonts w:ascii="Times New Roman" w:hAnsi="Times New Roman" w:cs="Times New Roman"/>
          <w:noProof/>
          <w:vertAlign w:val="subscript"/>
          <w:lang w:val="id-ID"/>
        </w:rPr>
        <w:t>1</w:t>
      </w:r>
      <w:r w:rsidR="00BF4459">
        <w:rPr>
          <w:rFonts w:ascii="Times New Roman" w:hAnsi="Times New Roman" w:cs="Times New Roman"/>
          <w:noProof/>
          <w:lang w:val="id-ID"/>
        </w:rPr>
        <w:t xml:space="preserve"> = </w:t>
      </w:r>
      <w:r w:rsidR="006E4D6A">
        <w:rPr>
          <w:rFonts w:ascii="Times New Roman" w:hAnsi="Times New Roman" w:cs="Times New Roman"/>
          <w:noProof/>
          <w:lang w:val="id-ID"/>
        </w:rPr>
        <w:t xml:space="preserve">√1 – R2 dan nilai variance menunjukkan variabel dependen yang tidak dapat dijelaskan variabel independen dan mediasi dinotasikan dengan </w:t>
      </w:r>
      <w:r w:rsidR="00D4768E">
        <w:rPr>
          <w:rFonts w:ascii="Times New Roman" w:hAnsi="Times New Roman" w:cs="Times New Roman"/>
          <w:noProof/>
          <w:lang w:val="id-ID"/>
        </w:rPr>
        <w:t>nilai ɛ</w:t>
      </w:r>
      <w:r w:rsidR="00D4768E">
        <w:rPr>
          <w:rFonts w:ascii="Times New Roman" w:hAnsi="Times New Roman" w:cs="Times New Roman"/>
          <w:noProof/>
          <w:vertAlign w:val="subscript"/>
          <w:lang w:val="id-ID"/>
        </w:rPr>
        <w:t>2</w:t>
      </w:r>
      <w:r w:rsidR="00D4768E">
        <w:rPr>
          <w:rFonts w:ascii="Times New Roman" w:hAnsi="Times New Roman" w:cs="Times New Roman"/>
          <w:noProof/>
          <w:lang w:val="id-ID"/>
        </w:rPr>
        <w:t xml:space="preserve"> = √1 – R2</w:t>
      </w:r>
      <w:r w:rsidR="006E4D6A">
        <w:rPr>
          <w:rFonts w:ascii="Times New Roman" w:hAnsi="Times New Roman" w:cs="Times New Roman"/>
          <w:noProof/>
          <w:lang w:val="id-ID"/>
        </w:rPr>
        <w:t xml:space="preserve"> </w:t>
      </w:r>
      <w:r w:rsidR="00D4768E">
        <w:rPr>
          <w:rFonts w:ascii="Times New Roman" w:hAnsi="Times New Roman" w:cs="Times New Roman"/>
          <w:noProof/>
          <w:lang w:val="id-ID"/>
        </w:rPr>
        <w:t>.</w:t>
      </w:r>
    </w:p>
    <w:p w14:paraId="78230055" w14:textId="77777777" w:rsidR="00D4768E" w:rsidRDefault="00D4768E" w:rsidP="00D4768E">
      <w:pPr>
        <w:spacing w:after="0" w:line="360" w:lineRule="auto"/>
        <w:jc w:val="both"/>
        <w:rPr>
          <w:rFonts w:ascii="Times New Roman" w:hAnsi="Times New Roman" w:cs="Times New Roman"/>
          <w:noProof/>
          <w:lang w:val="id-ID"/>
        </w:rPr>
      </w:pPr>
    </w:p>
    <w:p w14:paraId="0C16C81E" w14:textId="77777777" w:rsidR="00D4768E" w:rsidRDefault="00D4768E" w:rsidP="00D4768E">
      <w:pPr>
        <w:spacing w:after="0" w:line="360" w:lineRule="auto"/>
        <w:jc w:val="both"/>
        <w:rPr>
          <w:rFonts w:ascii="Times New Roman" w:hAnsi="Times New Roman" w:cs="Times New Roman"/>
          <w:noProof/>
          <w:lang w:val="id-ID"/>
        </w:rPr>
      </w:pPr>
    </w:p>
    <w:p w14:paraId="07F4E829" w14:textId="77777777" w:rsidR="00D4768E" w:rsidRDefault="00D4768E" w:rsidP="00D4768E">
      <w:pPr>
        <w:spacing w:after="0" w:line="360" w:lineRule="auto"/>
        <w:jc w:val="both"/>
        <w:rPr>
          <w:rFonts w:ascii="Times New Roman" w:hAnsi="Times New Roman" w:cs="Times New Roman"/>
          <w:noProof/>
          <w:lang w:val="id-ID"/>
        </w:rPr>
      </w:pPr>
    </w:p>
    <w:p w14:paraId="621D1F20" w14:textId="77777777" w:rsidR="00D4768E" w:rsidRDefault="00D4768E" w:rsidP="00D4768E">
      <w:pPr>
        <w:spacing w:after="0" w:line="360" w:lineRule="auto"/>
        <w:jc w:val="both"/>
        <w:rPr>
          <w:rFonts w:ascii="Times New Roman" w:hAnsi="Times New Roman" w:cs="Times New Roman"/>
          <w:noProof/>
          <w:lang w:val="id-ID"/>
        </w:rPr>
      </w:pPr>
    </w:p>
    <w:p w14:paraId="391F0AE5" w14:textId="77777777" w:rsidR="00D4768E" w:rsidRDefault="00D4768E" w:rsidP="00D4768E">
      <w:pPr>
        <w:spacing w:after="0" w:line="360" w:lineRule="auto"/>
        <w:jc w:val="both"/>
        <w:rPr>
          <w:rFonts w:ascii="Times New Roman" w:hAnsi="Times New Roman" w:cs="Times New Roman"/>
          <w:noProof/>
          <w:lang w:val="id-ID"/>
        </w:rPr>
      </w:pPr>
    </w:p>
    <w:p w14:paraId="35B7B5E7" w14:textId="77777777" w:rsidR="004B4C79" w:rsidRDefault="004B4C79" w:rsidP="00D4768E">
      <w:pPr>
        <w:spacing w:after="0" w:line="360" w:lineRule="auto"/>
        <w:jc w:val="both"/>
        <w:rPr>
          <w:rFonts w:ascii="Times New Roman" w:hAnsi="Times New Roman" w:cs="Times New Roman"/>
          <w:noProof/>
          <w:lang w:val="id-ID"/>
        </w:rPr>
      </w:pPr>
    </w:p>
    <w:p w14:paraId="5E8EAC0E" w14:textId="77777777" w:rsidR="004B4C79" w:rsidRDefault="004B4C79" w:rsidP="00D4768E">
      <w:pPr>
        <w:spacing w:after="0" w:line="360" w:lineRule="auto"/>
        <w:jc w:val="both"/>
        <w:rPr>
          <w:rFonts w:ascii="Times New Roman" w:hAnsi="Times New Roman" w:cs="Times New Roman"/>
          <w:noProof/>
          <w:lang w:val="id-ID"/>
        </w:rPr>
      </w:pPr>
    </w:p>
    <w:p w14:paraId="0FB35E74" w14:textId="77777777" w:rsidR="004B4C79" w:rsidRDefault="004B4C79" w:rsidP="00D4768E">
      <w:pPr>
        <w:spacing w:after="0" w:line="360" w:lineRule="auto"/>
        <w:jc w:val="both"/>
        <w:rPr>
          <w:rFonts w:ascii="Times New Roman" w:hAnsi="Times New Roman" w:cs="Times New Roman"/>
          <w:noProof/>
          <w:lang w:val="id-ID"/>
        </w:rPr>
      </w:pPr>
    </w:p>
    <w:p w14:paraId="4DFAD31D" w14:textId="77777777" w:rsidR="004B4C79" w:rsidRDefault="004B4C79" w:rsidP="00D4768E">
      <w:pPr>
        <w:spacing w:after="0" w:line="360" w:lineRule="auto"/>
        <w:jc w:val="both"/>
        <w:rPr>
          <w:rFonts w:ascii="Times New Roman" w:hAnsi="Times New Roman" w:cs="Times New Roman"/>
          <w:noProof/>
          <w:lang w:val="id-ID"/>
        </w:rPr>
      </w:pPr>
    </w:p>
    <w:p w14:paraId="53857DA6" w14:textId="77777777" w:rsidR="004B4C79" w:rsidRDefault="004B4C79" w:rsidP="00D4768E">
      <w:pPr>
        <w:spacing w:after="0" w:line="360" w:lineRule="auto"/>
        <w:jc w:val="both"/>
        <w:rPr>
          <w:rFonts w:ascii="Times New Roman" w:hAnsi="Times New Roman" w:cs="Times New Roman"/>
          <w:noProof/>
          <w:lang w:val="id-ID"/>
        </w:rPr>
      </w:pPr>
    </w:p>
    <w:p w14:paraId="76164D20" w14:textId="77777777" w:rsidR="004B4C79" w:rsidRDefault="004B4C79" w:rsidP="00D4768E">
      <w:pPr>
        <w:spacing w:after="0" w:line="360" w:lineRule="auto"/>
        <w:jc w:val="both"/>
        <w:rPr>
          <w:rFonts w:ascii="Times New Roman" w:hAnsi="Times New Roman" w:cs="Times New Roman"/>
          <w:noProof/>
          <w:lang w:val="id-ID"/>
        </w:rPr>
      </w:pPr>
    </w:p>
    <w:p w14:paraId="3734BE59" w14:textId="77777777" w:rsidR="004B4C79" w:rsidRDefault="004B4C79" w:rsidP="00D4768E">
      <w:pPr>
        <w:spacing w:after="0" w:line="360" w:lineRule="auto"/>
        <w:jc w:val="both"/>
        <w:rPr>
          <w:rFonts w:ascii="Times New Roman" w:hAnsi="Times New Roman" w:cs="Times New Roman"/>
          <w:noProof/>
          <w:lang w:val="id-ID"/>
        </w:rPr>
      </w:pPr>
    </w:p>
    <w:p w14:paraId="60943118" w14:textId="77777777" w:rsidR="004B4C79" w:rsidRDefault="004B4C79" w:rsidP="00D4768E">
      <w:pPr>
        <w:spacing w:after="0" w:line="360" w:lineRule="auto"/>
        <w:jc w:val="both"/>
        <w:rPr>
          <w:rFonts w:ascii="Times New Roman" w:hAnsi="Times New Roman" w:cs="Times New Roman"/>
          <w:noProof/>
          <w:lang w:val="id-ID"/>
        </w:rPr>
      </w:pPr>
    </w:p>
    <w:p w14:paraId="3157AB88" w14:textId="77777777" w:rsidR="004B4C79" w:rsidRDefault="004B4C79" w:rsidP="00D4768E">
      <w:pPr>
        <w:spacing w:after="0" w:line="360" w:lineRule="auto"/>
        <w:jc w:val="both"/>
        <w:rPr>
          <w:rFonts w:ascii="Times New Roman" w:hAnsi="Times New Roman" w:cs="Times New Roman"/>
          <w:noProof/>
          <w:lang w:val="id-ID"/>
        </w:rPr>
      </w:pPr>
    </w:p>
    <w:p w14:paraId="413F934D" w14:textId="4A9B8192" w:rsidR="00D4768E" w:rsidRDefault="00D4768E" w:rsidP="001F3DEA">
      <w:pPr>
        <w:spacing w:after="0" w:line="360" w:lineRule="auto"/>
        <w:jc w:val="center"/>
        <w:rPr>
          <w:rFonts w:ascii="Times New Roman" w:hAnsi="Times New Roman" w:cs="Times New Roman"/>
          <w:b/>
          <w:bCs/>
          <w:noProof/>
          <w:lang w:val="id-ID"/>
        </w:rPr>
      </w:pPr>
      <w:r>
        <w:rPr>
          <w:rFonts w:ascii="Times New Roman" w:hAnsi="Times New Roman" w:cs="Times New Roman"/>
          <w:b/>
          <w:bCs/>
          <w:noProof/>
          <w:lang w:val="id-ID"/>
        </w:rPr>
        <w:lastRenderedPageBreak/>
        <w:t>Daftar Pustaka</w:t>
      </w:r>
    </w:p>
    <w:p w14:paraId="0971EB21" w14:textId="1F33DEB0"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Pr>
          <w:rFonts w:ascii="Times New Roman" w:hAnsi="Times New Roman" w:cs="Times New Roman"/>
          <w:b/>
          <w:bCs/>
          <w:noProof/>
          <w:lang w:val="id-ID"/>
        </w:rPr>
        <w:fldChar w:fldCharType="begin" w:fldLock="1"/>
      </w:r>
      <w:r>
        <w:rPr>
          <w:rFonts w:ascii="Times New Roman" w:hAnsi="Times New Roman" w:cs="Times New Roman"/>
          <w:b/>
          <w:bCs/>
          <w:noProof/>
          <w:lang w:val="id-ID"/>
        </w:rPr>
        <w:instrText xml:space="preserve">ADDIN Mendeley Bibliography CSL_BIBLIOGRAPHY </w:instrText>
      </w:r>
      <w:r>
        <w:rPr>
          <w:rFonts w:ascii="Times New Roman" w:hAnsi="Times New Roman" w:cs="Times New Roman"/>
          <w:b/>
          <w:bCs/>
          <w:noProof/>
          <w:lang w:val="id-ID"/>
        </w:rPr>
        <w:fldChar w:fldCharType="separate"/>
      </w:r>
      <w:r w:rsidRPr="001F3DEA">
        <w:rPr>
          <w:rFonts w:ascii="Times New Roman" w:hAnsi="Times New Roman" w:cs="Times New Roman"/>
          <w:noProof/>
          <w:kern w:val="0"/>
        </w:rPr>
        <w:t xml:space="preserve">Adib, H. Q., Widiyanti, M., Muhammad, K., &amp; Thamrin, H. (2024). </w:t>
      </w:r>
      <w:r w:rsidRPr="001F3DEA">
        <w:rPr>
          <w:rFonts w:ascii="Times New Roman" w:hAnsi="Times New Roman" w:cs="Times New Roman"/>
          <w:i/>
          <w:iCs/>
          <w:noProof/>
          <w:kern w:val="0"/>
        </w:rPr>
        <w:t>The Effect of Financial Leverage , Profitability and Dividend Policy on Firm Value</w:t>
      </w:r>
      <w:r w:rsidRPr="001F3DEA">
        <w:rPr>
          <w:rFonts w:ascii="Times New Roman" w:hAnsi="Times New Roman" w:cs="Times New Roman"/>
          <w:noProof/>
          <w:kern w:val="0"/>
        </w:rPr>
        <w:t xml:space="preserve">. </w:t>
      </w:r>
      <w:r w:rsidRPr="001F3DEA">
        <w:rPr>
          <w:rFonts w:ascii="Times New Roman" w:hAnsi="Times New Roman" w:cs="Times New Roman"/>
          <w:i/>
          <w:iCs/>
          <w:noProof/>
          <w:kern w:val="0"/>
        </w:rPr>
        <w:t>5</w:t>
      </w:r>
      <w:r w:rsidRPr="001F3DEA">
        <w:rPr>
          <w:rFonts w:ascii="Times New Roman" w:hAnsi="Times New Roman" w:cs="Times New Roman"/>
          <w:noProof/>
          <w:kern w:val="0"/>
        </w:rPr>
        <w:t>(10), 1303–1309.</w:t>
      </w:r>
    </w:p>
    <w:p w14:paraId="725617B8"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Akbar, F., &amp; Fahmi, I. (2020). </w:t>
      </w:r>
      <w:r w:rsidRPr="00E15110">
        <w:rPr>
          <w:rFonts w:ascii="Times New Roman" w:hAnsi="Times New Roman" w:cs="Times New Roman"/>
          <w:noProof/>
          <w:kern w:val="0"/>
        </w:rPr>
        <w:t>Pengaruh ukuran perusahaan, profitabilitas dan likuiditas terhadap kebijakan dividen dan nilai perusahaan pada perusahaan manufaktur yang terdaftar di bursa efek Indonesia.</w:t>
      </w:r>
    </w:p>
    <w:p w14:paraId="6BD8D9AA"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Amelya, B., Nugraha, S. J., &amp; Puspita, V. A. (2021). </w:t>
      </w:r>
      <w:r w:rsidRPr="001F3DEA">
        <w:rPr>
          <w:rFonts w:ascii="Times New Roman" w:hAnsi="Times New Roman" w:cs="Times New Roman"/>
          <w:i/>
          <w:iCs/>
          <w:noProof/>
          <w:kern w:val="0"/>
        </w:rPr>
        <w:t>ANALISIS PERBANDINGAN KINERJA KEUANGAN PT INDOFOOD CBP SUKSES MAKMUR TBK SEBELUMDAN SETELAH ADANYA PANDEMI COVID-19</w:t>
      </w:r>
      <w:r w:rsidRPr="001F3DEA">
        <w:rPr>
          <w:rFonts w:ascii="Times New Roman" w:hAnsi="Times New Roman" w:cs="Times New Roman"/>
          <w:noProof/>
          <w:kern w:val="0"/>
        </w:rPr>
        <w:t xml:space="preserve">. </w:t>
      </w:r>
      <w:r w:rsidRPr="001F3DEA">
        <w:rPr>
          <w:rFonts w:ascii="Times New Roman" w:hAnsi="Times New Roman" w:cs="Times New Roman"/>
          <w:i/>
          <w:iCs/>
          <w:noProof/>
          <w:kern w:val="0"/>
        </w:rPr>
        <w:t>5</w:t>
      </w:r>
      <w:r w:rsidRPr="001F3DEA">
        <w:rPr>
          <w:rFonts w:ascii="Times New Roman" w:hAnsi="Times New Roman" w:cs="Times New Roman"/>
          <w:noProof/>
          <w:kern w:val="0"/>
        </w:rPr>
        <w:t>(3).</w:t>
      </w:r>
    </w:p>
    <w:p w14:paraId="79233748"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Annisa, M. L., &amp; Amalia, R. F. (2025). Perbandingan Hutang terhadap Ekuitas, Arus Kas Operasi, dan Nilai Perusahaan Konstruksi. </w:t>
      </w:r>
      <w:r w:rsidRPr="001F3DEA">
        <w:rPr>
          <w:rFonts w:ascii="Times New Roman" w:hAnsi="Times New Roman" w:cs="Times New Roman"/>
          <w:i/>
          <w:iCs/>
          <w:noProof/>
          <w:kern w:val="0"/>
        </w:rPr>
        <w:t>Reviu Akuntansi, Manajemen, Dan Bisnis</w:t>
      </w:r>
      <w:r w:rsidRPr="001F3DEA">
        <w:rPr>
          <w:rFonts w:ascii="Times New Roman" w:hAnsi="Times New Roman" w:cs="Times New Roman"/>
          <w:noProof/>
          <w:kern w:val="0"/>
        </w:rPr>
        <w:t xml:space="preserve">, </w:t>
      </w:r>
      <w:r w:rsidRPr="001F3DEA">
        <w:rPr>
          <w:rFonts w:ascii="Times New Roman" w:hAnsi="Times New Roman" w:cs="Times New Roman"/>
          <w:i/>
          <w:iCs/>
          <w:noProof/>
          <w:kern w:val="0"/>
        </w:rPr>
        <w:t>5</w:t>
      </w:r>
      <w:r w:rsidRPr="001F3DEA">
        <w:rPr>
          <w:rFonts w:ascii="Times New Roman" w:hAnsi="Times New Roman" w:cs="Times New Roman"/>
          <w:noProof/>
          <w:kern w:val="0"/>
        </w:rPr>
        <w:t>(1), 17–32. https://doi.org/10.35912/rambis.v5i1.4158</w:t>
      </w:r>
    </w:p>
    <w:p w14:paraId="570CADFB"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Azis, M. (2015). </w:t>
      </w:r>
      <w:r w:rsidRPr="001F3DEA">
        <w:rPr>
          <w:rFonts w:ascii="Times New Roman" w:hAnsi="Times New Roman" w:cs="Times New Roman"/>
          <w:i/>
          <w:iCs/>
          <w:noProof/>
          <w:kern w:val="0"/>
        </w:rPr>
        <w:t>MANAJEMEN INVESTASI Fundamental,Teknikal,Perilaku Investor dan Return Saham</w:t>
      </w:r>
      <w:r w:rsidRPr="001F3DEA">
        <w:rPr>
          <w:rFonts w:ascii="Times New Roman" w:hAnsi="Times New Roman" w:cs="Times New Roman"/>
          <w:noProof/>
          <w:kern w:val="0"/>
        </w:rPr>
        <w:t xml:space="preserve"> (1st ed.). DEEPPUBLISH.</w:t>
      </w:r>
    </w:p>
    <w:p w14:paraId="1C7B5485"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Brigham, E. F., &amp; Houston, J. F. (2011). </w:t>
      </w:r>
      <w:r w:rsidRPr="001F3DEA">
        <w:rPr>
          <w:rFonts w:ascii="Times New Roman" w:hAnsi="Times New Roman" w:cs="Times New Roman"/>
          <w:i/>
          <w:iCs/>
          <w:noProof/>
          <w:kern w:val="0"/>
        </w:rPr>
        <w:t>Manajemen Keuangan</w:t>
      </w:r>
      <w:r w:rsidRPr="001F3DEA">
        <w:rPr>
          <w:rFonts w:ascii="Times New Roman" w:hAnsi="Times New Roman" w:cs="Times New Roman"/>
          <w:noProof/>
          <w:kern w:val="0"/>
        </w:rPr>
        <w:t>. Erlangga.</w:t>
      </w:r>
    </w:p>
    <w:p w14:paraId="42664018"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Cindy, M. T., &amp; Ardini, L. (2024). Pengaruh Kebijakan Dividen Kebijakan Hutang dan Profitabilitas Terhadap Nilai Perusahaan. </w:t>
      </w:r>
      <w:r w:rsidRPr="001F3DEA">
        <w:rPr>
          <w:rFonts w:ascii="Times New Roman" w:hAnsi="Times New Roman" w:cs="Times New Roman"/>
          <w:i/>
          <w:iCs/>
          <w:noProof/>
          <w:kern w:val="0"/>
        </w:rPr>
        <w:t>Jurnal Ilmiah Research and Development Student</w:t>
      </w:r>
      <w:r w:rsidRPr="001F3DEA">
        <w:rPr>
          <w:rFonts w:ascii="Times New Roman" w:hAnsi="Times New Roman" w:cs="Times New Roman"/>
          <w:noProof/>
          <w:kern w:val="0"/>
        </w:rPr>
        <w:t xml:space="preserve">, </w:t>
      </w:r>
      <w:r w:rsidRPr="001F3DEA">
        <w:rPr>
          <w:rFonts w:ascii="Times New Roman" w:hAnsi="Times New Roman" w:cs="Times New Roman"/>
          <w:i/>
          <w:iCs/>
          <w:noProof/>
          <w:kern w:val="0"/>
        </w:rPr>
        <w:t>2</w:t>
      </w:r>
      <w:r w:rsidRPr="001F3DEA">
        <w:rPr>
          <w:rFonts w:ascii="Times New Roman" w:hAnsi="Times New Roman" w:cs="Times New Roman"/>
          <w:noProof/>
          <w:kern w:val="0"/>
        </w:rPr>
        <w:t>(1), 184–198. https://doi.org/10.59024/jis.v2i1.622</w:t>
      </w:r>
    </w:p>
    <w:p w14:paraId="67B5A106"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Elista Ardatiya, Kalsum, U., &amp; Kosim, B. (2025). Pengaruh Keputusan Investasi, Keputusan Pendanaan dan Kebijakan Dividen Terhadap Nilai Perusahaan. </w:t>
      </w:r>
      <w:r w:rsidRPr="001F3DEA">
        <w:rPr>
          <w:rFonts w:ascii="Times New Roman" w:hAnsi="Times New Roman" w:cs="Times New Roman"/>
          <w:i/>
          <w:iCs/>
          <w:noProof/>
          <w:kern w:val="0"/>
        </w:rPr>
        <w:t>Kajian Ekonomi Dan Akuntansi Terapan</w:t>
      </w:r>
      <w:r w:rsidRPr="001F3DEA">
        <w:rPr>
          <w:rFonts w:ascii="Times New Roman" w:hAnsi="Times New Roman" w:cs="Times New Roman"/>
          <w:noProof/>
          <w:kern w:val="0"/>
        </w:rPr>
        <w:t xml:space="preserve">, </w:t>
      </w:r>
      <w:r w:rsidRPr="001F3DEA">
        <w:rPr>
          <w:rFonts w:ascii="Times New Roman" w:hAnsi="Times New Roman" w:cs="Times New Roman"/>
          <w:i/>
          <w:iCs/>
          <w:noProof/>
          <w:kern w:val="0"/>
        </w:rPr>
        <w:t>2</w:t>
      </w:r>
      <w:r w:rsidRPr="001F3DEA">
        <w:rPr>
          <w:rFonts w:ascii="Times New Roman" w:hAnsi="Times New Roman" w:cs="Times New Roman"/>
          <w:noProof/>
          <w:kern w:val="0"/>
        </w:rPr>
        <w:t>(3), 01–11. https://doi.org/10.61132/keat.v2i3.1441</w:t>
      </w:r>
    </w:p>
    <w:p w14:paraId="3DEF47E2" w14:textId="77777777" w:rsid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Fachrudin, K. A., &amp; Silalahi, A. S. (2022). </w:t>
      </w:r>
      <w:r w:rsidRPr="001F3DEA">
        <w:rPr>
          <w:rFonts w:ascii="Times New Roman" w:hAnsi="Times New Roman" w:cs="Times New Roman"/>
          <w:i/>
          <w:iCs/>
          <w:noProof/>
          <w:kern w:val="0"/>
        </w:rPr>
        <w:t>The Effect of Investment and Funding Policies on Firm Value with Dividend Policy as a Moderating Variable in Banking Companies That are Members of the LQ-45 Index</w:t>
      </w:r>
      <w:r w:rsidRPr="001F3DEA">
        <w:rPr>
          <w:rFonts w:ascii="Times New Roman" w:hAnsi="Times New Roman" w:cs="Times New Roman"/>
          <w:noProof/>
          <w:kern w:val="0"/>
        </w:rPr>
        <w:t xml:space="preserve">. </w:t>
      </w:r>
      <w:r w:rsidRPr="001F3DEA">
        <w:rPr>
          <w:rFonts w:ascii="Times New Roman" w:hAnsi="Times New Roman" w:cs="Times New Roman"/>
          <w:i/>
          <w:iCs/>
          <w:noProof/>
          <w:kern w:val="0"/>
        </w:rPr>
        <w:t>9</w:t>
      </w:r>
      <w:r w:rsidRPr="001F3DEA">
        <w:rPr>
          <w:rFonts w:ascii="Times New Roman" w:hAnsi="Times New Roman" w:cs="Times New Roman"/>
          <w:noProof/>
          <w:kern w:val="0"/>
        </w:rPr>
        <w:t>(August), 238–257.</w:t>
      </w:r>
    </w:p>
    <w:p w14:paraId="1E419678" w14:textId="77777777" w:rsidR="00E15110" w:rsidRPr="001F3DEA" w:rsidRDefault="00E15110"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p>
    <w:p w14:paraId="1FA587BD"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FARIANTIN, H. E. (2022). Pengaruh Kebijakan Investasi, Kebijakan Pendanaan Dan Kebijakan Dividen Terhadap Nilai Perusahaan Pada Perusahaan Jasa Yang Terdaftar Di Bursa Efek Indonesia. </w:t>
      </w:r>
      <w:r w:rsidRPr="001F3DEA">
        <w:rPr>
          <w:rFonts w:ascii="Times New Roman" w:hAnsi="Times New Roman" w:cs="Times New Roman"/>
          <w:i/>
          <w:iCs/>
          <w:noProof/>
          <w:kern w:val="0"/>
        </w:rPr>
        <w:t>Ganec Swara</w:t>
      </w:r>
      <w:r w:rsidRPr="001F3DEA">
        <w:rPr>
          <w:rFonts w:ascii="Times New Roman" w:hAnsi="Times New Roman" w:cs="Times New Roman"/>
          <w:noProof/>
          <w:kern w:val="0"/>
        </w:rPr>
        <w:t xml:space="preserve">, </w:t>
      </w:r>
      <w:r w:rsidRPr="001F3DEA">
        <w:rPr>
          <w:rFonts w:ascii="Times New Roman" w:hAnsi="Times New Roman" w:cs="Times New Roman"/>
          <w:i/>
          <w:iCs/>
          <w:noProof/>
          <w:kern w:val="0"/>
        </w:rPr>
        <w:t>16</w:t>
      </w:r>
      <w:r w:rsidRPr="001F3DEA">
        <w:rPr>
          <w:rFonts w:ascii="Times New Roman" w:hAnsi="Times New Roman" w:cs="Times New Roman"/>
          <w:noProof/>
          <w:kern w:val="0"/>
        </w:rPr>
        <w:t>(1), 1393. https://doi.org/10.35327/gara.v16i1.278</w:t>
      </w:r>
    </w:p>
    <w:p w14:paraId="2C5520F3"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Ghozali, P. H. I. (2018). </w:t>
      </w:r>
      <w:r w:rsidRPr="001F3DEA">
        <w:rPr>
          <w:rFonts w:ascii="Times New Roman" w:hAnsi="Times New Roman" w:cs="Times New Roman"/>
          <w:i/>
          <w:iCs/>
          <w:noProof/>
          <w:kern w:val="0"/>
        </w:rPr>
        <w:t>APLIKASI ANALISIS MULTIVARIATE DENGAN PROGRAM IBM SPSS 26</w:t>
      </w:r>
      <w:r w:rsidRPr="001F3DEA">
        <w:rPr>
          <w:rFonts w:ascii="Times New Roman" w:hAnsi="Times New Roman" w:cs="Times New Roman"/>
          <w:noProof/>
          <w:kern w:val="0"/>
        </w:rPr>
        <w:t xml:space="preserve"> (10th ed.). Badan Penerbit Universitas Diponegoro.</w:t>
      </w:r>
    </w:p>
    <w:p w14:paraId="58DDC219"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Harjito, A., &amp; Martono. (2014). </w:t>
      </w:r>
      <w:r w:rsidRPr="001F3DEA">
        <w:rPr>
          <w:rFonts w:ascii="Times New Roman" w:hAnsi="Times New Roman" w:cs="Times New Roman"/>
          <w:i/>
          <w:iCs/>
          <w:noProof/>
          <w:kern w:val="0"/>
        </w:rPr>
        <w:t>Manajemen Keuangan Edisi 2</w:t>
      </w:r>
      <w:r w:rsidRPr="001F3DEA">
        <w:rPr>
          <w:rFonts w:ascii="Times New Roman" w:hAnsi="Times New Roman" w:cs="Times New Roman"/>
          <w:noProof/>
          <w:kern w:val="0"/>
        </w:rPr>
        <w:t>. Ekonisia.</w:t>
      </w:r>
    </w:p>
    <w:p w14:paraId="4E6C1F49"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Hartono, J. (2022). </w:t>
      </w:r>
      <w:r w:rsidRPr="001F3DEA">
        <w:rPr>
          <w:rFonts w:ascii="Times New Roman" w:hAnsi="Times New Roman" w:cs="Times New Roman"/>
          <w:i/>
          <w:iCs/>
          <w:noProof/>
          <w:kern w:val="0"/>
        </w:rPr>
        <w:t>Portofolio dan Analisis INVESTASI</w:t>
      </w:r>
      <w:r w:rsidRPr="001F3DEA">
        <w:rPr>
          <w:rFonts w:ascii="Times New Roman" w:hAnsi="Times New Roman" w:cs="Times New Roman"/>
          <w:noProof/>
          <w:kern w:val="0"/>
        </w:rPr>
        <w:t xml:space="preserve"> (J. Hartono (Ed.); 2nd ed.). CV ANDI OFFSET.</w:t>
      </w:r>
    </w:p>
    <w:p w14:paraId="24F90412"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Hasanah, N. (2022). PENGARUH KEPUTUSAN PENDANAAN, PERTUMBUHAN PERUSAHAAN, KEPUTUSAN INVESTASI, DAN KEBIJAKAN DEVIDEN TERHADAP NILAI PERUSAHAAN (Studi </w:t>
      </w:r>
      <w:r w:rsidRPr="001F3DEA">
        <w:rPr>
          <w:rFonts w:ascii="Times New Roman" w:hAnsi="Times New Roman" w:cs="Times New Roman"/>
          <w:noProof/>
          <w:kern w:val="0"/>
        </w:rPr>
        <w:lastRenderedPageBreak/>
        <w:t xml:space="preserve">Empiris pada Perusahaan Manufaktur Sub Sektor Food and Beverege yang Terdaftar di Bursa Efek Indonesia 2018-2021). </w:t>
      </w:r>
      <w:r w:rsidRPr="001F3DEA">
        <w:rPr>
          <w:rFonts w:ascii="Times New Roman" w:hAnsi="Times New Roman" w:cs="Times New Roman"/>
          <w:i/>
          <w:iCs/>
          <w:noProof/>
          <w:kern w:val="0"/>
        </w:rPr>
        <w:t>Jurnal Bina Akuntansi</w:t>
      </w:r>
      <w:r w:rsidRPr="001F3DEA">
        <w:rPr>
          <w:rFonts w:ascii="Times New Roman" w:hAnsi="Times New Roman" w:cs="Times New Roman"/>
          <w:noProof/>
          <w:kern w:val="0"/>
        </w:rPr>
        <w:t xml:space="preserve">, </w:t>
      </w:r>
      <w:r w:rsidRPr="001F3DEA">
        <w:rPr>
          <w:rFonts w:ascii="Times New Roman" w:hAnsi="Times New Roman" w:cs="Times New Roman"/>
          <w:i/>
          <w:iCs/>
          <w:noProof/>
          <w:kern w:val="0"/>
        </w:rPr>
        <w:t>10</w:t>
      </w:r>
      <w:r w:rsidRPr="001F3DEA">
        <w:rPr>
          <w:rFonts w:ascii="Times New Roman" w:hAnsi="Times New Roman" w:cs="Times New Roman"/>
          <w:noProof/>
          <w:kern w:val="0"/>
        </w:rPr>
        <w:t>(1), 1–11. https://doi.org/10.52859/jba.v10i1.271</w:t>
      </w:r>
    </w:p>
    <w:p w14:paraId="001DE422"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Hidayah, A. N., Afriany, A. N., &amp; Purnama, H. (2024). </w:t>
      </w:r>
      <w:r w:rsidRPr="001F3DEA">
        <w:rPr>
          <w:rFonts w:ascii="Times New Roman" w:hAnsi="Times New Roman" w:cs="Times New Roman"/>
          <w:i/>
          <w:iCs/>
          <w:noProof/>
          <w:kern w:val="0"/>
        </w:rPr>
        <w:t>Analisis Keputusan Investasi , Kebijakan Dividen , dan Kebijakan Hutang Terhadap Nilai Perusahaan Pada Perusahaan Manufaktur Yang Terdaftar di Bursa Efek Indonesia Periode 2021-2023</w:t>
      </w:r>
      <w:r w:rsidRPr="001F3DEA">
        <w:rPr>
          <w:rFonts w:ascii="Times New Roman" w:hAnsi="Times New Roman" w:cs="Times New Roman"/>
          <w:noProof/>
          <w:kern w:val="0"/>
        </w:rPr>
        <w:t xml:space="preserve">. </w:t>
      </w:r>
      <w:r w:rsidRPr="001F3DEA">
        <w:rPr>
          <w:rFonts w:ascii="Times New Roman" w:hAnsi="Times New Roman" w:cs="Times New Roman"/>
          <w:i/>
          <w:iCs/>
          <w:noProof/>
          <w:kern w:val="0"/>
        </w:rPr>
        <w:t>03</w:t>
      </w:r>
      <w:r w:rsidRPr="001F3DEA">
        <w:rPr>
          <w:rFonts w:ascii="Times New Roman" w:hAnsi="Times New Roman" w:cs="Times New Roman"/>
          <w:noProof/>
          <w:kern w:val="0"/>
        </w:rPr>
        <w:t>(02), 62–71.</w:t>
      </w:r>
    </w:p>
    <w:p w14:paraId="15C5ABAB"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Indrarini, S. (2019). </w:t>
      </w:r>
      <w:r w:rsidRPr="001F3DEA">
        <w:rPr>
          <w:rFonts w:ascii="Times New Roman" w:hAnsi="Times New Roman" w:cs="Times New Roman"/>
          <w:i/>
          <w:iCs/>
          <w:noProof/>
          <w:kern w:val="0"/>
        </w:rPr>
        <w:t>Nilai Perusahaan Melalui Kualitas Laba (Good Corporate &amp; Kebijakan Perusahaan)</w:t>
      </w:r>
      <w:r w:rsidRPr="001F3DEA">
        <w:rPr>
          <w:rFonts w:ascii="Times New Roman" w:hAnsi="Times New Roman" w:cs="Times New Roman"/>
          <w:noProof/>
          <w:kern w:val="0"/>
        </w:rPr>
        <w:t>. Scopindo</w:t>
      </w:r>
    </w:p>
    <w:p w14:paraId="5B578541"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Khasbulloh, M. W., Khasanah, M., &amp; Qusaeri, M. A. AL. (2023). Analisis Pengaruh Likuiditas, Leverage, dan Profitabilitas terhadap Nilai Perusahaan dengan Kebijakan Dividen sebagai Variabel Intervening. </w:t>
      </w:r>
      <w:r w:rsidRPr="001F3DEA">
        <w:rPr>
          <w:rFonts w:ascii="Times New Roman" w:hAnsi="Times New Roman" w:cs="Times New Roman"/>
          <w:i/>
          <w:iCs/>
          <w:noProof/>
          <w:kern w:val="0"/>
        </w:rPr>
        <w:t>Jurnal Minfo Polgan</w:t>
      </w:r>
      <w:r w:rsidRPr="001F3DEA">
        <w:rPr>
          <w:rFonts w:ascii="Times New Roman" w:hAnsi="Times New Roman" w:cs="Times New Roman"/>
          <w:noProof/>
          <w:kern w:val="0"/>
        </w:rPr>
        <w:t xml:space="preserve">, </w:t>
      </w:r>
      <w:r w:rsidRPr="001F3DEA">
        <w:rPr>
          <w:rFonts w:ascii="Times New Roman" w:hAnsi="Times New Roman" w:cs="Times New Roman"/>
          <w:i/>
          <w:iCs/>
          <w:noProof/>
          <w:kern w:val="0"/>
        </w:rPr>
        <w:t>12</w:t>
      </w:r>
      <w:r w:rsidRPr="001F3DEA">
        <w:rPr>
          <w:rFonts w:ascii="Times New Roman" w:hAnsi="Times New Roman" w:cs="Times New Roman"/>
          <w:noProof/>
          <w:kern w:val="0"/>
        </w:rPr>
        <w:t>(1), 1186–1200. https://doi.org/10.33395/jmp.v12i1.12662</w:t>
      </w:r>
    </w:p>
    <w:p w14:paraId="479FF76B" w14:textId="77777777" w:rsid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i/>
          <w:iCs/>
          <w:noProof/>
          <w:kern w:val="0"/>
        </w:rPr>
        <w:t>Laporan Keuangan Tahunan PT. Indofood Sukses Makmur Tbk</w:t>
      </w:r>
      <w:r w:rsidRPr="001F3DEA">
        <w:rPr>
          <w:rFonts w:ascii="Times New Roman" w:hAnsi="Times New Roman" w:cs="Times New Roman"/>
          <w:noProof/>
          <w:kern w:val="0"/>
        </w:rPr>
        <w:t>. (2023). https://www.idnfinancials.com/id/icbp/pt-indofood-cbp-sukses-makmur-tbk#:~:text=PT Indofood CBP Sukses Makmur,fleksibel dan bergelombang untuk produknya.</w:t>
      </w:r>
    </w:p>
    <w:p w14:paraId="1D9C387C" w14:textId="77777777" w:rsidR="00E15110" w:rsidRPr="001F3DEA" w:rsidRDefault="00E15110"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p>
    <w:p w14:paraId="5EE3A9FF"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Maggee, S. (2018). Pengaruh Kebijakan Dividen Terhadap Nilai Perusahaan Yang Tercatat Pada Indeks LQ-45 Bursa Efek Indonesia. </w:t>
      </w:r>
      <w:r w:rsidRPr="001F3DEA">
        <w:rPr>
          <w:rFonts w:ascii="Times New Roman" w:hAnsi="Times New Roman" w:cs="Times New Roman"/>
          <w:i/>
          <w:iCs/>
          <w:noProof/>
          <w:kern w:val="0"/>
        </w:rPr>
        <w:t>Jurnal Wira Ekonomi Mikroski</w:t>
      </w:r>
      <w:r w:rsidRPr="001F3DEA">
        <w:rPr>
          <w:rFonts w:ascii="Times New Roman" w:hAnsi="Times New Roman" w:cs="Times New Roman"/>
          <w:noProof/>
          <w:kern w:val="0"/>
        </w:rPr>
        <w:t xml:space="preserve">, </w:t>
      </w:r>
      <w:r w:rsidRPr="001F3DEA">
        <w:rPr>
          <w:rFonts w:ascii="Times New Roman" w:hAnsi="Times New Roman" w:cs="Times New Roman"/>
          <w:i/>
          <w:iCs/>
          <w:noProof/>
          <w:kern w:val="0"/>
        </w:rPr>
        <w:t>6</w:t>
      </w:r>
      <w:r w:rsidRPr="001F3DEA">
        <w:rPr>
          <w:rFonts w:ascii="Times New Roman" w:hAnsi="Times New Roman" w:cs="Times New Roman"/>
          <w:noProof/>
          <w:kern w:val="0"/>
        </w:rPr>
        <w:t>(1), 73–84.</w:t>
      </w:r>
    </w:p>
    <w:p w14:paraId="5EFD8B94"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Maryanti, E., &amp; Rahayu, R. A. (2022). </w:t>
      </w:r>
      <w:r w:rsidRPr="001F3DEA">
        <w:rPr>
          <w:rFonts w:ascii="Times New Roman" w:hAnsi="Times New Roman" w:cs="Times New Roman"/>
          <w:i/>
          <w:iCs/>
          <w:noProof/>
          <w:kern w:val="0"/>
        </w:rPr>
        <w:t>DEVIDEN SEBAGAI VARIABEL</w:t>
      </w:r>
      <w:r w:rsidRPr="001F3DEA">
        <w:rPr>
          <w:rFonts w:ascii="Times New Roman" w:hAnsi="Times New Roman" w:cs="Times New Roman"/>
          <w:noProof/>
          <w:kern w:val="0"/>
        </w:rPr>
        <w:t xml:space="preserve">. </w:t>
      </w:r>
      <w:r w:rsidRPr="001F3DEA">
        <w:rPr>
          <w:rFonts w:ascii="Times New Roman" w:hAnsi="Times New Roman" w:cs="Times New Roman"/>
          <w:i/>
          <w:iCs/>
          <w:noProof/>
          <w:kern w:val="0"/>
        </w:rPr>
        <w:t>5</w:t>
      </w:r>
      <w:r w:rsidRPr="001F3DEA">
        <w:rPr>
          <w:rFonts w:ascii="Times New Roman" w:hAnsi="Times New Roman" w:cs="Times New Roman"/>
          <w:noProof/>
          <w:kern w:val="0"/>
        </w:rPr>
        <w:t>(4), 498–514. https://doi.org/10.22219/jaa.v5i4.22290</w:t>
      </w:r>
    </w:p>
    <w:p w14:paraId="3FE094D7"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Ovami, D. C., &amp; Nasution, A. A. (2020). Owner: Riset dan Jurnal Akuntansi Pengaruh Kebijakan Dividen Terhadap Nilai Perusahaan yang Terdaftar dalam Indeks LQ 45. </w:t>
      </w:r>
      <w:r w:rsidRPr="001F3DEA">
        <w:rPr>
          <w:rFonts w:ascii="Times New Roman" w:hAnsi="Times New Roman" w:cs="Times New Roman"/>
          <w:i/>
          <w:iCs/>
          <w:noProof/>
          <w:kern w:val="0"/>
        </w:rPr>
        <w:t>Owner: Riset Dan Jurnal Akuntansi</w:t>
      </w:r>
      <w:r w:rsidRPr="001F3DEA">
        <w:rPr>
          <w:rFonts w:ascii="Times New Roman" w:hAnsi="Times New Roman" w:cs="Times New Roman"/>
          <w:noProof/>
          <w:kern w:val="0"/>
        </w:rPr>
        <w:t xml:space="preserve">, </w:t>
      </w:r>
      <w:r w:rsidRPr="001F3DEA">
        <w:rPr>
          <w:rFonts w:ascii="Times New Roman" w:hAnsi="Times New Roman" w:cs="Times New Roman"/>
          <w:i/>
          <w:iCs/>
          <w:noProof/>
          <w:kern w:val="0"/>
        </w:rPr>
        <w:t>4</w:t>
      </w:r>
      <w:r w:rsidRPr="001F3DEA">
        <w:rPr>
          <w:rFonts w:ascii="Times New Roman" w:hAnsi="Times New Roman" w:cs="Times New Roman"/>
          <w:noProof/>
          <w:kern w:val="0"/>
        </w:rPr>
        <w:t>, 331–336. 10.33395/owner.v4i2.247</w:t>
      </w:r>
    </w:p>
    <w:p w14:paraId="25BAE169"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Pratama, A. Y., &amp; Bamban, R. (2024). </w:t>
      </w:r>
      <w:r w:rsidRPr="001F3DEA">
        <w:rPr>
          <w:rFonts w:ascii="Times New Roman" w:hAnsi="Times New Roman" w:cs="Times New Roman"/>
          <w:i/>
          <w:iCs/>
          <w:noProof/>
          <w:kern w:val="0"/>
        </w:rPr>
        <w:t>Strategi keuangan yang diterapkan dalam sektor manufaktur untuk meningkatkan daya saing</w:t>
      </w:r>
      <w:r w:rsidRPr="001F3DEA">
        <w:rPr>
          <w:rFonts w:ascii="Times New Roman" w:hAnsi="Times New Roman" w:cs="Times New Roman"/>
          <w:noProof/>
          <w:kern w:val="0"/>
        </w:rPr>
        <w:t xml:space="preserve">. </w:t>
      </w:r>
      <w:r w:rsidRPr="001F3DEA">
        <w:rPr>
          <w:rFonts w:ascii="Times New Roman" w:hAnsi="Times New Roman" w:cs="Times New Roman"/>
          <w:i/>
          <w:iCs/>
          <w:noProof/>
          <w:kern w:val="0"/>
        </w:rPr>
        <w:t>2</w:t>
      </w:r>
      <w:r w:rsidRPr="001F3DEA">
        <w:rPr>
          <w:rFonts w:ascii="Times New Roman" w:hAnsi="Times New Roman" w:cs="Times New Roman"/>
          <w:noProof/>
          <w:kern w:val="0"/>
        </w:rPr>
        <w:t>(1), 615–621.</w:t>
      </w:r>
    </w:p>
    <w:p w14:paraId="0D6642CD"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Purba, S. T., Pasaribu, D., &amp; Simanjuntak, W. A. (2021). </w:t>
      </w:r>
      <w:r w:rsidRPr="001F3DEA">
        <w:rPr>
          <w:rFonts w:ascii="Times New Roman" w:hAnsi="Times New Roman" w:cs="Times New Roman"/>
          <w:i/>
          <w:iCs/>
          <w:noProof/>
          <w:kern w:val="0"/>
        </w:rPr>
        <w:t>PENGARUH KEBIJAKAN HUTANG, KEBIJAKAN INVESTASI DAN GOOD CORPORATE GOVERNANCE TERHADAP NILAI PERUSAHAAN MANUFAKTUR SUBSEKTOR OTOMOTIFYANG TERDAFTARDI BURSA EFEK INDONESIA PERIODE 2016-2019</w:t>
      </w:r>
      <w:r w:rsidRPr="001F3DEA">
        <w:rPr>
          <w:rFonts w:ascii="Times New Roman" w:hAnsi="Times New Roman" w:cs="Times New Roman"/>
          <w:noProof/>
          <w:kern w:val="0"/>
        </w:rPr>
        <w:t xml:space="preserve">. </w:t>
      </w:r>
      <w:r w:rsidRPr="001F3DEA">
        <w:rPr>
          <w:rFonts w:ascii="Times New Roman" w:hAnsi="Times New Roman" w:cs="Times New Roman"/>
          <w:i/>
          <w:iCs/>
          <w:noProof/>
          <w:kern w:val="0"/>
        </w:rPr>
        <w:t>4</w:t>
      </w:r>
      <w:r w:rsidRPr="001F3DEA">
        <w:rPr>
          <w:rFonts w:ascii="Times New Roman" w:hAnsi="Times New Roman" w:cs="Times New Roman"/>
          <w:noProof/>
          <w:kern w:val="0"/>
        </w:rPr>
        <w:t>(2), 140–150. https://doi.org/10.46880/jsika.Vol4No2.pp140-150</w:t>
      </w:r>
    </w:p>
    <w:p w14:paraId="271D7B28"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Ridhani, D., Yahya, I., &amp; Daulay, M. (2020). </w:t>
      </w:r>
      <w:r w:rsidRPr="001F3DEA">
        <w:rPr>
          <w:rFonts w:ascii="Times New Roman" w:hAnsi="Times New Roman" w:cs="Times New Roman"/>
          <w:i/>
          <w:iCs/>
          <w:noProof/>
          <w:kern w:val="0"/>
        </w:rPr>
        <w:t>Analysis Of Factors Affecting Corporate Values With Dividend Policy As Intervening Variables In The Property And Real Estate Companies Listed In Indonesia Stock Exchange Period 2014-2018</w:t>
      </w:r>
      <w:r w:rsidRPr="001F3DEA">
        <w:rPr>
          <w:rFonts w:ascii="Times New Roman" w:hAnsi="Times New Roman" w:cs="Times New Roman"/>
          <w:noProof/>
          <w:kern w:val="0"/>
        </w:rPr>
        <w:t xml:space="preserve">. </w:t>
      </w:r>
      <w:r w:rsidRPr="001F3DEA">
        <w:rPr>
          <w:rFonts w:ascii="Times New Roman" w:hAnsi="Times New Roman" w:cs="Times New Roman"/>
          <w:i/>
          <w:iCs/>
          <w:noProof/>
          <w:kern w:val="0"/>
        </w:rPr>
        <w:t>4</w:t>
      </w:r>
      <w:r w:rsidRPr="001F3DEA">
        <w:rPr>
          <w:rFonts w:ascii="Times New Roman" w:hAnsi="Times New Roman" w:cs="Times New Roman"/>
          <w:noProof/>
          <w:kern w:val="0"/>
        </w:rPr>
        <w:t>(2), 1313–1320.</w:t>
      </w:r>
    </w:p>
    <w:p w14:paraId="310A685A"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Saputro, P. T. A., &amp; Andayani. (2021). PENGARUH KEPUTUSAN INVESTASI, KEBIJAKAN HUTANG, DAN KEBIJAKAN DIVIDEN TERHADAP NILAI PERUSAHAAN Andayani Sekolah Tinggi Ilmu Ekonomi Indonesia (STIESIA) Surabaya ABSTRACT. </w:t>
      </w:r>
      <w:r w:rsidRPr="001F3DEA">
        <w:rPr>
          <w:rFonts w:ascii="Times New Roman" w:hAnsi="Times New Roman" w:cs="Times New Roman"/>
          <w:i/>
          <w:iCs/>
          <w:noProof/>
          <w:kern w:val="0"/>
        </w:rPr>
        <w:t>Jurnal Ilmu Dan Riset Akuntansi</w:t>
      </w:r>
      <w:r w:rsidRPr="001F3DEA">
        <w:rPr>
          <w:rFonts w:ascii="Times New Roman" w:hAnsi="Times New Roman" w:cs="Times New Roman"/>
          <w:noProof/>
          <w:kern w:val="0"/>
        </w:rPr>
        <w:t xml:space="preserve">, </w:t>
      </w:r>
      <w:r w:rsidRPr="001F3DEA">
        <w:rPr>
          <w:rFonts w:ascii="Times New Roman" w:hAnsi="Times New Roman" w:cs="Times New Roman"/>
          <w:i/>
          <w:iCs/>
          <w:noProof/>
          <w:kern w:val="0"/>
        </w:rPr>
        <w:t>10</w:t>
      </w:r>
      <w:r w:rsidRPr="001F3DEA">
        <w:rPr>
          <w:rFonts w:ascii="Times New Roman" w:hAnsi="Times New Roman" w:cs="Times New Roman"/>
          <w:noProof/>
          <w:kern w:val="0"/>
        </w:rPr>
        <w:t xml:space="preserve">(2), </w:t>
      </w:r>
      <w:r w:rsidRPr="001F3DEA">
        <w:rPr>
          <w:rFonts w:ascii="Times New Roman" w:hAnsi="Times New Roman" w:cs="Times New Roman"/>
          <w:noProof/>
          <w:kern w:val="0"/>
        </w:rPr>
        <w:lastRenderedPageBreak/>
        <w:t>1–19. http://jurnalmahasiswa.stiesia.ac.id/index.php/jira/article/view/3817</w:t>
      </w:r>
    </w:p>
    <w:p w14:paraId="77520EB9"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Saselah, G. O., &amp; Prasetyanta, A. (2020). Analisis Pengaruh Keputusan Investasi, Kebijakan Hutang, Kebijakan Dividen, dan Profitabilitas terhadap Return Saham dengan Nilai Perusahaan Sebagai Variabel Intervening (Studi Kasus pada Perusahaan Perbankan yang Terdaftar Di BEI Periode 2013-2018). </w:t>
      </w:r>
      <w:r w:rsidRPr="001F3DEA">
        <w:rPr>
          <w:rFonts w:ascii="Times New Roman" w:hAnsi="Times New Roman" w:cs="Times New Roman"/>
          <w:i/>
          <w:iCs/>
          <w:noProof/>
          <w:kern w:val="0"/>
        </w:rPr>
        <w:t>Equilibrium Jurnal Bisnis &amp; Akuntansi</w:t>
      </w:r>
      <w:r w:rsidRPr="001F3DEA">
        <w:rPr>
          <w:rFonts w:ascii="Times New Roman" w:hAnsi="Times New Roman" w:cs="Times New Roman"/>
          <w:noProof/>
          <w:kern w:val="0"/>
        </w:rPr>
        <w:t xml:space="preserve">, </w:t>
      </w:r>
      <w:r w:rsidRPr="001F3DEA">
        <w:rPr>
          <w:rFonts w:ascii="Times New Roman" w:hAnsi="Times New Roman" w:cs="Times New Roman"/>
          <w:i/>
          <w:iCs/>
          <w:noProof/>
          <w:kern w:val="0"/>
        </w:rPr>
        <w:t>XIV</w:t>
      </w:r>
      <w:r w:rsidRPr="001F3DEA">
        <w:rPr>
          <w:rFonts w:ascii="Times New Roman" w:hAnsi="Times New Roman" w:cs="Times New Roman"/>
          <w:noProof/>
          <w:kern w:val="0"/>
        </w:rPr>
        <w:t>(2), 23–48. https://www.wartaekonomi.co.id</w:t>
      </w:r>
    </w:p>
    <w:p w14:paraId="220BBABB"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Somantri, I., &amp; Sukardi, H. A. (2019). Pengaruh Keputusan Investasi, Kebijakan Hutang Dan Kebijakan Dividen Terhadap Nilai Perusahaan. </w:t>
      </w:r>
      <w:r w:rsidRPr="001F3DEA">
        <w:rPr>
          <w:rFonts w:ascii="Times New Roman" w:hAnsi="Times New Roman" w:cs="Times New Roman"/>
          <w:i/>
          <w:iCs/>
          <w:noProof/>
          <w:kern w:val="0"/>
        </w:rPr>
        <w:t>JEMPER (Jurnal Ekonomi Manajemen Perbankan)</w:t>
      </w:r>
      <w:r w:rsidRPr="001F3DEA">
        <w:rPr>
          <w:rFonts w:ascii="Times New Roman" w:hAnsi="Times New Roman" w:cs="Times New Roman"/>
          <w:noProof/>
          <w:kern w:val="0"/>
        </w:rPr>
        <w:t xml:space="preserve">, </w:t>
      </w:r>
      <w:r w:rsidRPr="001F3DEA">
        <w:rPr>
          <w:rFonts w:ascii="Times New Roman" w:hAnsi="Times New Roman" w:cs="Times New Roman"/>
          <w:i/>
          <w:iCs/>
          <w:noProof/>
          <w:kern w:val="0"/>
        </w:rPr>
        <w:t>1</w:t>
      </w:r>
      <w:r w:rsidRPr="001F3DEA">
        <w:rPr>
          <w:rFonts w:ascii="Times New Roman" w:hAnsi="Times New Roman" w:cs="Times New Roman"/>
          <w:noProof/>
          <w:kern w:val="0"/>
        </w:rPr>
        <w:t>(1), 1. https://doi.org/10.32897/jemper.v1i1.125</w:t>
      </w:r>
    </w:p>
    <w:p w14:paraId="37076496"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Tiurma, T., Sipahutar, U., Patricia, T., Ang, S., &amp; Manurung, R. (2020). </w:t>
      </w:r>
      <w:r w:rsidRPr="001F3DEA">
        <w:rPr>
          <w:rFonts w:ascii="Times New Roman" w:hAnsi="Times New Roman" w:cs="Times New Roman"/>
          <w:i/>
          <w:iCs/>
          <w:noProof/>
          <w:kern w:val="0"/>
        </w:rPr>
        <w:t>The Influence of the Value Relevance of Accounting Information , Investment Decisions on Company Value and Inflation with Dividend Policy as an Intervening Variable in Banking Companies in 2016-2020</w:t>
      </w:r>
      <w:r w:rsidRPr="001F3DEA">
        <w:rPr>
          <w:rFonts w:ascii="Times New Roman" w:hAnsi="Times New Roman" w:cs="Times New Roman"/>
          <w:noProof/>
          <w:kern w:val="0"/>
        </w:rPr>
        <w:t>. 51–70.</w:t>
      </w:r>
    </w:p>
    <w:p w14:paraId="31AAA15D"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Tobin, J. (1969). A General Equilibrium Approach To Monetary Theory. </w:t>
      </w:r>
      <w:r w:rsidRPr="001F3DEA">
        <w:rPr>
          <w:rFonts w:ascii="Times New Roman" w:hAnsi="Times New Roman" w:cs="Times New Roman"/>
          <w:i/>
          <w:iCs/>
          <w:noProof/>
          <w:kern w:val="0"/>
        </w:rPr>
        <w:t>Journal of Money, Credit and Banking</w:t>
      </w:r>
      <w:r w:rsidRPr="001F3DEA">
        <w:rPr>
          <w:rFonts w:ascii="Times New Roman" w:hAnsi="Times New Roman" w:cs="Times New Roman"/>
          <w:noProof/>
          <w:kern w:val="0"/>
        </w:rPr>
        <w:t xml:space="preserve">, </w:t>
      </w:r>
      <w:r w:rsidRPr="001F3DEA">
        <w:rPr>
          <w:rFonts w:ascii="Times New Roman" w:hAnsi="Times New Roman" w:cs="Times New Roman"/>
          <w:i/>
          <w:iCs/>
          <w:noProof/>
          <w:kern w:val="0"/>
        </w:rPr>
        <w:t>1</w:t>
      </w:r>
      <w:r w:rsidRPr="001F3DEA">
        <w:rPr>
          <w:rFonts w:ascii="Times New Roman" w:hAnsi="Times New Roman" w:cs="Times New Roman"/>
          <w:noProof/>
          <w:kern w:val="0"/>
        </w:rPr>
        <w:t>, 15. https://doi.org/https://doi.org/10.2307/1991374</w:t>
      </w:r>
    </w:p>
    <w:p w14:paraId="79FD4293"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Togatorop, W. R. V. B., &amp; Susan, M. (2022). Keputusan investasi , kebijakan utang , dan kebijakan dividen pada nilai perusahaan Investment decision , debt policy , and dividend policy on firm value. </w:t>
      </w:r>
      <w:r w:rsidRPr="001F3DEA">
        <w:rPr>
          <w:rFonts w:ascii="Times New Roman" w:hAnsi="Times New Roman" w:cs="Times New Roman"/>
          <w:i/>
          <w:iCs/>
          <w:noProof/>
          <w:kern w:val="0"/>
        </w:rPr>
        <w:t>Jurnal Manajemen Maranatha</w:t>
      </w:r>
      <w:r w:rsidRPr="001F3DEA">
        <w:rPr>
          <w:rFonts w:ascii="Times New Roman" w:hAnsi="Times New Roman" w:cs="Times New Roman"/>
          <w:noProof/>
          <w:kern w:val="0"/>
        </w:rPr>
        <w:t xml:space="preserve">, </w:t>
      </w:r>
      <w:r w:rsidRPr="001F3DEA">
        <w:rPr>
          <w:rFonts w:ascii="Times New Roman" w:hAnsi="Times New Roman" w:cs="Times New Roman"/>
          <w:i/>
          <w:iCs/>
          <w:noProof/>
          <w:kern w:val="0"/>
        </w:rPr>
        <w:t>22</w:t>
      </w:r>
      <w:r w:rsidRPr="001F3DEA">
        <w:rPr>
          <w:rFonts w:ascii="Times New Roman" w:hAnsi="Times New Roman" w:cs="Times New Roman"/>
          <w:noProof/>
          <w:kern w:val="0"/>
        </w:rPr>
        <w:t>(1), 109–120.</w:t>
      </w:r>
    </w:p>
    <w:p w14:paraId="03F000C9"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Triani, N., &amp; Tarmidi, D. (2019). Firm Value : Impact of Investment Decisions, Funding Decisions and Dividend Policies. </w:t>
      </w:r>
      <w:r w:rsidRPr="001F3DEA">
        <w:rPr>
          <w:rFonts w:ascii="Times New Roman" w:hAnsi="Times New Roman" w:cs="Times New Roman"/>
          <w:i/>
          <w:iCs/>
          <w:noProof/>
          <w:kern w:val="0"/>
        </w:rPr>
        <w:t>International Jurnal Of Academic Research in Accounting, Finance, and Management Sciences</w:t>
      </w:r>
      <w:r w:rsidRPr="001F3DEA">
        <w:rPr>
          <w:rFonts w:ascii="Times New Roman" w:hAnsi="Times New Roman" w:cs="Times New Roman"/>
          <w:noProof/>
          <w:kern w:val="0"/>
        </w:rPr>
        <w:t xml:space="preserve">, </w:t>
      </w:r>
      <w:r w:rsidRPr="001F3DEA">
        <w:rPr>
          <w:rFonts w:ascii="Times New Roman" w:hAnsi="Times New Roman" w:cs="Times New Roman"/>
          <w:i/>
          <w:iCs/>
          <w:noProof/>
          <w:kern w:val="0"/>
        </w:rPr>
        <w:t>9</w:t>
      </w:r>
      <w:r w:rsidRPr="001F3DEA">
        <w:rPr>
          <w:rFonts w:ascii="Times New Roman" w:hAnsi="Times New Roman" w:cs="Times New Roman"/>
          <w:noProof/>
          <w:kern w:val="0"/>
        </w:rPr>
        <w:t>(2), 158–163. https://doi.org/10.6007/IJARAFMS/v9-i2/6107</w:t>
      </w:r>
    </w:p>
    <w:p w14:paraId="295ACA68"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kern w:val="0"/>
        </w:rPr>
      </w:pPr>
      <w:r w:rsidRPr="001F3DEA">
        <w:rPr>
          <w:rFonts w:ascii="Times New Roman" w:hAnsi="Times New Roman" w:cs="Times New Roman"/>
          <w:noProof/>
          <w:kern w:val="0"/>
        </w:rPr>
        <w:t xml:space="preserve">Veronica, W. (2022). </w:t>
      </w:r>
      <w:r w:rsidRPr="001F3DEA">
        <w:rPr>
          <w:rFonts w:ascii="Times New Roman" w:hAnsi="Times New Roman" w:cs="Times New Roman"/>
          <w:i/>
          <w:iCs/>
          <w:noProof/>
          <w:kern w:val="0"/>
        </w:rPr>
        <w:t>PENDANAAN , DAN KEBIJAKAN DIVIDEN TERHADAP NILAI PERUSAHAAN PADA PERUSAHAAN FOOD AND BEVERAGE YANG TERDAFTAR DI BURSA EFEK INDONESIA TAHUN 2015-2019</w:t>
      </w:r>
      <w:r w:rsidRPr="001F3DEA">
        <w:rPr>
          <w:rFonts w:ascii="Times New Roman" w:hAnsi="Times New Roman" w:cs="Times New Roman"/>
          <w:noProof/>
          <w:kern w:val="0"/>
        </w:rPr>
        <w:t xml:space="preserve">. </w:t>
      </w:r>
      <w:r w:rsidRPr="001F3DEA">
        <w:rPr>
          <w:rFonts w:ascii="Times New Roman" w:hAnsi="Times New Roman" w:cs="Times New Roman"/>
          <w:i/>
          <w:iCs/>
          <w:noProof/>
          <w:kern w:val="0"/>
        </w:rPr>
        <w:t>12</w:t>
      </w:r>
      <w:r w:rsidRPr="001F3DEA">
        <w:rPr>
          <w:rFonts w:ascii="Times New Roman" w:hAnsi="Times New Roman" w:cs="Times New Roman"/>
          <w:noProof/>
          <w:kern w:val="0"/>
        </w:rPr>
        <w:t>(2), 93–112.</w:t>
      </w:r>
    </w:p>
    <w:p w14:paraId="1B13B1C7" w14:textId="77777777" w:rsidR="001F3DEA" w:rsidRPr="001F3DEA" w:rsidRDefault="001F3DEA" w:rsidP="003B33C9">
      <w:pPr>
        <w:widowControl w:val="0"/>
        <w:autoSpaceDE w:val="0"/>
        <w:autoSpaceDN w:val="0"/>
        <w:adjustRightInd w:val="0"/>
        <w:spacing w:before="120" w:after="120" w:line="240" w:lineRule="auto"/>
        <w:ind w:left="482" w:hanging="482"/>
        <w:jc w:val="both"/>
        <w:rPr>
          <w:rFonts w:ascii="Times New Roman" w:hAnsi="Times New Roman" w:cs="Times New Roman"/>
          <w:noProof/>
        </w:rPr>
      </w:pPr>
      <w:r w:rsidRPr="001F3DEA">
        <w:rPr>
          <w:rFonts w:ascii="Times New Roman" w:hAnsi="Times New Roman" w:cs="Times New Roman"/>
          <w:noProof/>
          <w:kern w:val="0"/>
        </w:rPr>
        <w:t xml:space="preserve">Yohana, Bp, A. I., Kalbuana, N., &amp; Cahyadi, C. I. (2021). </w:t>
      </w:r>
      <w:r w:rsidRPr="001F3DEA">
        <w:rPr>
          <w:rFonts w:ascii="Times New Roman" w:hAnsi="Times New Roman" w:cs="Times New Roman"/>
          <w:i/>
          <w:iCs/>
          <w:noProof/>
          <w:kern w:val="0"/>
        </w:rPr>
        <w:t>PENGARUH UKURAN PERUSAHAAN , KEBIJAKAN HUTANG , KASUS PERUSAHAAN PROPERTI YANG TERDAFTAR DI BURSA EFEK INDONESIA TAHUN 2016 – 2020 )</w:t>
      </w:r>
      <w:r w:rsidRPr="001F3DEA">
        <w:rPr>
          <w:rFonts w:ascii="Times New Roman" w:hAnsi="Times New Roman" w:cs="Times New Roman"/>
          <w:noProof/>
          <w:kern w:val="0"/>
        </w:rPr>
        <w:t xml:space="preserve">. </w:t>
      </w:r>
      <w:r w:rsidRPr="001F3DEA">
        <w:rPr>
          <w:rFonts w:ascii="Times New Roman" w:hAnsi="Times New Roman" w:cs="Times New Roman"/>
          <w:i/>
          <w:iCs/>
          <w:noProof/>
          <w:kern w:val="0"/>
        </w:rPr>
        <w:t>4</w:t>
      </w:r>
      <w:r w:rsidRPr="001F3DEA">
        <w:rPr>
          <w:rFonts w:ascii="Times New Roman" w:hAnsi="Times New Roman" w:cs="Times New Roman"/>
          <w:noProof/>
          <w:kern w:val="0"/>
        </w:rPr>
        <w:t>(2), 58–66.</w:t>
      </w:r>
    </w:p>
    <w:p w14:paraId="3F55E911" w14:textId="19B06588" w:rsidR="001F3DEA" w:rsidRDefault="001F3DEA" w:rsidP="003B33C9">
      <w:pPr>
        <w:spacing w:after="0" w:line="240" w:lineRule="auto"/>
        <w:jc w:val="center"/>
        <w:rPr>
          <w:rFonts w:ascii="Times New Roman" w:hAnsi="Times New Roman" w:cs="Times New Roman"/>
          <w:b/>
          <w:bCs/>
          <w:noProof/>
          <w:lang w:val="id-ID"/>
        </w:rPr>
      </w:pPr>
      <w:r>
        <w:rPr>
          <w:rFonts w:ascii="Times New Roman" w:hAnsi="Times New Roman" w:cs="Times New Roman"/>
          <w:b/>
          <w:bCs/>
          <w:noProof/>
          <w:lang w:val="id-ID"/>
        </w:rPr>
        <w:fldChar w:fldCharType="end"/>
      </w:r>
    </w:p>
    <w:p w14:paraId="25D6C5A7" w14:textId="77777777" w:rsidR="003B33C9" w:rsidRDefault="003B33C9" w:rsidP="003B33C9">
      <w:pPr>
        <w:spacing w:after="0" w:line="240" w:lineRule="auto"/>
        <w:jc w:val="center"/>
        <w:rPr>
          <w:rFonts w:ascii="Times New Roman" w:hAnsi="Times New Roman" w:cs="Times New Roman"/>
          <w:b/>
          <w:bCs/>
          <w:noProof/>
          <w:lang w:val="id-ID"/>
        </w:rPr>
      </w:pPr>
    </w:p>
    <w:p w14:paraId="53EFDF88" w14:textId="77777777" w:rsidR="003B33C9" w:rsidRDefault="003B33C9" w:rsidP="003B33C9">
      <w:pPr>
        <w:spacing w:after="0" w:line="240" w:lineRule="auto"/>
        <w:jc w:val="center"/>
        <w:rPr>
          <w:rFonts w:ascii="Times New Roman" w:hAnsi="Times New Roman" w:cs="Times New Roman"/>
          <w:b/>
          <w:bCs/>
          <w:noProof/>
          <w:lang w:val="id-ID"/>
        </w:rPr>
      </w:pPr>
    </w:p>
    <w:p w14:paraId="4650D822" w14:textId="77777777" w:rsidR="003B33C9" w:rsidRDefault="003B33C9" w:rsidP="003B33C9">
      <w:pPr>
        <w:spacing w:after="0" w:line="240" w:lineRule="auto"/>
        <w:jc w:val="center"/>
        <w:rPr>
          <w:rFonts w:ascii="Times New Roman" w:hAnsi="Times New Roman" w:cs="Times New Roman"/>
          <w:b/>
          <w:bCs/>
          <w:noProof/>
          <w:lang w:val="id-ID"/>
        </w:rPr>
      </w:pPr>
    </w:p>
    <w:p w14:paraId="29737495" w14:textId="77777777" w:rsidR="003B33C9" w:rsidRDefault="003B33C9" w:rsidP="003B33C9">
      <w:pPr>
        <w:spacing w:after="0" w:line="240" w:lineRule="auto"/>
        <w:jc w:val="center"/>
        <w:rPr>
          <w:rFonts w:ascii="Times New Roman" w:hAnsi="Times New Roman" w:cs="Times New Roman"/>
          <w:b/>
          <w:bCs/>
          <w:noProof/>
          <w:lang w:val="id-ID"/>
        </w:rPr>
      </w:pPr>
    </w:p>
    <w:p w14:paraId="03CC0A73" w14:textId="77777777" w:rsidR="003B33C9" w:rsidRDefault="003B33C9" w:rsidP="003B33C9">
      <w:pPr>
        <w:spacing w:after="0" w:line="240" w:lineRule="auto"/>
        <w:jc w:val="center"/>
        <w:rPr>
          <w:rFonts w:ascii="Times New Roman" w:hAnsi="Times New Roman" w:cs="Times New Roman"/>
          <w:b/>
          <w:bCs/>
          <w:noProof/>
          <w:lang w:val="id-ID"/>
        </w:rPr>
      </w:pPr>
    </w:p>
    <w:p w14:paraId="7D3C82CE" w14:textId="77777777" w:rsidR="003B33C9" w:rsidRDefault="003B33C9" w:rsidP="003B33C9">
      <w:pPr>
        <w:spacing w:after="0" w:line="240" w:lineRule="auto"/>
        <w:jc w:val="center"/>
        <w:rPr>
          <w:rFonts w:ascii="Times New Roman" w:hAnsi="Times New Roman" w:cs="Times New Roman"/>
          <w:b/>
          <w:bCs/>
          <w:noProof/>
          <w:lang w:val="id-ID"/>
        </w:rPr>
      </w:pPr>
    </w:p>
    <w:p w14:paraId="7A9491F6" w14:textId="77777777" w:rsidR="003B33C9" w:rsidRDefault="003B33C9" w:rsidP="003B33C9">
      <w:pPr>
        <w:spacing w:after="0" w:line="240" w:lineRule="auto"/>
        <w:jc w:val="center"/>
        <w:rPr>
          <w:rFonts w:ascii="Times New Roman" w:hAnsi="Times New Roman" w:cs="Times New Roman"/>
          <w:b/>
          <w:bCs/>
          <w:noProof/>
          <w:lang w:val="id-ID"/>
        </w:rPr>
      </w:pPr>
    </w:p>
    <w:p w14:paraId="7F3F7AAD" w14:textId="77777777" w:rsidR="003B33C9" w:rsidRDefault="003B33C9" w:rsidP="003B33C9">
      <w:pPr>
        <w:spacing w:after="0" w:line="240" w:lineRule="auto"/>
        <w:jc w:val="center"/>
        <w:rPr>
          <w:rFonts w:ascii="Times New Roman" w:hAnsi="Times New Roman" w:cs="Times New Roman"/>
          <w:b/>
          <w:bCs/>
          <w:noProof/>
          <w:lang w:val="id-ID"/>
        </w:rPr>
      </w:pPr>
    </w:p>
    <w:p w14:paraId="0C5ABB43" w14:textId="77777777" w:rsidR="003B33C9" w:rsidRPr="001F3DEA" w:rsidRDefault="003B33C9" w:rsidP="003B33C9">
      <w:pPr>
        <w:spacing w:after="0" w:line="240" w:lineRule="auto"/>
        <w:jc w:val="center"/>
        <w:rPr>
          <w:rFonts w:ascii="Times New Roman" w:hAnsi="Times New Roman" w:cs="Times New Roman"/>
          <w:b/>
          <w:bCs/>
          <w:noProof/>
          <w:lang w:val="id-ID"/>
        </w:rPr>
      </w:pPr>
    </w:p>
    <w:p w14:paraId="5FE12B1B" w14:textId="77777777" w:rsidR="00BD061C" w:rsidRDefault="00BD061C" w:rsidP="00BD061C">
      <w:pPr>
        <w:spacing w:after="0" w:line="360" w:lineRule="auto"/>
        <w:jc w:val="center"/>
        <w:rPr>
          <w:rFonts w:ascii="Times New Roman" w:hAnsi="Times New Roman" w:cs="Times New Roman"/>
          <w:b/>
          <w:bCs/>
          <w:lang w:val="id-ID"/>
        </w:rPr>
      </w:pPr>
      <w:r>
        <w:rPr>
          <w:rFonts w:ascii="Times New Roman" w:hAnsi="Times New Roman" w:cs="Times New Roman"/>
          <w:b/>
          <w:bCs/>
          <w:lang w:val="id-ID"/>
        </w:rPr>
        <w:lastRenderedPageBreak/>
        <w:t>DAFTAR RIWAYAT HIDUP</w:t>
      </w:r>
    </w:p>
    <w:p w14:paraId="5C3F9548" w14:textId="77777777" w:rsidR="00BD061C" w:rsidRDefault="00BD061C" w:rsidP="00BD061C">
      <w:pPr>
        <w:spacing w:after="0" w:line="360" w:lineRule="auto"/>
        <w:jc w:val="center"/>
        <w:rPr>
          <w:rFonts w:ascii="Times New Roman" w:hAnsi="Times New Roman" w:cs="Times New Roman"/>
          <w:b/>
          <w:bCs/>
          <w:lang w:val="id-ID"/>
        </w:rPr>
      </w:pPr>
    </w:p>
    <w:p w14:paraId="0E4EC945" w14:textId="77777777" w:rsidR="00BD061C" w:rsidRDefault="00BD061C" w:rsidP="00BD061C">
      <w:pPr>
        <w:spacing w:after="0" w:line="360" w:lineRule="auto"/>
        <w:jc w:val="center"/>
        <w:rPr>
          <w:rFonts w:ascii="Times New Roman" w:hAnsi="Times New Roman" w:cs="Times New Roman"/>
          <w:b/>
          <w:bCs/>
          <w:lang w:val="id-ID"/>
        </w:rPr>
      </w:pPr>
    </w:p>
    <w:p w14:paraId="7F8C14EF" w14:textId="77777777" w:rsidR="00BD061C" w:rsidRDefault="00BD061C" w:rsidP="00BD061C">
      <w:pPr>
        <w:spacing w:after="0" w:line="360" w:lineRule="auto"/>
        <w:jc w:val="both"/>
        <w:rPr>
          <w:rFonts w:ascii="Times New Roman" w:hAnsi="Times New Roman" w:cs="Times New Roman"/>
          <w:lang w:val="id-ID"/>
        </w:rPr>
      </w:pPr>
      <w:r>
        <w:rPr>
          <w:rFonts w:ascii="Times New Roman" w:hAnsi="Times New Roman" w:cs="Times New Roman"/>
          <w:lang w:val="id-ID"/>
        </w:rPr>
        <w:t>Nama</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Talitha Reva Rahmawati</w:t>
      </w:r>
    </w:p>
    <w:p w14:paraId="3C0C0FDB" w14:textId="77777777" w:rsidR="00BD061C" w:rsidRDefault="00BD061C" w:rsidP="00BD061C">
      <w:pPr>
        <w:spacing w:after="0" w:line="360" w:lineRule="auto"/>
        <w:jc w:val="both"/>
        <w:rPr>
          <w:rFonts w:ascii="Times New Roman" w:hAnsi="Times New Roman" w:cs="Times New Roman"/>
          <w:lang w:val="id-ID"/>
        </w:rPr>
      </w:pPr>
      <w:r>
        <w:rPr>
          <w:rFonts w:ascii="Times New Roman" w:hAnsi="Times New Roman" w:cs="Times New Roman"/>
          <w:lang w:val="id-ID"/>
        </w:rPr>
        <w:t>NIM</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2022522582</w:t>
      </w:r>
    </w:p>
    <w:p w14:paraId="35C9284A" w14:textId="77777777" w:rsidR="00BD061C" w:rsidRDefault="00BD061C" w:rsidP="00BD061C">
      <w:pPr>
        <w:spacing w:after="0" w:line="360" w:lineRule="auto"/>
        <w:jc w:val="both"/>
        <w:rPr>
          <w:rFonts w:ascii="Times New Roman" w:hAnsi="Times New Roman" w:cs="Times New Roman"/>
          <w:lang w:val="id-ID"/>
        </w:rPr>
      </w:pPr>
      <w:r>
        <w:rPr>
          <w:rFonts w:ascii="Times New Roman" w:hAnsi="Times New Roman" w:cs="Times New Roman"/>
          <w:lang w:val="id-ID"/>
        </w:rPr>
        <w:t>Jurusan/Progdi</w:t>
      </w:r>
      <w:r>
        <w:rPr>
          <w:rFonts w:ascii="Times New Roman" w:hAnsi="Times New Roman" w:cs="Times New Roman"/>
          <w:lang w:val="id-ID"/>
        </w:rPr>
        <w:tab/>
      </w:r>
      <w:r>
        <w:rPr>
          <w:rFonts w:ascii="Times New Roman" w:hAnsi="Times New Roman" w:cs="Times New Roman"/>
          <w:lang w:val="id-ID"/>
        </w:rPr>
        <w:tab/>
        <w:t>: S1 Akuntansi</w:t>
      </w:r>
    </w:p>
    <w:p w14:paraId="011B6FA9" w14:textId="77777777" w:rsidR="00BD061C" w:rsidRDefault="00BD061C" w:rsidP="00BD061C">
      <w:pPr>
        <w:spacing w:after="0" w:line="360" w:lineRule="auto"/>
        <w:jc w:val="both"/>
        <w:rPr>
          <w:rFonts w:ascii="Times New Roman" w:hAnsi="Times New Roman" w:cs="Times New Roman"/>
          <w:lang w:val="id-ID"/>
        </w:rPr>
      </w:pPr>
      <w:r>
        <w:rPr>
          <w:rFonts w:ascii="Times New Roman" w:hAnsi="Times New Roman" w:cs="Times New Roman"/>
          <w:lang w:val="id-ID"/>
        </w:rPr>
        <w:t>Tempat/Tanggal Lahir</w:t>
      </w:r>
      <w:r>
        <w:rPr>
          <w:rFonts w:ascii="Times New Roman" w:hAnsi="Times New Roman" w:cs="Times New Roman"/>
          <w:lang w:val="id-ID"/>
        </w:rPr>
        <w:tab/>
      </w:r>
      <w:r>
        <w:rPr>
          <w:rFonts w:ascii="Times New Roman" w:hAnsi="Times New Roman" w:cs="Times New Roman"/>
          <w:lang w:val="id-ID"/>
        </w:rPr>
        <w:tab/>
        <w:t>: Sukoharjo, 08 Januari 2003</w:t>
      </w:r>
    </w:p>
    <w:p w14:paraId="14975288" w14:textId="77777777" w:rsidR="00BD061C" w:rsidRDefault="00BD061C" w:rsidP="00BD061C">
      <w:pPr>
        <w:spacing w:after="0" w:line="360" w:lineRule="auto"/>
        <w:jc w:val="both"/>
        <w:rPr>
          <w:rFonts w:ascii="Times New Roman" w:hAnsi="Times New Roman" w:cs="Times New Roman"/>
          <w:lang w:val="id-ID"/>
        </w:rPr>
      </w:pPr>
      <w:r>
        <w:rPr>
          <w:rFonts w:ascii="Times New Roman" w:hAnsi="Times New Roman" w:cs="Times New Roman"/>
          <w:lang w:val="id-ID"/>
        </w:rPr>
        <w:t>Jenis Kelamin</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Perempuan</w:t>
      </w:r>
    </w:p>
    <w:p w14:paraId="0C45DE5D" w14:textId="77777777" w:rsidR="00BD061C" w:rsidRDefault="00BD061C" w:rsidP="00BD061C">
      <w:pPr>
        <w:spacing w:after="0" w:line="360" w:lineRule="auto"/>
        <w:jc w:val="both"/>
        <w:rPr>
          <w:rFonts w:ascii="Times New Roman" w:hAnsi="Times New Roman" w:cs="Times New Roman"/>
          <w:lang w:val="id-ID"/>
        </w:rPr>
      </w:pPr>
      <w:r>
        <w:rPr>
          <w:rFonts w:ascii="Times New Roman" w:hAnsi="Times New Roman" w:cs="Times New Roman"/>
          <w:lang w:val="id-ID"/>
        </w:rPr>
        <w:t>Status</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Belum Menikah</w:t>
      </w:r>
    </w:p>
    <w:p w14:paraId="6F70422D" w14:textId="77777777" w:rsidR="00BD061C" w:rsidRDefault="00BD061C" w:rsidP="00BD061C">
      <w:pPr>
        <w:spacing w:after="0" w:line="360" w:lineRule="auto"/>
        <w:jc w:val="both"/>
        <w:rPr>
          <w:rFonts w:ascii="Times New Roman" w:hAnsi="Times New Roman" w:cs="Times New Roman"/>
          <w:lang w:val="id-ID"/>
        </w:rPr>
      </w:pPr>
      <w:r>
        <w:rPr>
          <w:rFonts w:ascii="Times New Roman" w:hAnsi="Times New Roman" w:cs="Times New Roman"/>
          <w:lang w:val="id-ID"/>
        </w:rPr>
        <w:t>Pekerjaan</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Mahasiswa</w:t>
      </w:r>
    </w:p>
    <w:p w14:paraId="40A7BD3C" w14:textId="77777777" w:rsidR="00BD061C" w:rsidRDefault="00BD061C" w:rsidP="00BD061C">
      <w:pPr>
        <w:spacing w:after="0" w:line="360" w:lineRule="auto"/>
        <w:jc w:val="both"/>
        <w:rPr>
          <w:rFonts w:ascii="Times New Roman" w:hAnsi="Times New Roman" w:cs="Times New Roman"/>
          <w:lang w:val="id-ID"/>
        </w:rPr>
      </w:pPr>
      <w:r>
        <w:rPr>
          <w:rFonts w:ascii="Times New Roman" w:hAnsi="Times New Roman" w:cs="Times New Roman"/>
          <w:lang w:val="id-ID"/>
        </w:rPr>
        <w:t>Nama Orang Tua</w:t>
      </w:r>
      <w:r>
        <w:rPr>
          <w:rFonts w:ascii="Times New Roman" w:hAnsi="Times New Roman" w:cs="Times New Roman"/>
          <w:lang w:val="id-ID"/>
        </w:rPr>
        <w:tab/>
      </w:r>
      <w:r>
        <w:rPr>
          <w:rFonts w:ascii="Times New Roman" w:hAnsi="Times New Roman" w:cs="Times New Roman"/>
          <w:lang w:val="id-ID"/>
        </w:rPr>
        <w:tab/>
        <w:t>: Sumadi</w:t>
      </w:r>
    </w:p>
    <w:p w14:paraId="7E1372D8" w14:textId="77777777" w:rsidR="00BD061C" w:rsidRDefault="00BD061C" w:rsidP="00BD061C">
      <w:pPr>
        <w:spacing w:after="0" w:line="360" w:lineRule="auto"/>
        <w:jc w:val="both"/>
        <w:rPr>
          <w:rFonts w:ascii="Times New Roman" w:hAnsi="Times New Roman" w:cs="Times New Roman"/>
          <w:lang w:val="id-ID"/>
        </w:rPr>
      </w:pPr>
      <w:r>
        <w:rPr>
          <w:rFonts w:ascii="Times New Roman" w:hAnsi="Times New Roman" w:cs="Times New Roman"/>
          <w:lang w:val="id-ID"/>
        </w:rPr>
        <w:t>Pekerjaan Orang Tua</w:t>
      </w:r>
      <w:r>
        <w:rPr>
          <w:rFonts w:ascii="Times New Roman" w:hAnsi="Times New Roman" w:cs="Times New Roman"/>
          <w:lang w:val="id-ID"/>
        </w:rPr>
        <w:tab/>
      </w:r>
      <w:r>
        <w:rPr>
          <w:rFonts w:ascii="Times New Roman" w:hAnsi="Times New Roman" w:cs="Times New Roman"/>
          <w:lang w:val="id-ID"/>
        </w:rPr>
        <w:tab/>
        <w:t>: Wiraswasta</w:t>
      </w:r>
    </w:p>
    <w:p w14:paraId="4B29D6AF" w14:textId="77777777" w:rsidR="00BD061C" w:rsidRDefault="00BD061C" w:rsidP="00BD061C">
      <w:pPr>
        <w:spacing w:after="0" w:line="360" w:lineRule="auto"/>
        <w:jc w:val="both"/>
        <w:rPr>
          <w:rFonts w:ascii="Times New Roman" w:hAnsi="Times New Roman" w:cs="Times New Roman"/>
          <w:lang w:val="id-ID"/>
        </w:rPr>
      </w:pPr>
    </w:p>
    <w:p w14:paraId="1F1DC820" w14:textId="77777777" w:rsidR="00BD061C" w:rsidRDefault="00BD061C" w:rsidP="00BD061C">
      <w:pPr>
        <w:spacing w:after="0" w:line="360" w:lineRule="auto"/>
        <w:jc w:val="both"/>
        <w:rPr>
          <w:rFonts w:ascii="Times New Roman" w:hAnsi="Times New Roman" w:cs="Times New Roman"/>
          <w:lang w:val="id-ID"/>
        </w:rPr>
      </w:pPr>
    </w:p>
    <w:p w14:paraId="54933137" w14:textId="77777777" w:rsidR="00BD061C" w:rsidRDefault="00BD061C" w:rsidP="00BD061C">
      <w:pPr>
        <w:spacing w:after="0" w:line="360" w:lineRule="auto"/>
        <w:jc w:val="both"/>
        <w:rPr>
          <w:rFonts w:ascii="Times New Roman" w:hAnsi="Times New Roman" w:cs="Times New Roman"/>
          <w:lang w:val="id-ID"/>
        </w:rPr>
      </w:pPr>
      <w:r>
        <w:rPr>
          <w:rFonts w:ascii="Times New Roman" w:hAnsi="Times New Roman" w:cs="Times New Roman"/>
          <w:lang w:val="id-ID"/>
        </w:rPr>
        <w:t>RIWAYAT PENDIDIKAN</w:t>
      </w:r>
    </w:p>
    <w:p w14:paraId="2DD3F0A9" w14:textId="77777777" w:rsidR="00BD061C" w:rsidRDefault="00BD061C" w:rsidP="00BD061C">
      <w:pPr>
        <w:pStyle w:val="ListParagraph"/>
        <w:numPr>
          <w:ilvl w:val="0"/>
          <w:numId w:val="38"/>
        </w:numPr>
        <w:spacing w:after="0" w:line="360" w:lineRule="auto"/>
        <w:ind w:left="426"/>
        <w:jc w:val="both"/>
        <w:rPr>
          <w:rFonts w:ascii="Times New Roman" w:hAnsi="Times New Roman" w:cs="Times New Roman"/>
          <w:lang w:val="id-ID"/>
        </w:rPr>
      </w:pPr>
      <w:r>
        <w:rPr>
          <w:rFonts w:ascii="Times New Roman" w:hAnsi="Times New Roman" w:cs="Times New Roman"/>
          <w:lang w:val="id-ID"/>
        </w:rPr>
        <w:t>TK Aisyiyah Jebres 02 Surakarta</w:t>
      </w:r>
    </w:p>
    <w:p w14:paraId="36C44987" w14:textId="77777777" w:rsidR="00BD061C" w:rsidRDefault="00BD061C" w:rsidP="00BD061C">
      <w:pPr>
        <w:pStyle w:val="ListParagraph"/>
        <w:numPr>
          <w:ilvl w:val="0"/>
          <w:numId w:val="38"/>
        </w:numPr>
        <w:spacing w:after="0" w:line="360" w:lineRule="auto"/>
        <w:ind w:left="426"/>
        <w:jc w:val="both"/>
        <w:rPr>
          <w:rFonts w:ascii="Times New Roman" w:hAnsi="Times New Roman" w:cs="Times New Roman"/>
          <w:lang w:val="id-ID"/>
        </w:rPr>
      </w:pPr>
      <w:r>
        <w:rPr>
          <w:rFonts w:ascii="Times New Roman" w:hAnsi="Times New Roman" w:cs="Times New Roman"/>
          <w:lang w:val="id-ID"/>
        </w:rPr>
        <w:t>SD Negeri 02 Jaten</w:t>
      </w:r>
    </w:p>
    <w:p w14:paraId="23459A7C" w14:textId="77777777" w:rsidR="00BD061C" w:rsidRDefault="00BD061C" w:rsidP="00BD061C">
      <w:pPr>
        <w:pStyle w:val="ListParagraph"/>
        <w:numPr>
          <w:ilvl w:val="0"/>
          <w:numId w:val="38"/>
        </w:numPr>
        <w:spacing w:after="0" w:line="360" w:lineRule="auto"/>
        <w:ind w:left="426"/>
        <w:jc w:val="both"/>
        <w:rPr>
          <w:rFonts w:ascii="Times New Roman" w:hAnsi="Times New Roman" w:cs="Times New Roman"/>
          <w:lang w:val="id-ID"/>
        </w:rPr>
      </w:pPr>
      <w:r>
        <w:rPr>
          <w:rFonts w:ascii="Times New Roman" w:hAnsi="Times New Roman" w:cs="Times New Roman"/>
          <w:lang w:val="id-ID"/>
        </w:rPr>
        <w:t>SMP Negeri 08 Surakarta</w:t>
      </w:r>
    </w:p>
    <w:p w14:paraId="404443BD" w14:textId="77777777" w:rsidR="00BD061C" w:rsidRDefault="00BD061C" w:rsidP="00BD061C">
      <w:pPr>
        <w:pStyle w:val="ListParagraph"/>
        <w:numPr>
          <w:ilvl w:val="0"/>
          <w:numId w:val="38"/>
        </w:numPr>
        <w:spacing w:after="0" w:line="360" w:lineRule="auto"/>
        <w:ind w:left="426"/>
        <w:jc w:val="both"/>
        <w:rPr>
          <w:rFonts w:ascii="Times New Roman" w:hAnsi="Times New Roman" w:cs="Times New Roman"/>
          <w:lang w:val="id-ID"/>
        </w:rPr>
      </w:pPr>
      <w:r>
        <w:rPr>
          <w:rFonts w:ascii="Times New Roman" w:hAnsi="Times New Roman" w:cs="Times New Roman"/>
          <w:lang w:val="id-ID"/>
        </w:rPr>
        <w:t>SMK Negeri 01 Surakarta</w:t>
      </w:r>
    </w:p>
    <w:p w14:paraId="15E78873" w14:textId="77777777" w:rsidR="00BD061C" w:rsidRDefault="00BD061C" w:rsidP="00BD061C">
      <w:pPr>
        <w:spacing w:after="0" w:line="360" w:lineRule="auto"/>
        <w:jc w:val="both"/>
        <w:rPr>
          <w:rFonts w:ascii="Times New Roman" w:hAnsi="Times New Roman" w:cs="Times New Roman"/>
          <w:lang w:val="id-ID"/>
        </w:rPr>
      </w:pPr>
    </w:p>
    <w:p w14:paraId="6E6A4EA2" w14:textId="77777777" w:rsidR="00BD061C" w:rsidRDefault="00BD061C" w:rsidP="00BD061C">
      <w:pPr>
        <w:spacing w:after="0" w:line="360" w:lineRule="auto"/>
        <w:jc w:val="both"/>
        <w:rPr>
          <w:rFonts w:ascii="Times New Roman" w:hAnsi="Times New Roman" w:cs="Times New Roman"/>
          <w:lang w:val="id-ID"/>
        </w:rPr>
      </w:pPr>
      <w:r>
        <w:rPr>
          <w:rFonts w:ascii="Times New Roman" w:hAnsi="Times New Roman" w:cs="Times New Roman"/>
          <w:lang w:val="id-ID"/>
        </w:rPr>
        <w:t>KARANGAN ILMILAH</w:t>
      </w:r>
    </w:p>
    <w:p w14:paraId="7F579927" w14:textId="77777777" w:rsidR="00BD061C" w:rsidRPr="00B354FD" w:rsidRDefault="00BD061C" w:rsidP="00BD061C">
      <w:pPr>
        <w:spacing w:after="0" w:line="360" w:lineRule="auto"/>
        <w:jc w:val="both"/>
        <w:rPr>
          <w:rFonts w:ascii="Times New Roman" w:hAnsi="Times New Roman" w:cs="Times New Roman"/>
          <w:lang w:val="id-ID"/>
        </w:rPr>
      </w:pPr>
      <w:r>
        <w:rPr>
          <w:rFonts w:ascii="Times New Roman" w:hAnsi="Times New Roman" w:cs="Times New Roman"/>
          <w:lang w:val="id-ID"/>
        </w:rPr>
        <w:t>PENGARUH KEBIJAKAN HUTANG DAN INVESTASI TERHADAP KEBIJAKAN DIVIDEN DAN NILAI PERUSAHAAN (STUDI KASUS PERUSAHAAN MANUFAKTUR SUBSEKTOR INDUSTRI YANG TERDAFTAR DI BURSA EFEK INDONESIA)</w:t>
      </w:r>
    </w:p>
    <w:p w14:paraId="5E9B7A8E" w14:textId="77777777" w:rsidR="00BD061C" w:rsidRDefault="00BD061C" w:rsidP="00BD061C">
      <w:pPr>
        <w:spacing w:after="0" w:line="360" w:lineRule="auto"/>
        <w:jc w:val="both"/>
        <w:rPr>
          <w:rFonts w:ascii="Times New Roman" w:hAnsi="Times New Roman" w:cs="Times New Roman"/>
          <w:lang w:val="id-ID"/>
        </w:rPr>
      </w:pPr>
    </w:p>
    <w:p w14:paraId="0DB99080" w14:textId="77777777" w:rsidR="00BD061C" w:rsidRDefault="00BD061C" w:rsidP="00BD061C">
      <w:pPr>
        <w:spacing w:after="0" w:line="360" w:lineRule="auto"/>
        <w:rPr>
          <w:rFonts w:ascii="Times New Roman" w:hAnsi="Times New Roman" w:cs="Times New Roman"/>
          <w:lang w:val="id-ID"/>
        </w:rPr>
      </w:pPr>
    </w:p>
    <w:p w14:paraId="22E93C18" w14:textId="77777777" w:rsidR="00BD061C" w:rsidRDefault="00BD061C" w:rsidP="00BD061C">
      <w:pPr>
        <w:spacing w:after="0" w:line="360" w:lineRule="auto"/>
        <w:jc w:val="right"/>
        <w:rPr>
          <w:rFonts w:ascii="Times New Roman" w:hAnsi="Times New Roman" w:cs="Times New Roman"/>
          <w:lang w:val="id-ID"/>
        </w:rPr>
      </w:pPr>
      <w:r>
        <w:rPr>
          <w:rFonts w:ascii="Times New Roman" w:hAnsi="Times New Roman" w:cs="Times New Roman"/>
          <w:lang w:val="id-ID"/>
        </w:rPr>
        <w:t>Surakarta, 25 November 2025</w:t>
      </w:r>
    </w:p>
    <w:p w14:paraId="68B32408" w14:textId="77777777" w:rsidR="00BD061C" w:rsidRDefault="00BD061C" w:rsidP="00BD061C">
      <w:pPr>
        <w:spacing w:after="0" w:line="360" w:lineRule="auto"/>
        <w:jc w:val="right"/>
        <w:rPr>
          <w:rFonts w:ascii="Times New Roman" w:hAnsi="Times New Roman" w:cs="Times New Roman"/>
          <w:lang w:val="id-ID"/>
        </w:rPr>
      </w:pPr>
    </w:p>
    <w:p w14:paraId="3B7A3367" w14:textId="77777777" w:rsidR="00BD061C" w:rsidRDefault="00BD061C" w:rsidP="00BD061C">
      <w:pPr>
        <w:spacing w:after="0" w:line="360" w:lineRule="auto"/>
        <w:rPr>
          <w:rFonts w:ascii="Times New Roman" w:hAnsi="Times New Roman" w:cs="Times New Roman"/>
          <w:lang w:val="id-ID"/>
        </w:rPr>
      </w:pPr>
    </w:p>
    <w:p w14:paraId="5A12D0DB" w14:textId="77777777" w:rsidR="00BD061C" w:rsidRPr="00B46618" w:rsidRDefault="00BD061C" w:rsidP="00BD061C">
      <w:pPr>
        <w:spacing w:after="0" w:line="360" w:lineRule="auto"/>
        <w:jc w:val="right"/>
        <w:rPr>
          <w:rFonts w:ascii="Times New Roman" w:hAnsi="Times New Roman" w:cs="Times New Roman"/>
          <w:lang w:val="id-ID"/>
        </w:rPr>
      </w:pPr>
      <w:r>
        <w:rPr>
          <w:rFonts w:ascii="Times New Roman" w:hAnsi="Times New Roman" w:cs="Times New Roman"/>
          <w:lang w:val="id-ID"/>
        </w:rPr>
        <w:t>Talitha Reva Rahmawati</w:t>
      </w:r>
    </w:p>
    <w:p w14:paraId="2B652B9E" w14:textId="77777777" w:rsidR="009967A0" w:rsidRDefault="009967A0" w:rsidP="009967A0">
      <w:pPr>
        <w:pStyle w:val="ListParagraph"/>
        <w:spacing w:after="0" w:line="360" w:lineRule="auto"/>
        <w:ind w:left="1797" w:firstLine="567"/>
        <w:jc w:val="both"/>
        <w:rPr>
          <w:rFonts w:ascii="Times New Roman" w:hAnsi="Times New Roman" w:cs="Times New Roman"/>
          <w:noProof/>
          <w:lang w:val="id-ID"/>
        </w:rPr>
      </w:pPr>
    </w:p>
    <w:sectPr w:rsidR="009967A0" w:rsidSect="00066DD7">
      <w:pgSz w:w="11907" w:h="16840"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5C18B" w14:textId="77777777" w:rsidR="00EE48FF" w:rsidRDefault="00EE48FF" w:rsidP="00070364">
      <w:pPr>
        <w:spacing w:after="0" w:line="240" w:lineRule="auto"/>
      </w:pPr>
      <w:r>
        <w:separator/>
      </w:r>
    </w:p>
  </w:endnote>
  <w:endnote w:type="continuationSeparator" w:id="0">
    <w:p w14:paraId="016C2636" w14:textId="77777777" w:rsidR="00EE48FF" w:rsidRDefault="00EE48FF" w:rsidP="00070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8B5FE" w14:textId="77777777" w:rsidR="00EE48FF" w:rsidRDefault="00EE48FF" w:rsidP="00070364">
      <w:pPr>
        <w:spacing w:after="0" w:line="240" w:lineRule="auto"/>
      </w:pPr>
      <w:r>
        <w:separator/>
      </w:r>
    </w:p>
  </w:footnote>
  <w:footnote w:type="continuationSeparator" w:id="0">
    <w:p w14:paraId="1BBCC25F" w14:textId="77777777" w:rsidR="00EE48FF" w:rsidRDefault="00EE48FF" w:rsidP="000703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88A"/>
    <w:multiLevelType w:val="hybridMultilevel"/>
    <w:tmpl w:val="E5A6B31A"/>
    <w:lvl w:ilvl="0" w:tplc="1A707F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E60691"/>
    <w:multiLevelType w:val="hybridMultilevel"/>
    <w:tmpl w:val="035A0CEA"/>
    <w:lvl w:ilvl="0" w:tplc="603C434A">
      <w:start w:val="1"/>
      <w:numFmt w:val="decimal"/>
      <w:lvlText w:val="%1)"/>
      <w:lvlJc w:val="left"/>
      <w:pPr>
        <w:ind w:left="1795" w:hanging="360"/>
      </w:pPr>
      <w:rPr>
        <w:rFonts w:hint="default"/>
      </w:rPr>
    </w:lvl>
    <w:lvl w:ilvl="1" w:tplc="04090019" w:tentative="1">
      <w:start w:val="1"/>
      <w:numFmt w:val="lowerLetter"/>
      <w:lvlText w:val="%2."/>
      <w:lvlJc w:val="left"/>
      <w:pPr>
        <w:ind w:left="2515" w:hanging="360"/>
      </w:pPr>
    </w:lvl>
    <w:lvl w:ilvl="2" w:tplc="0409001B" w:tentative="1">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2" w15:restartNumberingAfterBreak="0">
    <w:nsid w:val="03DC3541"/>
    <w:multiLevelType w:val="multilevel"/>
    <w:tmpl w:val="06762A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5454CD4"/>
    <w:multiLevelType w:val="hybridMultilevel"/>
    <w:tmpl w:val="F7CAC2FE"/>
    <w:lvl w:ilvl="0" w:tplc="68C49B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00849"/>
    <w:multiLevelType w:val="hybridMultilevel"/>
    <w:tmpl w:val="81A05340"/>
    <w:lvl w:ilvl="0" w:tplc="E536D3A2">
      <w:start w:val="1"/>
      <w:numFmt w:val="lowerLetter"/>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5" w15:restartNumberingAfterBreak="0">
    <w:nsid w:val="10CC2355"/>
    <w:multiLevelType w:val="hybridMultilevel"/>
    <w:tmpl w:val="74903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52DE7"/>
    <w:multiLevelType w:val="hybridMultilevel"/>
    <w:tmpl w:val="EDEE5CCC"/>
    <w:lvl w:ilvl="0" w:tplc="C54EE2F2">
      <w:start w:val="1"/>
      <w:numFmt w:val="lowerLetter"/>
      <w:lvlText w:val="%1."/>
      <w:lvlJc w:val="left"/>
      <w:pPr>
        <w:ind w:left="2367" w:hanging="360"/>
      </w:pPr>
      <w:rPr>
        <w:rFonts w:hint="default"/>
      </w:r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7" w15:restartNumberingAfterBreak="0">
    <w:nsid w:val="1AA90C42"/>
    <w:multiLevelType w:val="multilevel"/>
    <w:tmpl w:val="969A41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E8754C1"/>
    <w:multiLevelType w:val="hybridMultilevel"/>
    <w:tmpl w:val="DC508536"/>
    <w:lvl w:ilvl="0" w:tplc="3482B888">
      <w:start w:val="1"/>
      <w:numFmt w:val="lowerLetter"/>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9" w15:restartNumberingAfterBreak="0">
    <w:nsid w:val="1F1B0903"/>
    <w:multiLevelType w:val="hybridMultilevel"/>
    <w:tmpl w:val="6D0A94CE"/>
    <w:lvl w:ilvl="0" w:tplc="DEE82436">
      <w:start w:val="1"/>
      <w:numFmt w:val="decimal"/>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0" w15:restartNumberingAfterBreak="0">
    <w:nsid w:val="20E226EF"/>
    <w:multiLevelType w:val="hybridMultilevel"/>
    <w:tmpl w:val="1D3CC902"/>
    <w:lvl w:ilvl="0" w:tplc="EE8C3866">
      <w:start w:val="1"/>
      <w:numFmt w:val="decimal"/>
      <w:lvlText w:val="%1)"/>
      <w:lvlJc w:val="left"/>
      <w:pPr>
        <w:ind w:left="717" w:hanging="360"/>
      </w:pPr>
      <w:rPr>
        <w:rFonts w:hint="default"/>
        <w:b w:val="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1" w15:restartNumberingAfterBreak="0">
    <w:nsid w:val="21B97970"/>
    <w:multiLevelType w:val="hybridMultilevel"/>
    <w:tmpl w:val="CA48B1EC"/>
    <w:lvl w:ilvl="0" w:tplc="28082E54">
      <w:start w:val="1"/>
      <w:numFmt w:val="decimal"/>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2" w15:restartNumberingAfterBreak="0">
    <w:nsid w:val="22610B72"/>
    <w:multiLevelType w:val="hybridMultilevel"/>
    <w:tmpl w:val="75BE83E2"/>
    <w:lvl w:ilvl="0" w:tplc="A524FF22">
      <w:start w:val="1"/>
      <w:numFmt w:val="decimal"/>
      <w:lvlText w:val="%1)"/>
      <w:lvlJc w:val="left"/>
      <w:pPr>
        <w:ind w:left="1795" w:hanging="360"/>
      </w:pPr>
      <w:rPr>
        <w:rFonts w:hint="default"/>
      </w:rPr>
    </w:lvl>
    <w:lvl w:ilvl="1" w:tplc="04090019" w:tentative="1">
      <w:start w:val="1"/>
      <w:numFmt w:val="lowerLetter"/>
      <w:lvlText w:val="%2."/>
      <w:lvlJc w:val="left"/>
      <w:pPr>
        <w:ind w:left="2515" w:hanging="360"/>
      </w:pPr>
    </w:lvl>
    <w:lvl w:ilvl="2" w:tplc="0409001B" w:tentative="1">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13" w15:restartNumberingAfterBreak="0">
    <w:nsid w:val="26A24827"/>
    <w:multiLevelType w:val="hybridMultilevel"/>
    <w:tmpl w:val="C9B49278"/>
    <w:lvl w:ilvl="0" w:tplc="53E4A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CB1D77"/>
    <w:multiLevelType w:val="hybridMultilevel"/>
    <w:tmpl w:val="A0F0977A"/>
    <w:lvl w:ilvl="0" w:tplc="231417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31271EF"/>
    <w:multiLevelType w:val="hybridMultilevel"/>
    <w:tmpl w:val="29A877F8"/>
    <w:lvl w:ilvl="0" w:tplc="4C4C5E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4A6061A"/>
    <w:multiLevelType w:val="hybridMultilevel"/>
    <w:tmpl w:val="4ABA596C"/>
    <w:lvl w:ilvl="0" w:tplc="F698C078">
      <w:start w:val="1"/>
      <w:numFmt w:val="decimal"/>
      <w:lvlText w:val="%1."/>
      <w:lvlJc w:val="left"/>
      <w:pPr>
        <w:ind w:left="2515" w:hanging="360"/>
      </w:pPr>
      <w:rPr>
        <w:rFonts w:hint="default"/>
      </w:rPr>
    </w:lvl>
    <w:lvl w:ilvl="1" w:tplc="04090019" w:tentative="1">
      <w:start w:val="1"/>
      <w:numFmt w:val="lowerLetter"/>
      <w:lvlText w:val="%2."/>
      <w:lvlJc w:val="left"/>
      <w:pPr>
        <w:ind w:left="3235" w:hanging="360"/>
      </w:pPr>
    </w:lvl>
    <w:lvl w:ilvl="2" w:tplc="0409001B" w:tentative="1">
      <w:start w:val="1"/>
      <w:numFmt w:val="lowerRoman"/>
      <w:lvlText w:val="%3."/>
      <w:lvlJc w:val="right"/>
      <w:pPr>
        <w:ind w:left="3955" w:hanging="180"/>
      </w:pPr>
    </w:lvl>
    <w:lvl w:ilvl="3" w:tplc="0409000F" w:tentative="1">
      <w:start w:val="1"/>
      <w:numFmt w:val="decimal"/>
      <w:lvlText w:val="%4."/>
      <w:lvlJc w:val="left"/>
      <w:pPr>
        <w:ind w:left="4675" w:hanging="360"/>
      </w:pPr>
    </w:lvl>
    <w:lvl w:ilvl="4" w:tplc="04090019" w:tentative="1">
      <w:start w:val="1"/>
      <w:numFmt w:val="lowerLetter"/>
      <w:lvlText w:val="%5."/>
      <w:lvlJc w:val="left"/>
      <w:pPr>
        <w:ind w:left="5395" w:hanging="360"/>
      </w:pPr>
    </w:lvl>
    <w:lvl w:ilvl="5" w:tplc="0409001B" w:tentative="1">
      <w:start w:val="1"/>
      <w:numFmt w:val="lowerRoman"/>
      <w:lvlText w:val="%6."/>
      <w:lvlJc w:val="right"/>
      <w:pPr>
        <w:ind w:left="6115" w:hanging="180"/>
      </w:pPr>
    </w:lvl>
    <w:lvl w:ilvl="6" w:tplc="0409000F" w:tentative="1">
      <w:start w:val="1"/>
      <w:numFmt w:val="decimal"/>
      <w:lvlText w:val="%7."/>
      <w:lvlJc w:val="left"/>
      <w:pPr>
        <w:ind w:left="6835" w:hanging="360"/>
      </w:pPr>
    </w:lvl>
    <w:lvl w:ilvl="7" w:tplc="04090019" w:tentative="1">
      <w:start w:val="1"/>
      <w:numFmt w:val="lowerLetter"/>
      <w:lvlText w:val="%8."/>
      <w:lvlJc w:val="left"/>
      <w:pPr>
        <w:ind w:left="7555" w:hanging="360"/>
      </w:pPr>
    </w:lvl>
    <w:lvl w:ilvl="8" w:tplc="0409001B" w:tentative="1">
      <w:start w:val="1"/>
      <w:numFmt w:val="lowerRoman"/>
      <w:lvlText w:val="%9."/>
      <w:lvlJc w:val="right"/>
      <w:pPr>
        <w:ind w:left="8275" w:hanging="180"/>
      </w:pPr>
    </w:lvl>
  </w:abstractNum>
  <w:abstractNum w:abstractNumId="17" w15:restartNumberingAfterBreak="0">
    <w:nsid w:val="3A87162F"/>
    <w:multiLevelType w:val="hybridMultilevel"/>
    <w:tmpl w:val="E4E2335E"/>
    <w:lvl w:ilvl="0" w:tplc="F6FA6B24">
      <w:start w:val="1"/>
      <w:numFmt w:val="decimal"/>
      <w:lvlText w:val="%1)"/>
      <w:lvlJc w:val="left"/>
      <w:pPr>
        <w:ind w:left="2157" w:hanging="360"/>
      </w:pPr>
      <w:rPr>
        <w:rFonts w:hint="default"/>
      </w:rPr>
    </w:lvl>
    <w:lvl w:ilvl="1" w:tplc="04090019" w:tentative="1">
      <w:start w:val="1"/>
      <w:numFmt w:val="lowerLetter"/>
      <w:lvlText w:val="%2."/>
      <w:lvlJc w:val="left"/>
      <w:pPr>
        <w:ind w:left="2877" w:hanging="360"/>
      </w:pPr>
    </w:lvl>
    <w:lvl w:ilvl="2" w:tplc="0409001B" w:tentative="1">
      <w:start w:val="1"/>
      <w:numFmt w:val="lowerRoman"/>
      <w:lvlText w:val="%3."/>
      <w:lvlJc w:val="right"/>
      <w:pPr>
        <w:ind w:left="3597" w:hanging="180"/>
      </w:pPr>
    </w:lvl>
    <w:lvl w:ilvl="3" w:tplc="0409000F" w:tentative="1">
      <w:start w:val="1"/>
      <w:numFmt w:val="decimal"/>
      <w:lvlText w:val="%4."/>
      <w:lvlJc w:val="left"/>
      <w:pPr>
        <w:ind w:left="4317" w:hanging="360"/>
      </w:pPr>
    </w:lvl>
    <w:lvl w:ilvl="4" w:tplc="04090019" w:tentative="1">
      <w:start w:val="1"/>
      <w:numFmt w:val="lowerLetter"/>
      <w:lvlText w:val="%5."/>
      <w:lvlJc w:val="left"/>
      <w:pPr>
        <w:ind w:left="5037" w:hanging="360"/>
      </w:pPr>
    </w:lvl>
    <w:lvl w:ilvl="5" w:tplc="0409001B" w:tentative="1">
      <w:start w:val="1"/>
      <w:numFmt w:val="lowerRoman"/>
      <w:lvlText w:val="%6."/>
      <w:lvlJc w:val="right"/>
      <w:pPr>
        <w:ind w:left="5757" w:hanging="180"/>
      </w:pPr>
    </w:lvl>
    <w:lvl w:ilvl="6" w:tplc="0409000F" w:tentative="1">
      <w:start w:val="1"/>
      <w:numFmt w:val="decimal"/>
      <w:lvlText w:val="%7."/>
      <w:lvlJc w:val="left"/>
      <w:pPr>
        <w:ind w:left="6477" w:hanging="360"/>
      </w:pPr>
    </w:lvl>
    <w:lvl w:ilvl="7" w:tplc="04090019" w:tentative="1">
      <w:start w:val="1"/>
      <w:numFmt w:val="lowerLetter"/>
      <w:lvlText w:val="%8."/>
      <w:lvlJc w:val="left"/>
      <w:pPr>
        <w:ind w:left="7197" w:hanging="360"/>
      </w:pPr>
    </w:lvl>
    <w:lvl w:ilvl="8" w:tplc="0409001B" w:tentative="1">
      <w:start w:val="1"/>
      <w:numFmt w:val="lowerRoman"/>
      <w:lvlText w:val="%9."/>
      <w:lvlJc w:val="right"/>
      <w:pPr>
        <w:ind w:left="7917" w:hanging="180"/>
      </w:pPr>
    </w:lvl>
  </w:abstractNum>
  <w:abstractNum w:abstractNumId="18" w15:restartNumberingAfterBreak="0">
    <w:nsid w:val="3AD52BA0"/>
    <w:multiLevelType w:val="hybridMultilevel"/>
    <w:tmpl w:val="61D6AECE"/>
    <w:lvl w:ilvl="0" w:tplc="757A47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1549B8"/>
    <w:multiLevelType w:val="hybridMultilevel"/>
    <w:tmpl w:val="D9E24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093F8A"/>
    <w:multiLevelType w:val="hybridMultilevel"/>
    <w:tmpl w:val="A686E29C"/>
    <w:lvl w:ilvl="0" w:tplc="087CC6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2C7287"/>
    <w:multiLevelType w:val="hybridMultilevel"/>
    <w:tmpl w:val="E3967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DC1EA5"/>
    <w:multiLevelType w:val="hybridMultilevel"/>
    <w:tmpl w:val="A42CC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7A5F23"/>
    <w:multiLevelType w:val="hybridMultilevel"/>
    <w:tmpl w:val="9D346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E94EB5"/>
    <w:multiLevelType w:val="hybridMultilevel"/>
    <w:tmpl w:val="853CDB0E"/>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5" w15:restartNumberingAfterBreak="0">
    <w:nsid w:val="57AF1693"/>
    <w:multiLevelType w:val="hybridMultilevel"/>
    <w:tmpl w:val="7DA476C0"/>
    <w:lvl w:ilvl="0" w:tplc="946802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417D90"/>
    <w:multiLevelType w:val="hybridMultilevel"/>
    <w:tmpl w:val="2BC201CE"/>
    <w:lvl w:ilvl="0" w:tplc="AEE4D4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46E0C67"/>
    <w:multiLevelType w:val="hybridMultilevel"/>
    <w:tmpl w:val="5CAC9A1E"/>
    <w:lvl w:ilvl="0" w:tplc="27FA1A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5041B3F"/>
    <w:multiLevelType w:val="hybridMultilevel"/>
    <w:tmpl w:val="392CDDE0"/>
    <w:lvl w:ilvl="0" w:tplc="B2F88A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6324A8F"/>
    <w:multiLevelType w:val="hybridMultilevel"/>
    <w:tmpl w:val="B2A85B10"/>
    <w:lvl w:ilvl="0" w:tplc="BAA60734">
      <w:start w:val="1"/>
      <w:numFmt w:val="lowerLetter"/>
      <w:lvlText w:val="%1."/>
      <w:lvlJc w:val="left"/>
      <w:pPr>
        <w:ind w:left="3087" w:hanging="360"/>
      </w:pPr>
      <w:rPr>
        <w:rFonts w:hint="default"/>
      </w:rPr>
    </w:lvl>
    <w:lvl w:ilvl="1" w:tplc="04090019" w:tentative="1">
      <w:start w:val="1"/>
      <w:numFmt w:val="lowerLetter"/>
      <w:lvlText w:val="%2."/>
      <w:lvlJc w:val="left"/>
      <w:pPr>
        <w:ind w:left="3807" w:hanging="360"/>
      </w:pPr>
    </w:lvl>
    <w:lvl w:ilvl="2" w:tplc="0409001B" w:tentative="1">
      <w:start w:val="1"/>
      <w:numFmt w:val="lowerRoman"/>
      <w:lvlText w:val="%3."/>
      <w:lvlJc w:val="right"/>
      <w:pPr>
        <w:ind w:left="4527" w:hanging="180"/>
      </w:pPr>
    </w:lvl>
    <w:lvl w:ilvl="3" w:tplc="0409000F" w:tentative="1">
      <w:start w:val="1"/>
      <w:numFmt w:val="decimal"/>
      <w:lvlText w:val="%4."/>
      <w:lvlJc w:val="left"/>
      <w:pPr>
        <w:ind w:left="5247" w:hanging="360"/>
      </w:pPr>
    </w:lvl>
    <w:lvl w:ilvl="4" w:tplc="04090019" w:tentative="1">
      <w:start w:val="1"/>
      <w:numFmt w:val="lowerLetter"/>
      <w:lvlText w:val="%5."/>
      <w:lvlJc w:val="left"/>
      <w:pPr>
        <w:ind w:left="5967" w:hanging="360"/>
      </w:pPr>
    </w:lvl>
    <w:lvl w:ilvl="5" w:tplc="0409001B" w:tentative="1">
      <w:start w:val="1"/>
      <w:numFmt w:val="lowerRoman"/>
      <w:lvlText w:val="%6."/>
      <w:lvlJc w:val="right"/>
      <w:pPr>
        <w:ind w:left="6687" w:hanging="180"/>
      </w:pPr>
    </w:lvl>
    <w:lvl w:ilvl="6" w:tplc="0409000F" w:tentative="1">
      <w:start w:val="1"/>
      <w:numFmt w:val="decimal"/>
      <w:lvlText w:val="%7."/>
      <w:lvlJc w:val="left"/>
      <w:pPr>
        <w:ind w:left="7407" w:hanging="360"/>
      </w:pPr>
    </w:lvl>
    <w:lvl w:ilvl="7" w:tplc="04090019" w:tentative="1">
      <w:start w:val="1"/>
      <w:numFmt w:val="lowerLetter"/>
      <w:lvlText w:val="%8."/>
      <w:lvlJc w:val="left"/>
      <w:pPr>
        <w:ind w:left="8127" w:hanging="360"/>
      </w:pPr>
    </w:lvl>
    <w:lvl w:ilvl="8" w:tplc="0409001B" w:tentative="1">
      <w:start w:val="1"/>
      <w:numFmt w:val="lowerRoman"/>
      <w:lvlText w:val="%9."/>
      <w:lvlJc w:val="right"/>
      <w:pPr>
        <w:ind w:left="8847" w:hanging="180"/>
      </w:pPr>
    </w:lvl>
  </w:abstractNum>
  <w:abstractNum w:abstractNumId="30" w15:restartNumberingAfterBreak="0">
    <w:nsid w:val="663250C7"/>
    <w:multiLevelType w:val="hybridMultilevel"/>
    <w:tmpl w:val="2622531E"/>
    <w:lvl w:ilvl="0" w:tplc="C3A4EE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0E4F31"/>
    <w:multiLevelType w:val="hybridMultilevel"/>
    <w:tmpl w:val="989AB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4F03E5"/>
    <w:multiLevelType w:val="hybridMultilevel"/>
    <w:tmpl w:val="0FC09756"/>
    <w:lvl w:ilvl="0" w:tplc="220EF282">
      <w:start w:val="1"/>
      <w:numFmt w:val="lowerLetter"/>
      <w:lvlText w:val="%1."/>
      <w:lvlJc w:val="left"/>
      <w:pPr>
        <w:ind w:left="1437" w:hanging="360"/>
      </w:pPr>
      <w:rPr>
        <w:rFonts w:hint="default"/>
        <w:b w:val="0"/>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33" w15:restartNumberingAfterBreak="0">
    <w:nsid w:val="6A772896"/>
    <w:multiLevelType w:val="hybridMultilevel"/>
    <w:tmpl w:val="EFFA0B7C"/>
    <w:lvl w:ilvl="0" w:tplc="6F34A2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03565A3"/>
    <w:multiLevelType w:val="hybridMultilevel"/>
    <w:tmpl w:val="8886E668"/>
    <w:lvl w:ilvl="0" w:tplc="E3F4BD6C">
      <w:start w:val="1"/>
      <w:numFmt w:val="decimal"/>
      <w:lvlText w:val="%1."/>
      <w:lvlJc w:val="left"/>
      <w:pPr>
        <w:ind w:left="2157" w:hanging="360"/>
      </w:pPr>
      <w:rPr>
        <w:rFonts w:hint="default"/>
      </w:rPr>
    </w:lvl>
    <w:lvl w:ilvl="1" w:tplc="04090019" w:tentative="1">
      <w:start w:val="1"/>
      <w:numFmt w:val="lowerLetter"/>
      <w:lvlText w:val="%2."/>
      <w:lvlJc w:val="left"/>
      <w:pPr>
        <w:ind w:left="2877" w:hanging="360"/>
      </w:pPr>
    </w:lvl>
    <w:lvl w:ilvl="2" w:tplc="0409001B" w:tentative="1">
      <w:start w:val="1"/>
      <w:numFmt w:val="lowerRoman"/>
      <w:lvlText w:val="%3."/>
      <w:lvlJc w:val="right"/>
      <w:pPr>
        <w:ind w:left="3597" w:hanging="180"/>
      </w:pPr>
    </w:lvl>
    <w:lvl w:ilvl="3" w:tplc="0409000F" w:tentative="1">
      <w:start w:val="1"/>
      <w:numFmt w:val="decimal"/>
      <w:lvlText w:val="%4."/>
      <w:lvlJc w:val="left"/>
      <w:pPr>
        <w:ind w:left="4317" w:hanging="360"/>
      </w:pPr>
    </w:lvl>
    <w:lvl w:ilvl="4" w:tplc="04090019" w:tentative="1">
      <w:start w:val="1"/>
      <w:numFmt w:val="lowerLetter"/>
      <w:lvlText w:val="%5."/>
      <w:lvlJc w:val="left"/>
      <w:pPr>
        <w:ind w:left="5037" w:hanging="360"/>
      </w:pPr>
    </w:lvl>
    <w:lvl w:ilvl="5" w:tplc="0409001B" w:tentative="1">
      <w:start w:val="1"/>
      <w:numFmt w:val="lowerRoman"/>
      <w:lvlText w:val="%6."/>
      <w:lvlJc w:val="right"/>
      <w:pPr>
        <w:ind w:left="5757" w:hanging="180"/>
      </w:pPr>
    </w:lvl>
    <w:lvl w:ilvl="6" w:tplc="0409000F" w:tentative="1">
      <w:start w:val="1"/>
      <w:numFmt w:val="decimal"/>
      <w:lvlText w:val="%7."/>
      <w:lvlJc w:val="left"/>
      <w:pPr>
        <w:ind w:left="6477" w:hanging="360"/>
      </w:pPr>
    </w:lvl>
    <w:lvl w:ilvl="7" w:tplc="04090019" w:tentative="1">
      <w:start w:val="1"/>
      <w:numFmt w:val="lowerLetter"/>
      <w:lvlText w:val="%8."/>
      <w:lvlJc w:val="left"/>
      <w:pPr>
        <w:ind w:left="7197" w:hanging="360"/>
      </w:pPr>
    </w:lvl>
    <w:lvl w:ilvl="8" w:tplc="0409001B" w:tentative="1">
      <w:start w:val="1"/>
      <w:numFmt w:val="lowerRoman"/>
      <w:lvlText w:val="%9."/>
      <w:lvlJc w:val="right"/>
      <w:pPr>
        <w:ind w:left="7917" w:hanging="180"/>
      </w:pPr>
    </w:lvl>
  </w:abstractNum>
  <w:abstractNum w:abstractNumId="35" w15:restartNumberingAfterBreak="0">
    <w:nsid w:val="77C467BC"/>
    <w:multiLevelType w:val="hybridMultilevel"/>
    <w:tmpl w:val="F3A6ED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06685C"/>
    <w:multiLevelType w:val="hybridMultilevel"/>
    <w:tmpl w:val="9B941AAC"/>
    <w:lvl w:ilvl="0" w:tplc="149E6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EA71EAB"/>
    <w:multiLevelType w:val="hybridMultilevel"/>
    <w:tmpl w:val="AA3ADDC0"/>
    <w:lvl w:ilvl="0" w:tplc="D270B44E">
      <w:start w:val="1"/>
      <w:numFmt w:val="decimal"/>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num w:numId="1" w16cid:durableId="1466311070">
    <w:abstractNumId w:val="21"/>
  </w:num>
  <w:num w:numId="2" w16cid:durableId="1390691567">
    <w:abstractNumId w:val="18"/>
  </w:num>
  <w:num w:numId="3" w16cid:durableId="703364687">
    <w:abstractNumId w:val="35"/>
  </w:num>
  <w:num w:numId="4" w16cid:durableId="733046118">
    <w:abstractNumId w:val="23"/>
  </w:num>
  <w:num w:numId="5" w16cid:durableId="1223371886">
    <w:abstractNumId w:val="33"/>
  </w:num>
  <w:num w:numId="6" w16cid:durableId="1468740218">
    <w:abstractNumId w:val="13"/>
  </w:num>
  <w:num w:numId="7" w16cid:durableId="1035665911">
    <w:abstractNumId w:val="36"/>
  </w:num>
  <w:num w:numId="8" w16cid:durableId="1535532318">
    <w:abstractNumId w:val="0"/>
  </w:num>
  <w:num w:numId="9" w16cid:durableId="1470628240">
    <w:abstractNumId w:val="14"/>
  </w:num>
  <w:num w:numId="10" w16cid:durableId="938874650">
    <w:abstractNumId w:val="10"/>
  </w:num>
  <w:num w:numId="11" w16cid:durableId="1165634537">
    <w:abstractNumId w:val="22"/>
  </w:num>
  <w:num w:numId="12" w16cid:durableId="1949657370">
    <w:abstractNumId w:val="25"/>
  </w:num>
  <w:num w:numId="13" w16cid:durableId="1834490583">
    <w:abstractNumId w:val="7"/>
  </w:num>
  <w:num w:numId="14" w16cid:durableId="1894152683">
    <w:abstractNumId w:val="9"/>
  </w:num>
  <w:num w:numId="15" w16cid:durableId="1461412162">
    <w:abstractNumId w:val="4"/>
  </w:num>
  <w:num w:numId="16" w16cid:durableId="1360156057">
    <w:abstractNumId w:val="11"/>
  </w:num>
  <w:num w:numId="17" w16cid:durableId="440956271">
    <w:abstractNumId w:val="34"/>
  </w:num>
  <w:num w:numId="18" w16cid:durableId="1853110892">
    <w:abstractNumId w:val="16"/>
  </w:num>
  <w:num w:numId="19" w16cid:durableId="1774131756">
    <w:abstractNumId w:val="12"/>
  </w:num>
  <w:num w:numId="20" w16cid:durableId="1260522331">
    <w:abstractNumId w:val="28"/>
  </w:num>
  <w:num w:numId="21" w16cid:durableId="1194071204">
    <w:abstractNumId w:val="17"/>
  </w:num>
  <w:num w:numId="22" w16cid:durableId="1132940239">
    <w:abstractNumId w:val="27"/>
  </w:num>
  <w:num w:numId="23" w16cid:durableId="231428976">
    <w:abstractNumId w:val="3"/>
  </w:num>
  <w:num w:numId="24" w16cid:durableId="1718553397">
    <w:abstractNumId w:val="2"/>
  </w:num>
  <w:num w:numId="25" w16cid:durableId="899637096">
    <w:abstractNumId w:val="30"/>
  </w:num>
  <w:num w:numId="26" w16cid:durableId="2010978820">
    <w:abstractNumId w:val="5"/>
  </w:num>
  <w:num w:numId="27" w16cid:durableId="272830312">
    <w:abstractNumId w:val="31"/>
  </w:num>
  <w:num w:numId="28" w16cid:durableId="2082674819">
    <w:abstractNumId w:val="20"/>
  </w:num>
  <w:num w:numId="29" w16cid:durableId="1450662203">
    <w:abstractNumId w:val="37"/>
  </w:num>
  <w:num w:numId="30" w16cid:durableId="1323000008">
    <w:abstractNumId w:val="32"/>
  </w:num>
  <w:num w:numId="31" w16cid:durableId="1398014259">
    <w:abstractNumId w:val="1"/>
  </w:num>
  <w:num w:numId="32" w16cid:durableId="416561734">
    <w:abstractNumId w:val="19"/>
  </w:num>
  <w:num w:numId="33" w16cid:durableId="89668845">
    <w:abstractNumId w:val="8"/>
  </w:num>
  <w:num w:numId="34" w16cid:durableId="698625762">
    <w:abstractNumId w:val="6"/>
  </w:num>
  <w:num w:numId="35" w16cid:durableId="102042399">
    <w:abstractNumId w:val="26"/>
  </w:num>
  <w:num w:numId="36" w16cid:durableId="15814214">
    <w:abstractNumId w:val="15"/>
  </w:num>
  <w:num w:numId="37" w16cid:durableId="640578086">
    <w:abstractNumId w:val="29"/>
  </w:num>
  <w:num w:numId="38" w16cid:durableId="122693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A6D"/>
    <w:rsid w:val="00003B77"/>
    <w:rsid w:val="00012B82"/>
    <w:rsid w:val="0001529E"/>
    <w:rsid w:val="000164E0"/>
    <w:rsid w:val="00023E64"/>
    <w:rsid w:val="00024AA5"/>
    <w:rsid w:val="000304C4"/>
    <w:rsid w:val="00037EF7"/>
    <w:rsid w:val="00043597"/>
    <w:rsid w:val="00046E36"/>
    <w:rsid w:val="00053537"/>
    <w:rsid w:val="00053978"/>
    <w:rsid w:val="00054075"/>
    <w:rsid w:val="00065CAA"/>
    <w:rsid w:val="00066DD7"/>
    <w:rsid w:val="00070364"/>
    <w:rsid w:val="00071379"/>
    <w:rsid w:val="000736D3"/>
    <w:rsid w:val="000842C5"/>
    <w:rsid w:val="000904E1"/>
    <w:rsid w:val="00092D18"/>
    <w:rsid w:val="000A6F2A"/>
    <w:rsid w:val="000B0BF2"/>
    <w:rsid w:val="000B0F8E"/>
    <w:rsid w:val="000C52A2"/>
    <w:rsid w:val="000D450C"/>
    <w:rsid w:val="000D60C1"/>
    <w:rsid w:val="000E04B9"/>
    <w:rsid w:val="000E06FB"/>
    <w:rsid w:val="000F4783"/>
    <w:rsid w:val="000F4E86"/>
    <w:rsid w:val="001040E5"/>
    <w:rsid w:val="00106DC2"/>
    <w:rsid w:val="00111015"/>
    <w:rsid w:val="00123A6D"/>
    <w:rsid w:val="001244D8"/>
    <w:rsid w:val="00125192"/>
    <w:rsid w:val="001335D3"/>
    <w:rsid w:val="00145310"/>
    <w:rsid w:val="001567C2"/>
    <w:rsid w:val="0017311B"/>
    <w:rsid w:val="0017330B"/>
    <w:rsid w:val="00174F40"/>
    <w:rsid w:val="001861C8"/>
    <w:rsid w:val="001A69CA"/>
    <w:rsid w:val="001B3B4E"/>
    <w:rsid w:val="001B58E2"/>
    <w:rsid w:val="001E2B2B"/>
    <w:rsid w:val="001E7685"/>
    <w:rsid w:val="001F3DEA"/>
    <w:rsid w:val="002000A9"/>
    <w:rsid w:val="002045EF"/>
    <w:rsid w:val="0020499D"/>
    <w:rsid w:val="00206DE7"/>
    <w:rsid w:val="0021778F"/>
    <w:rsid w:val="00225375"/>
    <w:rsid w:val="00225547"/>
    <w:rsid w:val="00237710"/>
    <w:rsid w:val="00240C4D"/>
    <w:rsid w:val="002466DC"/>
    <w:rsid w:val="00247965"/>
    <w:rsid w:val="00251D45"/>
    <w:rsid w:val="00265E95"/>
    <w:rsid w:val="00284208"/>
    <w:rsid w:val="002938DC"/>
    <w:rsid w:val="002A100E"/>
    <w:rsid w:val="002A534B"/>
    <w:rsid w:val="002B1D1D"/>
    <w:rsid w:val="002B2CB6"/>
    <w:rsid w:val="002B4529"/>
    <w:rsid w:val="002C29A0"/>
    <w:rsid w:val="002C76E5"/>
    <w:rsid w:val="002D58E6"/>
    <w:rsid w:val="002D6DCC"/>
    <w:rsid w:val="002E74AD"/>
    <w:rsid w:val="0030037F"/>
    <w:rsid w:val="003062AF"/>
    <w:rsid w:val="00306C6F"/>
    <w:rsid w:val="00314655"/>
    <w:rsid w:val="00315162"/>
    <w:rsid w:val="00325708"/>
    <w:rsid w:val="00333D14"/>
    <w:rsid w:val="003346D2"/>
    <w:rsid w:val="00335669"/>
    <w:rsid w:val="003365C7"/>
    <w:rsid w:val="00343520"/>
    <w:rsid w:val="00345312"/>
    <w:rsid w:val="00350D66"/>
    <w:rsid w:val="00353313"/>
    <w:rsid w:val="0035657B"/>
    <w:rsid w:val="003679CA"/>
    <w:rsid w:val="003711CF"/>
    <w:rsid w:val="00372364"/>
    <w:rsid w:val="0037564F"/>
    <w:rsid w:val="003826D3"/>
    <w:rsid w:val="00391A77"/>
    <w:rsid w:val="00393762"/>
    <w:rsid w:val="00393FA7"/>
    <w:rsid w:val="003A6758"/>
    <w:rsid w:val="003B0C44"/>
    <w:rsid w:val="003B33C9"/>
    <w:rsid w:val="003C3305"/>
    <w:rsid w:val="003C3CD2"/>
    <w:rsid w:val="003C4C59"/>
    <w:rsid w:val="003D0049"/>
    <w:rsid w:val="003D2AC3"/>
    <w:rsid w:val="003E20F8"/>
    <w:rsid w:val="003E3A89"/>
    <w:rsid w:val="003E5578"/>
    <w:rsid w:val="003E7949"/>
    <w:rsid w:val="003F7A4B"/>
    <w:rsid w:val="00400FFF"/>
    <w:rsid w:val="00401F94"/>
    <w:rsid w:val="00402484"/>
    <w:rsid w:val="004027C7"/>
    <w:rsid w:val="00412E6B"/>
    <w:rsid w:val="00421ECD"/>
    <w:rsid w:val="00424506"/>
    <w:rsid w:val="00427C71"/>
    <w:rsid w:val="00435FD1"/>
    <w:rsid w:val="00442447"/>
    <w:rsid w:val="00455B0D"/>
    <w:rsid w:val="00463065"/>
    <w:rsid w:val="00463F26"/>
    <w:rsid w:val="00467719"/>
    <w:rsid w:val="004748FB"/>
    <w:rsid w:val="004765FD"/>
    <w:rsid w:val="00483421"/>
    <w:rsid w:val="0048572D"/>
    <w:rsid w:val="00491E94"/>
    <w:rsid w:val="0049229B"/>
    <w:rsid w:val="004925A2"/>
    <w:rsid w:val="00495E27"/>
    <w:rsid w:val="004B3784"/>
    <w:rsid w:val="004B3A79"/>
    <w:rsid w:val="004B4C79"/>
    <w:rsid w:val="004B7A46"/>
    <w:rsid w:val="004C383D"/>
    <w:rsid w:val="004D33E9"/>
    <w:rsid w:val="004E3033"/>
    <w:rsid w:val="004E318D"/>
    <w:rsid w:val="004F4710"/>
    <w:rsid w:val="004F4CED"/>
    <w:rsid w:val="0051096E"/>
    <w:rsid w:val="005133D3"/>
    <w:rsid w:val="00514F12"/>
    <w:rsid w:val="00522923"/>
    <w:rsid w:val="00531868"/>
    <w:rsid w:val="005343CD"/>
    <w:rsid w:val="0053610B"/>
    <w:rsid w:val="005363CD"/>
    <w:rsid w:val="00542A9D"/>
    <w:rsid w:val="00547E8A"/>
    <w:rsid w:val="00556ADF"/>
    <w:rsid w:val="00557686"/>
    <w:rsid w:val="0056523C"/>
    <w:rsid w:val="00566796"/>
    <w:rsid w:val="005678FA"/>
    <w:rsid w:val="0057475F"/>
    <w:rsid w:val="00574F91"/>
    <w:rsid w:val="0057697F"/>
    <w:rsid w:val="00582284"/>
    <w:rsid w:val="00587326"/>
    <w:rsid w:val="00592EF4"/>
    <w:rsid w:val="00597A95"/>
    <w:rsid w:val="005A1213"/>
    <w:rsid w:val="005A3EDC"/>
    <w:rsid w:val="005B1160"/>
    <w:rsid w:val="005B5745"/>
    <w:rsid w:val="005B7D3C"/>
    <w:rsid w:val="005E37DA"/>
    <w:rsid w:val="005E4039"/>
    <w:rsid w:val="005F012D"/>
    <w:rsid w:val="005F4E38"/>
    <w:rsid w:val="00605CF5"/>
    <w:rsid w:val="006066F5"/>
    <w:rsid w:val="006072D5"/>
    <w:rsid w:val="00613A6B"/>
    <w:rsid w:val="0061726D"/>
    <w:rsid w:val="00626BF3"/>
    <w:rsid w:val="006414D6"/>
    <w:rsid w:val="0064501D"/>
    <w:rsid w:val="006611EA"/>
    <w:rsid w:val="00663247"/>
    <w:rsid w:val="00666350"/>
    <w:rsid w:val="006663D2"/>
    <w:rsid w:val="006804E7"/>
    <w:rsid w:val="00680877"/>
    <w:rsid w:val="00696858"/>
    <w:rsid w:val="00696D5E"/>
    <w:rsid w:val="006A2932"/>
    <w:rsid w:val="006B1573"/>
    <w:rsid w:val="006B6518"/>
    <w:rsid w:val="006C0D3F"/>
    <w:rsid w:val="006C4754"/>
    <w:rsid w:val="006D207D"/>
    <w:rsid w:val="006E4D6A"/>
    <w:rsid w:val="006F461B"/>
    <w:rsid w:val="006F6285"/>
    <w:rsid w:val="00701902"/>
    <w:rsid w:val="00705835"/>
    <w:rsid w:val="00705FD4"/>
    <w:rsid w:val="00707F68"/>
    <w:rsid w:val="00715EDD"/>
    <w:rsid w:val="00723455"/>
    <w:rsid w:val="00732722"/>
    <w:rsid w:val="00734448"/>
    <w:rsid w:val="007408E4"/>
    <w:rsid w:val="00764DAC"/>
    <w:rsid w:val="00766DEF"/>
    <w:rsid w:val="007722D0"/>
    <w:rsid w:val="00780609"/>
    <w:rsid w:val="00780C0D"/>
    <w:rsid w:val="00785830"/>
    <w:rsid w:val="00785BDF"/>
    <w:rsid w:val="007947AE"/>
    <w:rsid w:val="007A3890"/>
    <w:rsid w:val="007A5559"/>
    <w:rsid w:val="007A5E33"/>
    <w:rsid w:val="007A78C9"/>
    <w:rsid w:val="007C2524"/>
    <w:rsid w:val="007C7D48"/>
    <w:rsid w:val="007D6337"/>
    <w:rsid w:val="007E15D2"/>
    <w:rsid w:val="007E4AB9"/>
    <w:rsid w:val="007E5D01"/>
    <w:rsid w:val="007F7AE8"/>
    <w:rsid w:val="00822D11"/>
    <w:rsid w:val="00832068"/>
    <w:rsid w:val="0085601F"/>
    <w:rsid w:val="0085699C"/>
    <w:rsid w:val="00866E89"/>
    <w:rsid w:val="00870830"/>
    <w:rsid w:val="0087798F"/>
    <w:rsid w:val="00884C16"/>
    <w:rsid w:val="0088511B"/>
    <w:rsid w:val="008864BC"/>
    <w:rsid w:val="00886936"/>
    <w:rsid w:val="008A31DC"/>
    <w:rsid w:val="008A35E2"/>
    <w:rsid w:val="008A6BF1"/>
    <w:rsid w:val="008B1277"/>
    <w:rsid w:val="008B3362"/>
    <w:rsid w:val="008B3E13"/>
    <w:rsid w:val="008F63C5"/>
    <w:rsid w:val="009058D1"/>
    <w:rsid w:val="00921193"/>
    <w:rsid w:val="009374D1"/>
    <w:rsid w:val="00940F09"/>
    <w:rsid w:val="0094161C"/>
    <w:rsid w:val="009427E1"/>
    <w:rsid w:val="0095540C"/>
    <w:rsid w:val="009567BE"/>
    <w:rsid w:val="00957332"/>
    <w:rsid w:val="009622C8"/>
    <w:rsid w:val="00962C17"/>
    <w:rsid w:val="0096702B"/>
    <w:rsid w:val="00967688"/>
    <w:rsid w:val="0097415B"/>
    <w:rsid w:val="00975713"/>
    <w:rsid w:val="00977B8D"/>
    <w:rsid w:val="0098071F"/>
    <w:rsid w:val="009823DC"/>
    <w:rsid w:val="00982A6D"/>
    <w:rsid w:val="00987A54"/>
    <w:rsid w:val="0099501D"/>
    <w:rsid w:val="009952B2"/>
    <w:rsid w:val="009967A0"/>
    <w:rsid w:val="009972D7"/>
    <w:rsid w:val="009A39B2"/>
    <w:rsid w:val="009B5785"/>
    <w:rsid w:val="009C0F01"/>
    <w:rsid w:val="009C211D"/>
    <w:rsid w:val="009C2423"/>
    <w:rsid w:val="009D7131"/>
    <w:rsid w:val="009E5018"/>
    <w:rsid w:val="009E5AD2"/>
    <w:rsid w:val="009E5F9E"/>
    <w:rsid w:val="009F4C29"/>
    <w:rsid w:val="00A03901"/>
    <w:rsid w:val="00A105CA"/>
    <w:rsid w:val="00A218AF"/>
    <w:rsid w:val="00A36C7E"/>
    <w:rsid w:val="00A377F6"/>
    <w:rsid w:val="00A410CA"/>
    <w:rsid w:val="00A4184F"/>
    <w:rsid w:val="00A533F3"/>
    <w:rsid w:val="00A572CB"/>
    <w:rsid w:val="00A61DC3"/>
    <w:rsid w:val="00A64CF0"/>
    <w:rsid w:val="00A65190"/>
    <w:rsid w:val="00A704B8"/>
    <w:rsid w:val="00A72644"/>
    <w:rsid w:val="00A72EA0"/>
    <w:rsid w:val="00A84FC6"/>
    <w:rsid w:val="00A93183"/>
    <w:rsid w:val="00A94513"/>
    <w:rsid w:val="00A956FE"/>
    <w:rsid w:val="00AA3173"/>
    <w:rsid w:val="00AA3AB2"/>
    <w:rsid w:val="00AD1257"/>
    <w:rsid w:val="00AE12AB"/>
    <w:rsid w:val="00AE25FD"/>
    <w:rsid w:val="00AE4723"/>
    <w:rsid w:val="00AE6F81"/>
    <w:rsid w:val="00AE76CC"/>
    <w:rsid w:val="00AF3A7F"/>
    <w:rsid w:val="00AF7D43"/>
    <w:rsid w:val="00B03D94"/>
    <w:rsid w:val="00B115DF"/>
    <w:rsid w:val="00B1632F"/>
    <w:rsid w:val="00B30092"/>
    <w:rsid w:val="00B46381"/>
    <w:rsid w:val="00B53EE8"/>
    <w:rsid w:val="00B64543"/>
    <w:rsid w:val="00B65550"/>
    <w:rsid w:val="00B734ED"/>
    <w:rsid w:val="00B76B31"/>
    <w:rsid w:val="00B80ABB"/>
    <w:rsid w:val="00B80AC1"/>
    <w:rsid w:val="00B81AEC"/>
    <w:rsid w:val="00B84B32"/>
    <w:rsid w:val="00B948E8"/>
    <w:rsid w:val="00BA2500"/>
    <w:rsid w:val="00BA3B8F"/>
    <w:rsid w:val="00BA45D7"/>
    <w:rsid w:val="00BA50AD"/>
    <w:rsid w:val="00BB250D"/>
    <w:rsid w:val="00BC1AE9"/>
    <w:rsid w:val="00BC5683"/>
    <w:rsid w:val="00BD061C"/>
    <w:rsid w:val="00BD1C9A"/>
    <w:rsid w:val="00BD434E"/>
    <w:rsid w:val="00BD64C4"/>
    <w:rsid w:val="00BE630C"/>
    <w:rsid w:val="00BF2BCE"/>
    <w:rsid w:val="00BF39E7"/>
    <w:rsid w:val="00BF4459"/>
    <w:rsid w:val="00C02A92"/>
    <w:rsid w:val="00C045E5"/>
    <w:rsid w:val="00C15562"/>
    <w:rsid w:val="00C16E63"/>
    <w:rsid w:val="00C27ABB"/>
    <w:rsid w:val="00C321D1"/>
    <w:rsid w:val="00C32450"/>
    <w:rsid w:val="00C45AAD"/>
    <w:rsid w:val="00C50A39"/>
    <w:rsid w:val="00C53F4D"/>
    <w:rsid w:val="00C601A8"/>
    <w:rsid w:val="00C616F4"/>
    <w:rsid w:val="00C62C39"/>
    <w:rsid w:val="00C63827"/>
    <w:rsid w:val="00C658E1"/>
    <w:rsid w:val="00C66F2A"/>
    <w:rsid w:val="00C70192"/>
    <w:rsid w:val="00C764CB"/>
    <w:rsid w:val="00C7713E"/>
    <w:rsid w:val="00C77409"/>
    <w:rsid w:val="00C8137F"/>
    <w:rsid w:val="00C8184A"/>
    <w:rsid w:val="00C84A80"/>
    <w:rsid w:val="00C85E4F"/>
    <w:rsid w:val="00C97652"/>
    <w:rsid w:val="00CA4CFE"/>
    <w:rsid w:val="00CE3A34"/>
    <w:rsid w:val="00CE7A6C"/>
    <w:rsid w:val="00CF1539"/>
    <w:rsid w:val="00CF2F89"/>
    <w:rsid w:val="00CF4681"/>
    <w:rsid w:val="00D11991"/>
    <w:rsid w:val="00D261BA"/>
    <w:rsid w:val="00D41AB1"/>
    <w:rsid w:val="00D43954"/>
    <w:rsid w:val="00D44CB1"/>
    <w:rsid w:val="00D46701"/>
    <w:rsid w:val="00D4768E"/>
    <w:rsid w:val="00D565AE"/>
    <w:rsid w:val="00D66CA8"/>
    <w:rsid w:val="00D8143D"/>
    <w:rsid w:val="00D851F0"/>
    <w:rsid w:val="00D944F7"/>
    <w:rsid w:val="00D9793E"/>
    <w:rsid w:val="00DA262C"/>
    <w:rsid w:val="00DA66A3"/>
    <w:rsid w:val="00DB4E3C"/>
    <w:rsid w:val="00DC25AB"/>
    <w:rsid w:val="00DC28AB"/>
    <w:rsid w:val="00DC42E6"/>
    <w:rsid w:val="00DD5A9B"/>
    <w:rsid w:val="00DD627D"/>
    <w:rsid w:val="00DE5F2E"/>
    <w:rsid w:val="00DE5F6D"/>
    <w:rsid w:val="00E0436A"/>
    <w:rsid w:val="00E15110"/>
    <w:rsid w:val="00E22429"/>
    <w:rsid w:val="00E27998"/>
    <w:rsid w:val="00E351DA"/>
    <w:rsid w:val="00E45E57"/>
    <w:rsid w:val="00E470C5"/>
    <w:rsid w:val="00E716FF"/>
    <w:rsid w:val="00E73557"/>
    <w:rsid w:val="00E73B11"/>
    <w:rsid w:val="00E77A5C"/>
    <w:rsid w:val="00E808C3"/>
    <w:rsid w:val="00E8445A"/>
    <w:rsid w:val="00E862ED"/>
    <w:rsid w:val="00E93A53"/>
    <w:rsid w:val="00EA16FC"/>
    <w:rsid w:val="00EA1C87"/>
    <w:rsid w:val="00EA693A"/>
    <w:rsid w:val="00EB173F"/>
    <w:rsid w:val="00EB208C"/>
    <w:rsid w:val="00EB4F0B"/>
    <w:rsid w:val="00EB5FBE"/>
    <w:rsid w:val="00EC25CA"/>
    <w:rsid w:val="00ED0182"/>
    <w:rsid w:val="00ED03FC"/>
    <w:rsid w:val="00ED10CE"/>
    <w:rsid w:val="00ED368D"/>
    <w:rsid w:val="00ED5886"/>
    <w:rsid w:val="00ED5B19"/>
    <w:rsid w:val="00EE48FF"/>
    <w:rsid w:val="00EE4D15"/>
    <w:rsid w:val="00EF40C0"/>
    <w:rsid w:val="00F166CF"/>
    <w:rsid w:val="00F1791E"/>
    <w:rsid w:val="00F217F2"/>
    <w:rsid w:val="00F358D0"/>
    <w:rsid w:val="00F408FC"/>
    <w:rsid w:val="00F52BA3"/>
    <w:rsid w:val="00F61FBC"/>
    <w:rsid w:val="00F62319"/>
    <w:rsid w:val="00F70491"/>
    <w:rsid w:val="00F7460F"/>
    <w:rsid w:val="00F753FA"/>
    <w:rsid w:val="00F83AEE"/>
    <w:rsid w:val="00FA2295"/>
    <w:rsid w:val="00FB23C1"/>
    <w:rsid w:val="00FB58F5"/>
    <w:rsid w:val="00FC11A7"/>
    <w:rsid w:val="00FC76B4"/>
    <w:rsid w:val="00FD09AB"/>
    <w:rsid w:val="00FE03AD"/>
    <w:rsid w:val="00FE0AF6"/>
    <w:rsid w:val="00FF59E5"/>
    <w:rsid w:val="00FF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242D1"/>
  <w15:chartTrackingRefBased/>
  <w15:docId w15:val="{F2A6DE90-0C77-4C23-B397-600E56CE7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A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2A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2A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2A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2A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2A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A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A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A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A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2A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2A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2A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2A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2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A6D"/>
    <w:rPr>
      <w:rFonts w:eastAsiaTheme="majorEastAsia" w:cstheme="majorBidi"/>
      <w:color w:val="272727" w:themeColor="text1" w:themeTint="D8"/>
    </w:rPr>
  </w:style>
  <w:style w:type="paragraph" w:styleId="Title">
    <w:name w:val="Title"/>
    <w:basedOn w:val="Normal"/>
    <w:next w:val="Normal"/>
    <w:link w:val="TitleChar"/>
    <w:uiPriority w:val="10"/>
    <w:qFormat/>
    <w:rsid w:val="00982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A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A6D"/>
    <w:pPr>
      <w:spacing w:before="160"/>
      <w:jc w:val="center"/>
    </w:pPr>
    <w:rPr>
      <w:i/>
      <w:iCs/>
      <w:color w:val="404040" w:themeColor="text1" w:themeTint="BF"/>
    </w:rPr>
  </w:style>
  <w:style w:type="character" w:customStyle="1" w:styleId="QuoteChar">
    <w:name w:val="Quote Char"/>
    <w:basedOn w:val="DefaultParagraphFont"/>
    <w:link w:val="Quote"/>
    <w:uiPriority w:val="29"/>
    <w:rsid w:val="00982A6D"/>
    <w:rPr>
      <w:i/>
      <w:iCs/>
      <w:color w:val="404040" w:themeColor="text1" w:themeTint="BF"/>
    </w:rPr>
  </w:style>
  <w:style w:type="paragraph" w:styleId="ListParagraph">
    <w:name w:val="List Paragraph"/>
    <w:basedOn w:val="Normal"/>
    <w:uiPriority w:val="34"/>
    <w:qFormat/>
    <w:rsid w:val="00982A6D"/>
    <w:pPr>
      <w:ind w:left="720"/>
      <w:contextualSpacing/>
    </w:pPr>
  </w:style>
  <w:style w:type="character" w:styleId="IntenseEmphasis">
    <w:name w:val="Intense Emphasis"/>
    <w:basedOn w:val="DefaultParagraphFont"/>
    <w:uiPriority w:val="21"/>
    <w:qFormat/>
    <w:rsid w:val="00982A6D"/>
    <w:rPr>
      <w:i/>
      <w:iCs/>
      <w:color w:val="2F5496" w:themeColor="accent1" w:themeShade="BF"/>
    </w:rPr>
  </w:style>
  <w:style w:type="paragraph" w:styleId="IntenseQuote">
    <w:name w:val="Intense Quote"/>
    <w:basedOn w:val="Normal"/>
    <w:next w:val="Normal"/>
    <w:link w:val="IntenseQuoteChar"/>
    <w:uiPriority w:val="30"/>
    <w:qFormat/>
    <w:rsid w:val="00982A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2A6D"/>
    <w:rPr>
      <w:i/>
      <w:iCs/>
      <w:color w:val="2F5496" w:themeColor="accent1" w:themeShade="BF"/>
    </w:rPr>
  </w:style>
  <w:style w:type="character" w:styleId="IntenseReference">
    <w:name w:val="Intense Reference"/>
    <w:basedOn w:val="DefaultParagraphFont"/>
    <w:uiPriority w:val="32"/>
    <w:qFormat/>
    <w:rsid w:val="00982A6D"/>
    <w:rPr>
      <w:b/>
      <w:bCs/>
      <w:smallCaps/>
      <w:color w:val="2F5496" w:themeColor="accent1" w:themeShade="BF"/>
      <w:spacing w:val="5"/>
    </w:rPr>
  </w:style>
  <w:style w:type="table" w:styleId="TableGrid">
    <w:name w:val="Table Grid"/>
    <w:basedOn w:val="TableNormal"/>
    <w:uiPriority w:val="39"/>
    <w:rsid w:val="00401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610B"/>
    <w:rPr>
      <w:color w:val="0563C1" w:themeColor="hyperlink"/>
      <w:u w:val="single"/>
    </w:rPr>
  </w:style>
  <w:style w:type="character" w:styleId="UnresolvedMention">
    <w:name w:val="Unresolved Mention"/>
    <w:basedOn w:val="DefaultParagraphFont"/>
    <w:uiPriority w:val="99"/>
    <w:semiHidden/>
    <w:unhideWhenUsed/>
    <w:rsid w:val="0053610B"/>
    <w:rPr>
      <w:color w:val="605E5C"/>
      <w:shd w:val="clear" w:color="auto" w:fill="E1DFDD"/>
    </w:rPr>
  </w:style>
  <w:style w:type="paragraph" w:styleId="Header">
    <w:name w:val="header"/>
    <w:basedOn w:val="Normal"/>
    <w:link w:val="HeaderChar"/>
    <w:uiPriority w:val="99"/>
    <w:unhideWhenUsed/>
    <w:rsid w:val="00070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364"/>
  </w:style>
  <w:style w:type="paragraph" w:styleId="Footer">
    <w:name w:val="footer"/>
    <w:basedOn w:val="Normal"/>
    <w:link w:val="FooterChar"/>
    <w:uiPriority w:val="99"/>
    <w:unhideWhenUsed/>
    <w:rsid w:val="00070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dx.co.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dx.c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x.co.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6B955-A7F1-47B5-BB5D-5EEC93778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44</Pages>
  <Words>32839</Words>
  <Characters>187188</Characters>
  <Application>Microsoft Office Word</Application>
  <DocSecurity>0</DocSecurity>
  <Lines>1559</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Reva</dc:creator>
  <cp:keywords/>
  <dc:description/>
  <cp:lastModifiedBy>Talitha Reva</cp:lastModifiedBy>
  <cp:revision>13</cp:revision>
  <dcterms:created xsi:type="dcterms:W3CDTF">2025-11-27T05:33:00Z</dcterms:created>
  <dcterms:modified xsi:type="dcterms:W3CDTF">2026-01-23T05:11:00Z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5501b756-2baa-3b10-ba74-c9944ce03d74</vt:lpwstr>
  </property>
  <property fmtid="{D5CDD505-2E9C-101B-9397-08002B2CF9AE}" pid="24" name="Mendeley Citation Style_1">
    <vt:lpwstr>http://www.zotero.org/styles/apa</vt:lpwstr>
  </property>
</Properties>
</file>