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7B5D" w14:textId="77777777" w:rsidR="00A82A18" w:rsidRPr="006732AE" w:rsidRDefault="00A82A18" w:rsidP="00A82A18">
      <w:pPr>
        <w:spacing w:after="0" w:line="480" w:lineRule="auto"/>
        <w:jc w:val="center"/>
        <w:rPr>
          <w:rFonts w:ascii="Times New Roman" w:hAnsi="Times New Roman" w:cs="Times New Roman"/>
          <w:b/>
          <w:bCs/>
          <w:sz w:val="30"/>
          <w:szCs w:val="30"/>
        </w:rPr>
      </w:pPr>
      <w:bookmarkStart w:id="0" w:name="_Hlk189849213"/>
      <w:bookmarkStart w:id="1" w:name="_Hlk189562534"/>
      <w:bookmarkEnd w:id="0"/>
      <w:r w:rsidRPr="00D61D66">
        <w:rPr>
          <w:rFonts w:ascii="Times New Roman" w:hAnsi="Times New Roman" w:cs="Times New Roman"/>
          <w:b/>
          <w:bCs/>
          <w:spacing w:val="16"/>
          <w:position w:val="-6"/>
          <w:sz w:val="30"/>
          <w:szCs w:val="30"/>
        </w:rPr>
        <w:t>PENGARUH SOSIALISASI PAJAK, PENGETAHUAN</w:t>
      </w:r>
      <w:r w:rsidRPr="006732AE">
        <w:rPr>
          <w:rFonts w:ascii="Times New Roman" w:hAnsi="Times New Roman" w:cs="Times New Roman"/>
          <w:b/>
          <w:bCs/>
          <w:sz w:val="30"/>
          <w:szCs w:val="30"/>
        </w:rPr>
        <w:t xml:space="preserve"> PAJAK, DAN SANKSI PAJAK TERHADAP KEPATUHAN WAJIB PAJAK ORANG PRIBADI PADA KANTOR PELAYANAN PAJAK KP2KP SRAGEN</w:t>
      </w:r>
    </w:p>
    <w:p w14:paraId="09416EAA" w14:textId="77777777" w:rsidR="00A82A18" w:rsidRPr="006732AE" w:rsidRDefault="00A82A18" w:rsidP="00A82A18">
      <w:pPr>
        <w:spacing w:after="0" w:line="480" w:lineRule="auto"/>
        <w:jc w:val="center"/>
        <w:rPr>
          <w:rFonts w:ascii="Times New Roman" w:hAnsi="Times New Roman" w:cs="Times New Roman"/>
          <w:b/>
          <w:bCs/>
          <w:sz w:val="24"/>
          <w:szCs w:val="24"/>
        </w:rPr>
      </w:pPr>
    </w:p>
    <w:p w14:paraId="2E3F1500" w14:textId="3B874D72" w:rsidR="00A82A18" w:rsidRDefault="00A82A18" w:rsidP="00A82A18">
      <w:pPr>
        <w:spacing w:after="0" w:line="480" w:lineRule="auto"/>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JURNAL</w:t>
      </w:r>
    </w:p>
    <w:p w14:paraId="3D8C9133" w14:textId="77777777" w:rsidR="00A82A18" w:rsidRPr="007070AA" w:rsidRDefault="00A82A18" w:rsidP="00A82A18">
      <w:pPr>
        <w:spacing w:line="480" w:lineRule="auto"/>
        <w:jc w:val="center"/>
        <w:rPr>
          <w:rFonts w:ascii="Times New Roman" w:hAnsi="Times New Roman" w:cs="Times New Roman"/>
          <w:b/>
          <w:bCs/>
          <w:sz w:val="26"/>
          <w:szCs w:val="26"/>
          <w:lang w:val="sv-SE"/>
        </w:rPr>
      </w:pPr>
      <w:r w:rsidRPr="007070AA">
        <w:rPr>
          <w:rFonts w:ascii="Times New Roman" w:hAnsi="Times New Roman" w:cs="Times New Roman"/>
          <w:b/>
          <w:bCs/>
          <w:sz w:val="26"/>
          <w:szCs w:val="26"/>
          <w:lang w:val="sv-SE"/>
        </w:rPr>
        <w:t>Diajukan Sebagai Syarat Untuk Meraih Gelar Sarjana Akuntansi</w:t>
      </w:r>
    </w:p>
    <w:p w14:paraId="45155F0A" w14:textId="77777777" w:rsidR="00A82A18" w:rsidRDefault="00A82A18" w:rsidP="00A82A18">
      <w:pPr>
        <w:spacing w:after="0" w:line="480" w:lineRule="auto"/>
        <w:jc w:val="center"/>
        <w:rPr>
          <w:rFonts w:ascii="Times New Roman" w:hAnsi="Times New Roman" w:cs="Times New Roman"/>
          <w:sz w:val="24"/>
          <w:szCs w:val="24"/>
        </w:rPr>
      </w:pPr>
      <w:r w:rsidRPr="00A9680C">
        <w:rPr>
          <w:rFonts w:ascii="Times New Roman" w:hAnsi="Times New Roman" w:cs="Times New Roman"/>
          <w:noProof/>
          <w:sz w:val="24"/>
          <w:szCs w:val="24"/>
          <w:lang w:val="sv-SE"/>
        </w:rPr>
        <w:drawing>
          <wp:inline distT="0" distB="0" distL="0" distR="0" wp14:anchorId="0889DC04" wp14:editId="2BCA3A0E">
            <wp:extent cx="2495947" cy="2417197"/>
            <wp:effectExtent l="0" t="0" r="0" b="2540"/>
            <wp:docPr id="167550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06763" name="Picture 167550676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7464" cy="2428351"/>
                    </a:xfrm>
                    <a:prstGeom prst="rect">
                      <a:avLst/>
                    </a:prstGeom>
                  </pic:spPr>
                </pic:pic>
              </a:graphicData>
            </a:graphic>
          </wp:inline>
        </w:drawing>
      </w:r>
    </w:p>
    <w:p w14:paraId="5FEBEBC1" w14:textId="083059DF" w:rsidR="00A82A18" w:rsidRPr="00A556B4" w:rsidRDefault="00A82A18" w:rsidP="00A82A18">
      <w:pPr>
        <w:spacing w:after="0" w:line="480" w:lineRule="auto"/>
        <w:jc w:val="center"/>
        <w:rPr>
          <w:rFonts w:ascii="Times New Roman" w:hAnsi="Times New Roman" w:cs="Times New Roman"/>
          <w:b/>
          <w:bCs/>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03"/>
        <w:gridCol w:w="3073"/>
      </w:tblGrid>
      <w:tr w:rsidR="00A82A18" w:rsidRPr="00A556B4" w14:paraId="41667BA2" w14:textId="77777777" w:rsidTr="003F4135">
        <w:tc>
          <w:tcPr>
            <w:tcW w:w="1530" w:type="dxa"/>
          </w:tcPr>
          <w:p w14:paraId="78C0453E"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Nama</w:t>
            </w:r>
          </w:p>
        </w:tc>
        <w:tc>
          <w:tcPr>
            <w:tcW w:w="270" w:type="dxa"/>
          </w:tcPr>
          <w:p w14:paraId="032D5E94"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w:t>
            </w:r>
          </w:p>
        </w:tc>
        <w:tc>
          <w:tcPr>
            <w:tcW w:w="3073" w:type="dxa"/>
          </w:tcPr>
          <w:p w14:paraId="7E91FB66"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Rita Nur Fatimah</w:t>
            </w:r>
          </w:p>
        </w:tc>
      </w:tr>
      <w:tr w:rsidR="00A82A18" w:rsidRPr="00A556B4" w14:paraId="3AB564A3" w14:textId="77777777" w:rsidTr="003F4135">
        <w:tc>
          <w:tcPr>
            <w:tcW w:w="1530" w:type="dxa"/>
          </w:tcPr>
          <w:p w14:paraId="13A1BEE9"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NIM</w:t>
            </w:r>
          </w:p>
        </w:tc>
        <w:tc>
          <w:tcPr>
            <w:tcW w:w="270" w:type="dxa"/>
          </w:tcPr>
          <w:p w14:paraId="3F25A7F1"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w:t>
            </w:r>
          </w:p>
        </w:tc>
        <w:tc>
          <w:tcPr>
            <w:tcW w:w="3073" w:type="dxa"/>
          </w:tcPr>
          <w:p w14:paraId="22A8A457"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2021522566</w:t>
            </w:r>
          </w:p>
        </w:tc>
      </w:tr>
      <w:tr w:rsidR="00A82A18" w:rsidRPr="00A556B4" w14:paraId="69168726" w14:textId="77777777" w:rsidTr="003F4135">
        <w:tc>
          <w:tcPr>
            <w:tcW w:w="1530" w:type="dxa"/>
          </w:tcPr>
          <w:p w14:paraId="5BE2A28C"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Prodi</w:t>
            </w:r>
          </w:p>
        </w:tc>
        <w:tc>
          <w:tcPr>
            <w:tcW w:w="270" w:type="dxa"/>
          </w:tcPr>
          <w:p w14:paraId="2082ACD4"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w:t>
            </w:r>
          </w:p>
        </w:tc>
        <w:tc>
          <w:tcPr>
            <w:tcW w:w="3073" w:type="dxa"/>
          </w:tcPr>
          <w:p w14:paraId="502CFDEF" w14:textId="77777777" w:rsidR="00A82A18" w:rsidRPr="00A556B4" w:rsidRDefault="00A82A18" w:rsidP="003F4135">
            <w:pPr>
              <w:spacing w:line="360" w:lineRule="auto"/>
              <w:jc w:val="both"/>
              <w:rPr>
                <w:rFonts w:ascii="Times New Roman" w:hAnsi="Times New Roman" w:cs="Times New Roman"/>
                <w:b/>
                <w:bCs/>
                <w:sz w:val="26"/>
                <w:szCs w:val="26"/>
              </w:rPr>
            </w:pPr>
            <w:r w:rsidRPr="00A556B4">
              <w:rPr>
                <w:rFonts w:ascii="Times New Roman" w:hAnsi="Times New Roman" w:cs="Times New Roman"/>
                <w:b/>
                <w:bCs/>
                <w:sz w:val="26"/>
                <w:szCs w:val="26"/>
              </w:rPr>
              <w:t>Akuntansi</w:t>
            </w:r>
          </w:p>
        </w:tc>
      </w:tr>
    </w:tbl>
    <w:p w14:paraId="204BA808" w14:textId="77777777" w:rsidR="00A82A18" w:rsidRPr="006732AE" w:rsidRDefault="00A82A18" w:rsidP="00A82A18">
      <w:pPr>
        <w:spacing w:after="0" w:line="480" w:lineRule="auto"/>
        <w:jc w:val="center"/>
        <w:rPr>
          <w:rFonts w:ascii="Times New Roman" w:hAnsi="Times New Roman" w:cs="Times New Roman"/>
          <w:sz w:val="26"/>
          <w:szCs w:val="26"/>
        </w:rPr>
      </w:pPr>
    </w:p>
    <w:p w14:paraId="1179EB9D" w14:textId="77777777" w:rsidR="00A82A18" w:rsidRPr="006732AE" w:rsidRDefault="00A82A18" w:rsidP="00A82A18">
      <w:pPr>
        <w:spacing w:after="0" w:line="480" w:lineRule="auto"/>
        <w:jc w:val="center"/>
        <w:rPr>
          <w:rFonts w:ascii="Times New Roman" w:hAnsi="Times New Roman" w:cs="Times New Roman"/>
          <w:b/>
          <w:bCs/>
          <w:sz w:val="26"/>
          <w:szCs w:val="26"/>
        </w:rPr>
      </w:pPr>
      <w:r w:rsidRPr="006732AE">
        <w:rPr>
          <w:rFonts w:ascii="Times New Roman" w:hAnsi="Times New Roman" w:cs="Times New Roman"/>
          <w:b/>
          <w:bCs/>
          <w:sz w:val="26"/>
          <w:szCs w:val="26"/>
        </w:rPr>
        <w:t>UNIVERSITAS DHARMA AUB</w:t>
      </w:r>
    </w:p>
    <w:p w14:paraId="0D509C10" w14:textId="77777777" w:rsidR="00A82A18" w:rsidRPr="006732AE" w:rsidRDefault="00A82A18" w:rsidP="00A82A18">
      <w:pPr>
        <w:spacing w:after="0" w:line="480" w:lineRule="auto"/>
        <w:jc w:val="center"/>
        <w:rPr>
          <w:rFonts w:ascii="Times New Roman" w:hAnsi="Times New Roman" w:cs="Times New Roman"/>
          <w:b/>
          <w:bCs/>
          <w:sz w:val="26"/>
          <w:szCs w:val="26"/>
        </w:rPr>
      </w:pPr>
      <w:r w:rsidRPr="006732AE">
        <w:rPr>
          <w:rFonts w:ascii="Times New Roman" w:hAnsi="Times New Roman" w:cs="Times New Roman"/>
          <w:b/>
          <w:bCs/>
          <w:sz w:val="26"/>
          <w:szCs w:val="26"/>
        </w:rPr>
        <w:t>SURAKARTA</w:t>
      </w:r>
    </w:p>
    <w:p w14:paraId="687FC3DD" w14:textId="77777777" w:rsidR="00A82A18" w:rsidRPr="006732AE" w:rsidRDefault="00A82A18" w:rsidP="00A82A18">
      <w:pPr>
        <w:spacing w:after="0" w:line="480" w:lineRule="auto"/>
        <w:jc w:val="center"/>
        <w:rPr>
          <w:rFonts w:ascii="Times New Roman" w:hAnsi="Times New Roman" w:cs="Times New Roman"/>
          <w:b/>
          <w:bCs/>
          <w:sz w:val="26"/>
          <w:szCs w:val="26"/>
        </w:rPr>
      </w:pPr>
      <w:r w:rsidRPr="006732AE">
        <w:rPr>
          <w:rFonts w:ascii="Times New Roman" w:hAnsi="Times New Roman" w:cs="Times New Roman"/>
          <w:b/>
          <w:bCs/>
          <w:sz w:val="26"/>
          <w:szCs w:val="26"/>
        </w:rPr>
        <w:t>202</w:t>
      </w:r>
      <w:r>
        <w:rPr>
          <w:rFonts w:ascii="Times New Roman" w:hAnsi="Times New Roman" w:cs="Times New Roman"/>
          <w:b/>
          <w:bCs/>
          <w:sz w:val="26"/>
          <w:szCs w:val="26"/>
        </w:rPr>
        <w:t>5</w:t>
      </w:r>
    </w:p>
    <w:p w14:paraId="0669ACD8" w14:textId="77777777" w:rsidR="00A82A18" w:rsidRDefault="00A82A18" w:rsidP="00DD4B57">
      <w:pPr>
        <w:spacing w:line="240" w:lineRule="auto"/>
        <w:jc w:val="center"/>
        <w:rPr>
          <w:rFonts w:ascii="Times New Roman" w:hAnsi="Times New Roman" w:cs="Times New Roman"/>
          <w:b/>
          <w:bCs/>
          <w:spacing w:val="6"/>
          <w:position w:val="-6"/>
          <w:sz w:val="24"/>
          <w:szCs w:val="24"/>
          <w:lang w:val="sv-SE"/>
        </w:rPr>
      </w:pPr>
      <w:r>
        <w:rPr>
          <w:rFonts w:ascii="Times New Roman" w:hAnsi="Times New Roman" w:cs="Times New Roman"/>
          <w:b/>
          <w:bCs/>
          <w:spacing w:val="6"/>
          <w:position w:val="-6"/>
          <w:sz w:val="24"/>
          <w:szCs w:val="24"/>
          <w:lang w:val="sv-SE"/>
        </w:rPr>
        <w:br w:type="page"/>
      </w:r>
    </w:p>
    <w:p w14:paraId="68202226" w14:textId="77777777" w:rsidR="00366444" w:rsidRDefault="00366444" w:rsidP="00366444">
      <w:pPr>
        <w:spacing w:line="240" w:lineRule="auto"/>
        <w:jc w:val="center"/>
        <w:rPr>
          <w:rFonts w:ascii="Times New Roman" w:hAnsi="Times New Roman" w:cs="Times New Roman"/>
          <w:b/>
          <w:bCs/>
          <w:spacing w:val="6"/>
          <w:position w:val="-6"/>
          <w:sz w:val="24"/>
          <w:szCs w:val="24"/>
        </w:rPr>
      </w:pPr>
    </w:p>
    <w:p w14:paraId="1063A0C6" w14:textId="53AB27BB" w:rsidR="00366444" w:rsidRPr="00366444" w:rsidRDefault="00366444" w:rsidP="00366444">
      <w:pPr>
        <w:spacing w:line="240" w:lineRule="auto"/>
        <w:jc w:val="center"/>
        <w:rPr>
          <w:rFonts w:ascii="Times New Roman" w:hAnsi="Times New Roman" w:cs="Times New Roman"/>
          <w:b/>
          <w:bCs/>
          <w:spacing w:val="6"/>
          <w:position w:val="-6"/>
          <w:sz w:val="24"/>
          <w:szCs w:val="24"/>
        </w:rPr>
      </w:pPr>
      <w:r w:rsidRPr="00366444">
        <w:rPr>
          <w:rFonts w:ascii="Times New Roman" w:hAnsi="Times New Roman" w:cs="Times New Roman"/>
          <w:b/>
          <w:bCs/>
          <w:spacing w:val="6"/>
          <w:position w:val="-6"/>
          <w:sz w:val="24"/>
          <w:szCs w:val="24"/>
        </w:rPr>
        <w:drawing>
          <wp:inline distT="0" distB="0" distL="0" distR="0" wp14:anchorId="746CE394" wp14:editId="5807028B">
            <wp:extent cx="5096338" cy="7034542"/>
            <wp:effectExtent l="0" t="0" r="9525" b="0"/>
            <wp:docPr id="202965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651" t="7966" r="8589" b="24997"/>
                    <a:stretch/>
                  </pic:blipFill>
                  <pic:spPr bwMode="auto">
                    <a:xfrm>
                      <a:off x="0" y="0"/>
                      <a:ext cx="5129458" cy="7080258"/>
                    </a:xfrm>
                    <a:prstGeom prst="rect">
                      <a:avLst/>
                    </a:prstGeom>
                    <a:noFill/>
                    <a:ln>
                      <a:noFill/>
                    </a:ln>
                    <a:extLst>
                      <a:ext uri="{53640926-AAD7-44D8-BBD7-CCE9431645EC}">
                        <a14:shadowObscured xmlns:a14="http://schemas.microsoft.com/office/drawing/2010/main"/>
                      </a:ext>
                    </a:extLst>
                  </pic:spPr>
                </pic:pic>
              </a:graphicData>
            </a:graphic>
          </wp:inline>
        </w:drawing>
      </w:r>
    </w:p>
    <w:p w14:paraId="3818DD1A" w14:textId="77777777" w:rsidR="00366444" w:rsidRDefault="00366444" w:rsidP="00DD4B57">
      <w:pPr>
        <w:spacing w:line="240" w:lineRule="auto"/>
        <w:jc w:val="center"/>
        <w:rPr>
          <w:rFonts w:ascii="Times New Roman" w:hAnsi="Times New Roman" w:cs="Times New Roman"/>
          <w:b/>
          <w:bCs/>
          <w:spacing w:val="6"/>
          <w:position w:val="-6"/>
          <w:sz w:val="24"/>
          <w:szCs w:val="24"/>
          <w:lang w:val="sv-SE"/>
        </w:rPr>
      </w:pPr>
      <w:r>
        <w:rPr>
          <w:rFonts w:ascii="Times New Roman" w:hAnsi="Times New Roman" w:cs="Times New Roman"/>
          <w:b/>
          <w:bCs/>
          <w:spacing w:val="6"/>
          <w:position w:val="-6"/>
          <w:sz w:val="24"/>
          <w:szCs w:val="24"/>
          <w:lang w:val="sv-SE"/>
        </w:rPr>
        <w:br w:type="page"/>
      </w:r>
    </w:p>
    <w:p w14:paraId="02824F32" w14:textId="4AE11614" w:rsidR="00E52FCB" w:rsidRDefault="00A83563" w:rsidP="00DD4B57">
      <w:pPr>
        <w:spacing w:line="240" w:lineRule="auto"/>
        <w:jc w:val="center"/>
        <w:rPr>
          <w:rFonts w:ascii="Times New Roman" w:hAnsi="Times New Roman" w:cs="Times New Roman"/>
          <w:b/>
          <w:bCs/>
          <w:sz w:val="24"/>
          <w:szCs w:val="24"/>
          <w:lang w:val="sv-SE"/>
        </w:rPr>
      </w:pPr>
      <w:r w:rsidRPr="00C70983">
        <w:rPr>
          <w:rFonts w:ascii="Times New Roman" w:hAnsi="Times New Roman" w:cs="Times New Roman"/>
          <w:b/>
          <w:bCs/>
          <w:spacing w:val="6"/>
          <w:position w:val="-6"/>
          <w:sz w:val="24"/>
          <w:szCs w:val="24"/>
          <w:lang w:val="sv-SE"/>
        </w:rPr>
        <w:lastRenderedPageBreak/>
        <w:t>Pengaruh Sosialisasi Pajak, Pengetahuan Pajak dan Sanksi Pajak Terhadap</w:t>
      </w:r>
      <w:r w:rsidRPr="004C29E6">
        <w:rPr>
          <w:rFonts w:ascii="Times New Roman" w:hAnsi="Times New Roman" w:cs="Times New Roman"/>
          <w:b/>
          <w:bCs/>
          <w:sz w:val="24"/>
          <w:szCs w:val="24"/>
          <w:lang w:val="sv-SE"/>
        </w:rPr>
        <w:t xml:space="preserve"> Wajib Pajak Pada Kantor Pelayanan Pajak KP2KP Sragen</w:t>
      </w:r>
    </w:p>
    <w:p w14:paraId="722009EC" w14:textId="77777777" w:rsidR="000C4F02" w:rsidRDefault="000C4F02" w:rsidP="00DD4B57">
      <w:pPr>
        <w:spacing w:line="240" w:lineRule="auto"/>
        <w:jc w:val="center"/>
        <w:rPr>
          <w:rFonts w:ascii="Times New Roman" w:hAnsi="Times New Roman" w:cs="Times New Roman"/>
          <w:b/>
          <w:bCs/>
          <w:sz w:val="24"/>
          <w:szCs w:val="24"/>
          <w:lang w:val="sv-SE"/>
        </w:rPr>
      </w:pPr>
    </w:p>
    <w:p w14:paraId="67D71B95" w14:textId="0A2BCE27" w:rsidR="00650735" w:rsidRPr="00717EFD" w:rsidRDefault="00650735" w:rsidP="00DD4B57">
      <w:pPr>
        <w:spacing w:line="240" w:lineRule="auto"/>
        <w:jc w:val="center"/>
        <w:rPr>
          <w:rFonts w:ascii="Times New Roman" w:hAnsi="Times New Roman" w:cs="Times New Roman"/>
          <w:b/>
          <w:bCs/>
          <w:i/>
          <w:iCs/>
          <w:sz w:val="24"/>
          <w:szCs w:val="24"/>
        </w:rPr>
      </w:pPr>
      <w:r w:rsidRPr="00717EFD">
        <w:rPr>
          <w:rFonts w:ascii="Times New Roman" w:hAnsi="Times New Roman" w:cs="Times New Roman"/>
          <w:b/>
          <w:bCs/>
          <w:i/>
          <w:iCs/>
          <w:spacing w:val="6"/>
          <w:position w:val="-6"/>
          <w:sz w:val="24"/>
          <w:szCs w:val="24"/>
        </w:rPr>
        <w:t xml:space="preserve">The Influence Of Tax Socialization, Tax Knowledge, And Tax Sanctions On </w:t>
      </w:r>
      <w:r w:rsidRPr="00717EFD">
        <w:rPr>
          <w:rFonts w:ascii="Times New Roman" w:hAnsi="Times New Roman" w:cs="Times New Roman"/>
          <w:b/>
          <w:bCs/>
          <w:i/>
          <w:iCs/>
          <w:sz w:val="24"/>
          <w:szCs w:val="24"/>
        </w:rPr>
        <w:t>Individual Taxpayer Compliance At The KP2KP Sragen Tax Services Office</w:t>
      </w:r>
    </w:p>
    <w:p w14:paraId="1E7FCF6D" w14:textId="77777777" w:rsidR="000C4F02" w:rsidRPr="00650735" w:rsidRDefault="000C4F02" w:rsidP="00DD4B57">
      <w:pPr>
        <w:spacing w:line="240" w:lineRule="auto"/>
        <w:jc w:val="center"/>
        <w:rPr>
          <w:rFonts w:ascii="Times New Roman" w:hAnsi="Times New Roman" w:cs="Times New Roman"/>
          <w:b/>
          <w:bCs/>
          <w:sz w:val="24"/>
          <w:szCs w:val="24"/>
        </w:rPr>
      </w:pPr>
    </w:p>
    <w:p w14:paraId="5902E96E" w14:textId="6A552791" w:rsidR="00A83563" w:rsidRPr="00717EFD" w:rsidRDefault="00A83563" w:rsidP="00DD4B57">
      <w:pPr>
        <w:spacing w:line="240" w:lineRule="auto"/>
        <w:jc w:val="center"/>
        <w:rPr>
          <w:rFonts w:ascii="Times New Roman" w:hAnsi="Times New Roman" w:cs="Times New Roman"/>
          <w:b/>
          <w:bCs/>
          <w:sz w:val="24"/>
          <w:szCs w:val="24"/>
          <w:vertAlign w:val="superscript"/>
          <w:lang w:val="sv-SE"/>
        </w:rPr>
      </w:pPr>
      <w:r w:rsidRPr="00717EFD">
        <w:rPr>
          <w:rFonts w:ascii="Times New Roman" w:hAnsi="Times New Roman" w:cs="Times New Roman"/>
          <w:b/>
          <w:bCs/>
          <w:sz w:val="24"/>
          <w:szCs w:val="24"/>
          <w:lang w:val="sv-SE"/>
        </w:rPr>
        <w:t>Rita Nur Fatimah</w:t>
      </w:r>
      <w:r w:rsidR="004C29E6" w:rsidRPr="00717EFD">
        <w:rPr>
          <w:rFonts w:ascii="Times New Roman" w:hAnsi="Times New Roman" w:cs="Times New Roman"/>
          <w:b/>
          <w:bCs/>
          <w:sz w:val="24"/>
          <w:szCs w:val="24"/>
          <w:vertAlign w:val="superscript"/>
          <w:lang w:val="sv-SE"/>
        </w:rPr>
        <w:t>1</w:t>
      </w:r>
      <w:r w:rsidR="004C29E6" w:rsidRPr="00717EFD">
        <w:rPr>
          <w:rFonts w:ascii="Times New Roman" w:hAnsi="Times New Roman" w:cs="Times New Roman"/>
          <w:b/>
          <w:bCs/>
          <w:sz w:val="24"/>
          <w:szCs w:val="24"/>
          <w:lang w:val="sv-SE"/>
        </w:rPr>
        <w:t xml:space="preserve"> </w:t>
      </w:r>
      <w:r w:rsidRPr="00717EFD">
        <w:rPr>
          <w:rFonts w:ascii="Times New Roman" w:hAnsi="Times New Roman" w:cs="Times New Roman"/>
          <w:b/>
          <w:bCs/>
          <w:sz w:val="24"/>
          <w:szCs w:val="24"/>
          <w:lang w:val="sv-SE"/>
        </w:rPr>
        <w:t>Eko Meiningsih Susilowati</w:t>
      </w:r>
      <w:r w:rsidR="004C29E6" w:rsidRPr="00717EFD">
        <w:rPr>
          <w:rFonts w:ascii="Times New Roman" w:hAnsi="Times New Roman" w:cs="Times New Roman"/>
          <w:b/>
          <w:bCs/>
          <w:sz w:val="24"/>
          <w:szCs w:val="24"/>
          <w:vertAlign w:val="superscript"/>
          <w:lang w:val="sv-SE"/>
        </w:rPr>
        <w:t>2</w:t>
      </w:r>
    </w:p>
    <w:p w14:paraId="39F88658" w14:textId="79CBAB1A" w:rsidR="00650735" w:rsidRDefault="00BE04D1" w:rsidP="00DD4B57">
      <w:pPr>
        <w:spacing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w:t>
      </w:r>
      <w:r w:rsidR="000C4F02" w:rsidRPr="000C4F02">
        <w:rPr>
          <w:rFonts w:ascii="Times New Roman" w:hAnsi="Times New Roman" w:cs="Times New Roman"/>
          <w:sz w:val="20"/>
          <w:szCs w:val="20"/>
          <w:lang w:val="sv-SE"/>
        </w:rPr>
        <w:t>S1 Akuntansi, Universitas Dharma</w:t>
      </w:r>
      <w:r>
        <w:rPr>
          <w:rFonts w:ascii="Times New Roman" w:hAnsi="Times New Roman" w:cs="Times New Roman"/>
          <w:sz w:val="20"/>
          <w:szCs w:val="20"/>
          <w:lang w:val="sv-SE"/>
        </w:rPr>
        <w:t xml:space="preserve"> AUB Surakarta,</w:t>
      </w:r>
      <w:r w:rsidR="000C4F02" w:rsidRPr="000C4F02">
        <w:rPr>
          <w:rFonts w:ascii="Times New Roman" w:hAnsi="Times New Roman" w:cs="Times New Roman"/>
          <w:sz w:val="20"/>
          <w:szCs w:val="20"/>
          <w:lang w:val="sv-SE"/>
        </w:rPr>
        <w:t xml:space="preserve"> </w:t>
      </w:r>
      <w:r w:rsidR="00650735" w:rsidRPr="000C4F02">
        <w:rPr>
          <w:rFonts w:ascii="Times New Roman" w:hAnsi="Times New Roman" w:cs="Times New Roman"/>
          <w:sz w:val="20"/>
          <w:szCs w:val="20"/>
          <w:lang w:val="sv-SE"/>
        </w:rPr>
        <w:t xml:space="preserve">Email: </w:t>
      </w:r>
      <w:hyperlink r:id="rId8" w:history="1">
        <w:r w:rsidR="000C4F02" w:rsidRPr="000C4F02">
          <w:rPr>
            <w:rStyle w:val="Hyperlink"/>
            <w:rFonts w:ascii="Times New Roman" w:hAnsi="Times New Roman" w:cs="Times New Roman"/>
            <w:color w:val="000000" w:themeColor="text1"/>
            <w:sz w:val="20"/>
            <w:szCs w:val="20"/>
            <w:u w:val="none"/>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ritanurfatimah21@gmail.com</w:t>
        </w:r>
      </w:hyperlink>
      <w:r>
        <w:rPr>
          <w:rFonts w:ascii="Times New Roman" w:hAnsi="Times New Roman" w:cs="Times New Roman"/>
          <w:color w:val="000000" w:themeColor="text1"/>
          <w:sz w:val="20"/>
          <w:szCs w:val="2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D3F2630" w14:textId="77777777" w:rsidR="000C4F02" w:rsidRPr="000C4F02" w:rsidRDefault="000C4F02" w:rsidP="00DD4B57">
      <w:pPr>
        <w:spacing w:line="240" w:lineRule="auto"/>
        <w:jc w:val="center"/>
        <w:rPr>
          <w:rFonts w:ascii="Times New Roman" w:hAnsi="Times New Roman" w:cs="Times New Roman"/>
          <w:sz w:val="20"/>
          <w:szCs w:val="20"/>
          <w:lang w:val="sv-SE"/>
        </w:rPr>
      </w:pPr>
    </w:p>
    <w:p w14:paraId="6DC0F545" w14:textId="469A9406" w:rsidR="000E3402" w:rsidRPr="00717EFD" w:rsidRDefault="000E3402" w:rsidP="00DD4B57">
      <w:pPr>
        <w:spacing w:line="240" w:lineRule="auto"/>
        <w:jc w:val="center"/>
        <w:rPr>
          <w:rFonts w:ascii="Times New Roman" w:hAnsi="Times New Roman" w:cs="Times New Roman"/>
          <w:b/>
          <w:bCs/>
          <w:sz w:val="24"/>
          <w:szCs w:val="24"/>
          <w:lang w:val="sv-SE"/>
        </w:rPr>
      </w:pPr>
      <w:r w:rsidRPr="00717EFD">
        <w:rPr>
          <w:rFonts w:ascii="Times New Roman" w:hAnsi="Times New Roman" w:cs="Times New Roman"/>
          <w:b/>
          <w:bCs/>
          <w:sz w:val="24"/>
          <w:szCs w:val="24"/>
          <w:lang w:val="sv-SE"/>
        </w:rPr>
        <w:t>Abstrak</w:t>
      </w:r>
    </w:p>
    <w:p w14:paraId="7105637F" w14:textId="1A0B2864" w:rsidR="000E3402" w:rsidRPr="000E3402" w:rsidRDefault="000E3402" w:rsidP="00DD4B57">
      <w:pPr>
        <w:spacing w:line="240" w:lineRule="auto"/>
        <w:jc w:val="both"/>
        <w:rPr>
          <w:rFonts w:ascii="Times New Roman" w:hAnsi="Times New Roman" w:cs="Times New Roman"/>
          <w:sz w:val="24"/>
          <w:szCs w:val="24"/>
          <w:lang w:val="sv-SE"/>
        </w:rPr>
      </w:pPr>
      <w:r w:rsidRPr="00717EFD">
        <w:rPr>
          <w:rFonts w:ascii="Times New Roman" w:hAnsi="Times New Roman" w:cs="Times New Roman"/>
          <w:sz w:val="24"/>
          <w:szCs w:val="24"/>
          <w:lang w:val="sv-SE"/>
        </w:rPr>
        <w:t xml:space="preserve">Tujuan dari penelitian ini untuk mengetaui pengaruh sosialisasi pajak, pengatahuan pajak dan sanksi pajak terhadap kepatuhan masyarakat Sragen. </w:t>
      </w:r>
      <w:r w:rsidRPr="000E3402">
        <w:rPr>
          <w:rFonts w:ascii="Times New Roman" w:hAnsi="Times New Roman" w:cs="Times New Roman"/>
          <w:sz w:val="24"/>
          <w:szCs w:val="24"/>
          <w:lang w:val="sv-SE"/>
        </w:rPr>
        <w:t>Studi ini dilakukan dengan menggunakan Kp2kp Sragen sebagai studi kasus.</w:t>
      </w:r>
      <w:r>
        <w:rPr>
          <w:rFonts w:ascii="Times New Roman" w:hAnsi="Times New Roman" w:cs="Times New Roman"/>
          <w:sz w:val="24"/>
          <w:szCs w:val="24"/>
          <w:lang w:val="sv-SE"/>
        </w:rPr>
        <w:t xml:space="preserve"> </w:t>
      </w:r>
      <w:r w:rsidRPr="000E3402">
        <w:rPr>
          <w:rFonts w:ascii="Times New Roman" w:hAnsi="Times New Roman" w:cs="Times New Roman"/>
          <w:sz w:val="24"/>
          <w:szCs w:val="24"/>
          <w:lang w:val="sv-SE"/>
        </w:rPr>
        <w:t xml:space="preserve">Metode penelitian ini adalah survei dengan menyebar kuesioner kepada responden yang merupakan wajib pajak orang pribadi yang terdaftar sebagai wajib pajak di Kp2kp Sragen sejumlah 474.625 dan sampel penelitian ini sebayak 100 responden dengan pengambilan sampel menggunakan metode </w:t>
      </w:r>
      <w:r w:rsidR="003C44DC">
        <w:rPr>
          <w:rFonts w:ascii="Times New Roman" w:hAnsi="Times New Roman" w:cs="Times New Roman"/>
          <w:i/>
          <w:iCs/>
          <w:sz w:val="24"/>
          <w:szCs w:val="24"/>
          <w:lang w:val="sv-SE"/>
        </w:rPr>
        <w:t>simpl</w:t>
      </w:r>
      <w:r w:rsidR="005038FF">
        <w:rPr>
          <w:rFonts w:ascii="Times New Roman" w:hAnsi="Times New Roman" w:cs="Times New Roman"/>
          <w:i/>
          <w:iCs/>
          <w:sz w:val="24"/>
          <w:szCs w:val="24"/>
          <w:lang w:val="sv-SE"/>
        </w:rPr>
        <w:t>e</w:t>
      </w:r>
      <w:r w:rsidR="003C44DC">
        <w:rPr>
          <w:rFonts w:ascii="Times New Roman" w:hAnsi="Times New Roman" w:cs="Times New Roman"/>
          <w:i/>
          <w:iCs/>
          <w:sz w:val="24"/>
          <w:szCs w:val="24"/>
          <w:lang w:val="sv-SE"/>
        </w:rPr>
        <w:t xml:space="preserve"> random</w:t>
      </w:r>
      <w:r w:rsidRPr="00EC05C3">
        <w:rPr>
          <w:rFonts w:ascii="Times New Roman" w:hAnsi="Times New Roman" w:cs="Times New Roman"/>
          <w:i/>
          <w:iCs/>
          <w:sz w:val="24"/>
          <w:szCs w:val="24"/>
          <w:lang w:val="sv-SE"/>
        </w:rPr>
        <w:t xml:space="preserve"> sampling</w:t>
      </w:r>
      <w:r w:rsidRPr="000E3402">
        <w:rPr>
          <w:rFonts w:ascii="Times New Roman" w:hAnsi="Times New Roman" w:cs="Times New Roman"/>
          <w:sz w:val="24"/>
          <w:szCs w:val="24"/>
          <w:lang w:val="sv-SE"/>
        </w:rPr>
        <w:t>. Melalui analisis regresi linier berganda, penelitian ini bertujuan untuk m</w:t>
      </w:r>
      <w:r w:rsidR="00EC05C3">
        <w:rPr>
          <w:rFonts w:ascii="Times New Roman" w:hAnsi="Times New Roman" w:cs="Times New Roman"/>
          <w:sz w:val="24"/>
          <w:szCs w:val="24"/>
          <w:lang w:val="sv-SE"/>
        </w:rPr>
        <w:t xml:space="preserve">enganalisis </w:t>
      </w:r>
      <w:r w:rsidRPr="000E3402">
        <w:rPr>
          <w:rFonts w:ascii="Times New Roman" w:hAnsi="Times New Roman" w:cs="Times New Roman"/>
          <w:sz w:val="24"/>
          <w:szCs w:val="24"/>
          <w:lang w:val="sv-SE"/>
        </w:rPr>
        <w:t>hubungan variabel independen dengan variabel dependen</w:t>
      </w:r>
      <w:r w:rsidR="0045687D">
        <w:rPr>
          <w:rFonts w:ascii="Times New Roman" w:hAnsi="Times New Roman" w:cs="Times New Roman"/>
          <w:sz w:val="24"/>
          <w:szCs w:val="24"/>
          <w:lang w:val="sv-SE"/>
        </w:rPr>
        <w:t xml:space="preserve">. </w:t>
      </w:r>
      <w:r w:rsidRPr="000E3402">
        <w:rPr>
          <w:rFonts w:ascii="Times New Roman" w:hAnsi="Times New Roman" w:cs="Times New Roman"/>
          <w:sz w:val="24"/>
          <w:szCs w:val="24"/>
          <w:lang w:val="sv-SE"/>
        </w:rPr>
        <w:t>Hasil penelitian ini menunjukkan bahwa secara simultan sosialisasi pajak, pengetahuan pajak dan sanksi pajak berpengaruh positif dan signifikan terhadap kepatuhan wajib pajak orang pribadi di Kp2kp Sragen. Hasil uji determinasi menunjukkan hasil sebesar 63,2% sedangkan sisanya 36,8% dipengaruhi oleh variabel lain yang tidak termasuk dalam penelitian ini.</w:t>
      </w:r>
    </w:p>
    <w:p w14:paraId="716E452C" w14:textId="3C193D94" w:rsidR="000E3402" w:rsidRDefault="000E3402" w:rsidP="00DD4B57">
      <w:pPr>
        <w:spacing w:line="240" w:lineRule="auto"/>
        <w:jc w:val="both"/>
        <w:rPr>
          <w:rFonts w:ascii="Times New Roman" w:hAnsi="Times New Roman" w:cs="Times New Roman"/>
          <w:sz w:val="24"/>
          <w:szCs w:val="24"/>
          <w:lang w:val="sv-SE"/>
        </w:rPr>
      </w:pPr>
      <w:r w:rsidRPr="00EC05C3">
        <w:rPr>
          <w:rFonts w:ascii="Times New Roman" w:hAnsi="Times New Roman" w:cs="Times New Roman"/>
          <w:b/>
          <w:bCs/>
          <w:sz w:val="24"/>
          <w:szCs w:val="24"/>
          <w:lang w:val="sv-SE"/>
        </w:rPr>
        <w:t>Kata Kunc</w:t>
      </w:r>
      <w:r w:rsidRPr="000E3402">
        <w:rPr>
          <w:rFonts w:ascii="Times New Roman" w:hAnsi="Times New Roman" w:cs="Times New Roman"/>
          <w:sz w:val="24"/>
          <w:szCs w:val="24"/>
          <w:lang w:val="sv-SE"/>
        </w:rPr>
        <w:t>i : sosialisasi, pengetahuan, sanks</w:t>
      </w:r>
      <w:r w:rsidR="00EC05C3">
        <w:rPr>
          <w:rFonts w:ascii="Times New Roman" w:hAnsi="Times New Roman" w:cs="Times New Roman"/>
          <w:sz w:val="24"/>
          <w:szCs w:val="24"/>
          <w:lang w:val="sv-SE"/>
        </w:rPr>
        <w:t>i</w:t>
      </w:r>
      <w:r w:rsidRPr="000E3402">
        <w:rPr>
          <w:rFonts w:ascii="Times New Roman" w:hAnsi="Times New Roman" w:cs="Times New Roman"/>
          <w:sz w:val="24"/>
          <w:szCs w:val="24"/>
          <w:lang w:val="sv-SE"/>
        </w:rPr>
        <w:t>, kepatuhan wajib pajak.</w:t>
      </w:r>
    </w:p>
    <w:p w14:paraId="639E2964" w14:textId="224F54D1" w:rsidR="004D31A6" w:rsidRPr="00717EFD" w:rsidRDefault="004C29E6" w:rsidP="00EC05C3">
      <w:pPr>
        <w:spacing w:line="240" w:lineRule="auto"/>
        <w:jc w:val="center"/>
        <w:rPr>
          <w:rFonts w:ascii="Times New Roman" w:hAnsi="Times New Roman" w:cs="Times New Roman"/>
          <w:i/>
          <w:iCs/>
          <w:sz w:val="24"/>
          <w:szCs w:val="24"/>
        </w:rPr>
      </w:pPr>
      <w:r w:rsidRPr="00717EFD">
        <w:rPr>
          <w:rFonts w:ascii="Times New Roman" w:hAnsi="Times New Roman" w:cs="Times New Roman"/>
          <w:i/>
          <w:iCs/>
          <w:sz w:val="24"/>
          <w:szCs w:val="24"/>
        </w:rPr>
        <w:t>Abstract</w:t>
      </w:r>
    </w:p>
    <w:p w14:paraId="10EC7461" w14:textId="131D00F8" w:rsidR="00EC05C3" w:rsidRPr="00EC05C3" w:rsidRDefault="00EC05C3" w:rsidP="00EC05C3">
      <w:pPr>
        <w:spacing w:line="240" w:lineRule="auto"/>
        <w:jc w:val="both"/>
        <w:rPr>
          <w:rFonts w:ascii="Times New Roman" w:hAnsi="Times New Roman" w:cs="Times New Roman"/>
          <w:sz w:val="24"/>
          <w:szCs w:val="24"/>
        </w:rPr>
      </w:pPr>
      <w:r w:rsidRPr="00EC05C3">
        <w:rPr>
          <w:rFonts w:ascii="Times New Roman" w:hAnsi="Times New Roman" w:cs="Times New Roman"/>
          <w:sz w:val="24"/>
          <w:szCs w:val="24"/>
        </w:rPr>
        <w:t xml:space="preserve">The purpose of this research is to know the influence of tax socialization, tax knowledge and tax sanctions on Sragen community compliance. This study was conducted using Kp2kp Sragen as a case study. This research method is a survey by distributing questionnaires to respondents who are individual taxpayers registered as taxpayers at Kp2kp Sragen totaling 474,625 and the sample of this study is 100 respondents with sampling using </w:t>
      </w:r>
      <w:r w:rsidR="003C44DC">
        <w:rPr>
          <w:rFonts w:ascii="Times New Roman" w:hAnsi="Times New Roman" w:cs="Times New Roman"/>
          <w:sz w:val="24"/>
          <w:szCs w:val="24"/>
        </w:rPr>
        <w:t>simpl</w:t>
      </w:r>
      <w:r w:rsidR="005038FF">
        <w:rPr>
          <w:rFonts w:ascii="Times New Roman" w:hAnsi="Times New Roman" w:cs="Times New Roman"/>
          <w:sz w:val="24"/>
          <w:szCs w:val="24"/>
        </w:rPr>
        <w:t>e</w:t>
      </w:r>
      <w:r w:rsidR="003C44DC">
        <w:rPr>
          <w:rFonts w:ascii="Times New Roman" w:hAnsi="Times New Roman" w:cs="Times New Roman"/>
          <w:sz w:val="24"/>
          <w:szCs w:val="24"/>
        </w:rPr>
        <w:t xml:space="preserve"> ramdom</w:t>
      </w:r>
      <w:r w:rsidR="005038FF">
        <w:rPr>
          <w:rFonts w:ascii="Times New Roman" w:hAnsi="Times New Roman" w:cs="Times New Roman"/>
          <w:sz w:val="24"/>
          <w:szCs w:val="24"/>
        </w:rPr>
        <w:t xml:space="preserve"> </w:t>
      </w:r>
      <w:r w:rsidRPr="00EC05C3">
        <w:rPr>
          <w:rFonts w:ascii="Times New Roman" w:hAnsi="Times New Roman" w:cs="Times New Roman"/>
          <w:sz w:val="24"/>
          <w:szCs w:val="24"/>
        </w:rPr>
        <w:t>sampling method. Through multiple linear regression analysis, this study aims to analyze the relationship between the independent variable and the dependent variable. The results of this study indicate that simultaneously tax socialization, tax knowledge and tax sanctions have a positive and significant effect on compliance of individual taxpayers at Kp2kp Sragen. The determination test results show results of 63.2% while the remaining 36.8% is influenced by other variables not included in this study.</w:t>
      </w:r>
    </w:p>
    <w:p w14:paraId="5A39777E" w14:textId="77777777" w:rsidR="00EC05C3" w:rsidRPr="00EC05C3" w:rsidRDefault="00EC05C3" w:rsidP="00EC05C3">
      <w:pPr>
        <w:spacing w:line="240" w:lineRule="auto"/>
        <w:jc w:val="both"/>
        <w:rPr>
          <w:rFonts w:ascii="Times New Roman" w:hAnsi="Times New Roman" w:cs="Times New Roman"/>
          <w:sz w:val="24"/>
          <w:szCs w:val="24"/>
        </w:rPr>
      </w:pPr>
      <w:r w:rsidRPr="00EC05C3">
        <w:rPr>
          <w:rFonts w:ascii="Times New Roman" w:hAnsi="Times New Roman" w:cs="Times New Roman"/>
          <w:b/>
          <w:bCs/>
          <w:sz w:val="24"/>
          <w:szCs w:val="24"/>
        </w:rPr>
        <w:t>Keywords</w:t>
      </w:r>
      <w:r w:rsidRPr="00EC05C3">
        <w:rPr>
          <w:rFonts w:ascii="Times New Roman" w:hAnsi="Times New Roman" w:cs="Times New Roman"/>
          <w:sz w:val="24"/>
          <w:szCs w:val="24"/>
        </w:rPr>
        <w:t>: socialization, knowledge, sanctions, taxpayer compliance.</w:t>
      </w:r>
    </w:p>
    <w:p w14:paraId="69A9F6D6" w14:textId="77777777" w:rsidR="00EC05C3" w:rsidRPr="00EC05C3" w:rsidRDefault="00EC05C3" w:rsidP="00EC05C3">
      <w:pPr>
        <w:spacing w:line="240" w:lineRule="auto"/>
        <w:jc w:val="both"/>
        <w:rPr>
          <w:rFonts w:ascii="Times New Roman" w:hAnsi="Times New Roman" w:cs="Times New Roman"/>
          <w:sz w:val="24"/>
          <w:szCs w:val="24"/>
        </w:rPr>
      </w:pPr>
    </w:p>
    <w:p w14:paraId="5F0CC9E2" w14:textId="77777777" w:rsidR="0013074D" w:rsidRDefault="0013074D">
      <w:pPr>
        <w:rPr>
          <w:rFonts w:ascii="Times New Roman" w:hAnsi="Times New Roman" w:cs="Times New Roman"/>
          <w:sz w:val="24"/>
          <w:szCs w:val="24"/>
        </w:rPr>
      </w:pPr>
      <w:r>
        <w:rPr>
          <w:rFonts w:ascii="Times New Roman" w:hAnsi="Times New Roman" w:cs="Times New Roman"/>
          <w:sz w:val="24"/>
          <w:szCs w:val="24"/>
        </w:rPr>
        <w:br w:type="page"/>
      </w:r>
    </w:p>
    <w:p w14:paraId="08A9C603" w14:textId="77777777" w:rsidR="0013074D" w:rsidRDefault="0013074D" w:rsidP="00DD4B57">
      <w:pPr>
        <w:spacing w:line="240" w:lineRule="auto"/>
        <w:jc w:val="both"/>
        <w:rPr>
          <w:rFonts w:ascii="Times New Roman" w:hAnsi="Times New Roman" w:cs="Times New Roman"/>
          <w:b/>
          <w:bCs/>
          <w:sz w:val="24"/>
          <w:szCs w:val="24"/>
        </w:rPr>
        <w:sectPr w:rsidR="0013074D" w:rsidSect="00404F13">
          <w:type w:val="continuous"/>
          <w:pgSz w:w="11906" w:h="16838" w:code="9"/>
          <w:pgMar w:top="1701" w:right="1701" w:bottom="1701" w:left="1985" w:header="720" w:footer="720" w:gutter="0"/>
          <w:cols w:space="720"/>
          <w:docGrid w:linePitch="360"/>
        </w:sectPr>
      </w:pPr>
    </w:p>
    <w:p w14:paraId="4EF23937" w14:textId="2883B03D" w:rsidR="004D31A6" w:rsidRPr="00EC05C3" w:rsidRDefault="004D31A6" w:rsidP="00DD4B57">
      <w:pPr>
        <w:spacing w:line="240" w:lineRule="auto"/>
        <w:jc w:val="both"/>
        <w:rPr>
          <w:rFonts w:ascii="Times New Roman" w:hAnsi="Times New Roman" w:cs="Times New Roman"/>
          <w:sz w:val="24"/>
          <w:szCs w:val="24"/>
          <w:lang w:val="sv-SE"/>
        </w:rPr>
      </w:pPr>
      <w:r w:rsidRPr="00EC05C3">
        <w:rPr>
          <w:rFonts w:ascii="Times New Roman" w:hAnsi="Times New Roman" w:cs="Times New Roman"/>
          <w:b/>
          <w:bCs/>
          <w:sz w:val="24"/>
          <w:szCs w:val="24"/>
          <w:lang w:val="sv-SE"/>
        </w:rPr>
        <w:lastRenderedPageBreak/>
        <w:t>PENDAHULUAN</w:t>
      </w:r>
    </w:p>
    <w:p w14:paraId="59807A3B" w14:textId="77777777" w:rsidR="007A0A0C" w:rsidRPr="00EC05C3" w:rsidRDefault="007A0A0C" w:rsidP="00DD4B57">
      <w:pPr>
        <w:spacing w:line="240" w:lineRule="auto"/>
        <w:jc w:val="both"/>
        <w:rPr>
          <w:rFonts w:ascii="Times New Roman" w:hAnsi="Times New Roman" w:cs="Times New Roman"/>
          <w:sz w:val="24"/>
          <w:szCs w:val="24"/>
          <w:lang w:val="sv-SE"/>
        </w:rPr>
      </w:pPr>
    </w:p>
    <w:p w14:paraId="2868474D" w14:textId="77777777" w:rsidR="0021612D" w:rsidRPr="00EC05C3" w:rsidRDefault="0021612D" w:rsidP="00DD4B57">
      <w:pPr>
        <w:spacing w:line="240" w:lineRule="auto"/>
        <w:jc w:val="both"/>
        <w:rPr>
          <w:rFonts w:ascii="Times New Roman" w:hAnsi="Times New Roman" w:cs="Times New Roman"/>
          <w:sz w:val="24"/>
          <w:szCs w:val="24"/>
          <w:lang w:val="sv-SE"/>
        </w:rPr>
        <w:sectPr w:rsidR="0021612D" w:rsidRPr="00EC05C3" w:rsidSect="00347796">
          <w:type w:val="continuous"/>
          <w:pgSz w:w="11906" w:h="16838" w:code="9"/>
          <w:pgMar w:top="1701" w:right="1701" w:bottom="1701" w:left="1985" w:header="720" w:footer="720" w:gutter="0"/>
          <w:cols w:num="2" w:space="720"/>
          <w:docGrid w:linePitch="360"/>
        </w:sectPr>
      </w:pPr>
    </w:p>
    <w:p w14:paraId="66564296" w14:textId="17BFAC97" w:rsidR="004C1200" w:rsidRPr="0021612D" w:rsidRDefault="0021612D" w:rsidP="0021612D">
      <w:pPr>
        <w:spacing w:line="240" w:lineRule="auto"/>
        <w:ind w:firstLine="720"/>
        <w:jc w:val="both"/>
        <w:rPr>
          <w:rFonts w:ascii="Times New Roman" w:hAnsi="Times New Roman" w:cs="Times New Roman"/>
          <w:sz w:val="24"/>
          <w:szCs w:val="24"/>
          <w:lang w:val="sv-SE"/>
        </w:rPr>
      </w:pPr>
      <w:r w:rsidRPr="0021612D">
        <w:rPr>
          <w:rFonts w:ascii="Times New Roman" w:hAnsi="Times New Roman" w:cs="Times New Roman"/>
          <w:sz w:val="24"/>
          <w:szCs w:val="24"/>
          <w:lang w:val="sv-SE"/>
        </w:rPr>
        <w:t>Pendapatan negara dari pajak digunakan</w:t>
      </w:r>
      <w:r>
        <w:rPr>
          <w:rFonts w:ascii="Times New Roman" w:hAnsi="Times New Roman" w:cs="Times New Roman"/>
          <w:sz w:val="24"/>
          <w:szCs w:val="24"/>
          <w:lang w:val="sv-SE"/>
        </w:rPr>
        <w:t xml:space="preserve"> </w:t>
      </w:r>
      <w:r w:rsidRPr="0021612D">
        <w:rPr>
          <w:rFonts w:ascii="Times New Roman" w:hAnsi="Times New Roman" w:cs="Times New Roman"/>
          <w:sz w:val="24"/>
          <w:szCs w:val="24"/>
          <w:lang w:val="sv-SE"/>
        </w:rPr>
        <w:t>untuk mendanai pembangunan nasional.</w:t>
      </w:r>
      <w:r w:rsidR="004C1200" w:rsidRPr="0021612D">
        <w:rPr>
          <w:rFonts w:ascii="Times New Roman" w:hAnsi="Times New Roman" w:cs="Times New Roman"/>
          <w:sz w:val="24"/>
          <w:szCs w:val="24"/>
          <w:lang w:val="sv-SE"/>
        </w:rPr>
        <w:t xml:space="preserve"> </w:t>
      </w:r>
      <w:r w:rsidR="00E57EC1" w:rsidRPr="00E57EC1">
        <w:rPr>
          <w:rFonts w:ascii="Times New Roman" w:hAnsi="Times New Roman" w:cs="Times New Roman"/>
          <w:sz w:val="24"/>
          <w:szCs w:val="24"/>
          <w:lang w:val="sv-SE"/>
        </w:rPr>
        <w:t>Diharapkan pajak dapat menjadi sumber dana yang efektif dalam mengatasi masalah ekonomi negar</w:t>
      </w:r>
      <w:r w:rsidR="00E57EC1">
        <w:rPr>
          <w:rFonts w:ascii="Times New Roman" w:hAnsi="Times New Roman" w:cs="Times New Roman"/>
          <w:sz w:val="24"/>
          <w:szCs w:val="24"/>
          <w:lang w:val="sv-SE"/>
        </w:rPr>
        <w:t>a</w:t>
      </w:r>
      <w:r w:rsidR="00E57EC1" w:rsidRPr="00E57EC1">
        <w:rPr>
          <w:rFonts w:ascii="Times New Roman" w:hAnsi="Times New Roman" w:cs="Times New Roman"/>
          <w:sz w:val="24"/>
          <w:szCs w:val="24"/>
          <w:lang w:val="sv-SE"/>
        </w:rPr>
        <w:t xml:space="preserve">. </w:t>
      </w:r>
      <w:r w:rsidRPr="0021612D">
        <w:rPr>
          <w:rFonts w:ascii="Times New Roman" w:hAnsi="Times New Roman" w:cs="Times New Roman"/>
          <w:sz w:val="24"/>
          <w:szCs w:val="24"/>
          <w:lang w:val="sv-SE"/>
        </w:rPr>
        <w:t xml:space="preserve">Ketika aktivitas ekonomi stabil, pendapatan atau anggaran negara cukup untuk memenuhi permintaan domestik, dan inflasi tetap rendah, ekonomi suatu negara dikatakan berjalan dengan baik. Jika dibandingkan dengan sumber pendapatan lain, pendapatan pajak merupakan jumlah yang cukup besar. Pajak memberi pemerintah </w:t>
      </w:r>
      <w:r>
        <w:rPr>
          <w:rFonts w:ascii="Times New Roman" w:hAnsi="Times New Roman" w:cs="Times New Roman"/>
          <w:sz w:val="24"/>
          <w:szCs w:val="24"/>
          <w:lang w:val="sv-SE"/>
        </w:rPr>
        <w:t>dana</w:t>
      </w:r>
      <w:r w:rsidRPr="0021612D">
        <w:rPr>
          <w:rFonts w:ascii="Times New Roman" w:hAnsi="Times New Roman" w:cs="Times New Roman"/>
          <w:sz w:val="24"/>
          <w:szCs w:val="24"/>
          <w:lang w:val="sv-SE"/>
        </w:rPr>
        <w:t xml:space="preserve"> yang dibutuhkannya untuk menerapkan kebijakan stabilisasi harga, menghentikan inflasi, dan mengelolanya dengan baik</w:t>
      </w:r>
      <w:r w:rsidR="004C1200" w:rsidRPr="004C1200">
        <w:rPr>
          <w:rFonts w:ascii="Times New Roman" w:hAnsi="Times New Roman" w:cs="Times New Roman"/>
          <w:kern w:val="0"/>
          <w:sz w:val="24"/>
          <w:szCs w:val="24"/>
          <w:lang w:val="sv-SE"/>
          <w14:ligatures w14:val="none"/>
        </w:rPr>
        <w:t xml:space="preserve"> </w:t>
      </w:r>
      <w:r w:rsidR="004C1200" w:rsidRPr="004C1200">
        <w:rPr>
          <w:rFonts w:ascii="Times New Roman" w:hAnsi="Times New Roman" w:cs="Times New Roman"/>
          <w:kern w:val="0"/>
          <w:sz w:val="24"/>
          <w:szCs w:val="24"/>
          <w:lang w:val="sv-SE"/>
          <w14:ligatures w14:val="none"/>
        </w:rPr>
        <w:fldChar w:fldCharType="begin" w:fldLock="1"/>
      </w:r>
      <w:r w:rsidR="004C1200" w:rsidRPr="004C1200">
        <w:rPr>
          <w:rFonts w:ascii="Times New Roman" w:hAnsi="Times New Roman" w:cs="Times New Roman"/>
          <w:kern w:val="0"/>
          <w:sz w:val="24"/>
          <w:szCs w:val="24"/>
          <w:lang w:val="sv-SE"/>
          <w14:ligatures w14:val="none"/>
        </w:rPr>
        <w:instrText>ADDIN CSL_CITATION {"citationItems":[{"id":"ITEM-1","itemData":{"DOI":"10.52137/apjpp.v9i1.158","author":[{"dropping-particle":"","family":"Agustina","given":"Neo","non-dropping-particle":"","parse-names":false,"suffix":""},{"dropping-particle":"","family":"Andirfa","given":"Mulia","non-dropping-particle":"","parse-names":false,"suffix":""},{"dropping-particle":"","family":"Triana","given":"Neni","non-dropping-particle":"","parse-names":false,"suffix":""},{"dropping-particle":"","family":"Doni","given":"Irwan","non-dropping-particle":"","parse-names":false,"suffix":""},{"dropping-particle":"","family":"Almadaly","given":"Syariafah Saphira","non-dropping-particle":"","parse-names":false,"suffix":""}],"container-title":"ASIA-PACIFIC JOURNAL OF PUBLIC POLICY","id":"ITEM-1","issued":{"date-parts":[["2023"]]},"page":"127-141","title":"Penggunaan E-Filling Terhadap Tingkat Kepatuhan Wajib Pajak Orang Pribadi Dalam Pelaporan SPT Tahunan pada Pada KKP Pratama Lhokseumawe","type":"article-journal","volume":"9"},"uris":["http://www.mendeley.com/documents/?uuid=3c2450c1-c3ed-40f9-8724-80d6c711ef00"]}],"mendeley":{"formattedCitation":"(Agustina et al., 2023)","plainTextFormattedCitation":"(Agustina et al., 2023)","previouslyFormattedCitation":"(Agustina et al., 2023)"},"properties":{"noteIndex":0},"schema":"https://github.com/citation-style-language/schema/raw/master/csl-citation.json"}</w:instrText>
      </w:r>
      <w:r w:rsidR="004C1200" w:rsidRPr="004C1200">
        <w:rPr>
          <w:rFonts w:ascii="Times New Roman" w:hAnsi="Times New Roman" w:cs="Times New Roman"/>
          <w:kern w:val="0"/>
          <w:sz w:val="24"/>
          <w:szCs w:val="24"/>
          <w:lang w:val="sv-SE"/>
          <w14:ligatures w14:val="none"/>
        </w:rPr>
        <w:fldChar w:fldCharType="separate"/>
      </w:r>
      <w:r w:rsidR="004C1200" w:rsidRPr="004C1200">
        <w:rPr>
          <w:rFonts w:ascii="Times New Roman" w:hAnsi="Times New Roman" w:cs="Times New Roman"/>
          <w:noProof/>
          <w:kern w:val="0"/>
          <w:sz w:val="24"/>
          <w:szCs w:val="24"/>
          <w:lang w:val="sv-SE"/>
          <w14:ligatures w14:val="none"/>
        </w:rPr>
        <w:t>(Agustina et al., 2023)</w:t>
      </w:r>
      <w:r w:rsidR="004C1200" w:rsidRPr="004C1200">
        <w:rPr>
          <w:rFonts w:ascii="Times New Roman" w:hAnsi="Times New Roman" w:cs="Times New Roman"/>
          <w:kern w:val="0"/>
          <w:sz w:val="24"/>
          <w:szCs w:val="24"/>
          <w:lang w:val="sv-SE"/>
          <w14:ligatures w14:val="none"/>
        </w:rPr>
        <w:fldChar w:fldCharType="end"/>
      </w:r>
      <w:r w:rsidR="004C1200" w:rsidRPr="004C1200">
        <w:rPr>
          <w:rFonts w:ascii="Times New Roman" w:hAnsi="Times New Roman" w:cs="Times New Roman"/>
          <w:kern w:val="0"/>
          <w:sz w:val="24"/>
          <w:szCs w:val="24"/>
          <w:lang w:val="sv-SE"/>
          <w14:ligatures w14:val="none"/>
        </w:rPr>
        <w:t xml:space="preserve">. </w:t>
      </w:r>
    </w:p>
    <w:p w14:paraId="25F0B591" w14:textId="48363A57" w:rsidR="0021612D" w:rsidRDefault="00C70983" w:rsidP="00BE58B0">
      <w:pPr>
        <w:spacing w:line="240" w:lineRule="auto"/>
        <w:ind w:firstLine="720"/>
        <w:jc w:val="both"/>
        <w:rPr>
          <w:rFonts w:ascii="Times New Roman" w:hAnsi="Times New Roman" w:cs="Times New Roman"/>
          <w:kern w:val="0"/>
          <w:sz w:val="24"/>
          <w:szCs w:val="24"/>
          <w:lang w:val="sv-SE"/>
          <w14:ligatures w14:val="none"/>
        </w:rPr>
      </w:pPr>
      <w:r w:rsidRPr="00C70983">
        <w:rPr>
          <w:rFonts w:ascii="Times New Roman" w:hAnsi="Times New Roman" w:cs="Times New Roman"/>
          <w:kern w:val="0"/>
          <w:sz w:val="24"/>
          <w:szCs w:val="24"/>
          <w:lang w:val="sv-SE"/>
          <w14:ligatures w14:val="none"/>
        </w:rPr>
        <w:t xml:space="preserve">Pajak dipungut dari masyarakat yang menjadi salah satu kewajiban dan bersifat memaksa.  Menurut </w:t>
      </w:r>
      <w:r w:rsidRPr="00C70983">
        <w:rPr>
          <w:rFonts w:ascii="Times New Roman" w:hAnsi="Times New Roman" w:cs="Times New Roman"/>
          <w:noProof/>
          <w:kern w:val="0"/>
          <w:sz w:val="24"/>
          <w:szCs w:val="24"/>
          <w:lang w:val="sv-SE"/>
          <w14:ligatures w14:val="none"/>
        </w:rPr>
        <w:t>Supriatiningsih and Darwis</w:t>
      </w:r>
      <w:r w:rsidRPr="00C70983">
        <w:rPr>
          <w:rFonts w:ascii="Times New Roman" w:hAnsi="Times New Roman" w:cs="Times New Roman"/>
          <w:kern w:val="0"/>
          <w:sz w:val="24"/>
          <w:szCs w:val="24"/>
          <w:lang w:val="sv-SE"/>
          <w14:ligatures w14:val="none"/>
        </w:rPr>
        <w:t xml:space="preserve"> </w:t>
      </w:r>
      <w:r w:rsidRPr="00C70983">
        <w:rPr>
          <w:rFonts w:ascii="Times New Roman" w:hAnsi="Times New Roman" w:cs="Times New Roman"/>
          <w:kern w:val="0"/>
          <w:sz w:val="24"/>
          <w:szCs w:val="24"/>
          <w:lang w:val="sv-SE"/>
          <w14:ligatures w14:val="none"/>
        </w:rPr>
        <w:fldChar w:fldCharType="begin" w:fldLock="1"/>
      </w:r>
      <w:r w:rsidRPr="00C70983">
        <w:rPr>
          <w:rFonts w:ascii="Times New Roman" w:hAnsi="Times New Roman" w:cs="Times New Roman"/>
          <w:kern w:val="0"/>
          <w:sz w:val="24"/>
          <w:szCs w:val="24"/>
          <w:lang w:val="sv-SE"/>
          <w14:ligatures w14:val="none"/>
        </w:rPr>
        <w:instrText>ADDIN CSL_CITATION {"citationItems":[{"id":"ITEM-1","itemData":{"author":[{"dropping-particle":"","family":"Supriatiningsih","given":"","non-dropping-particle":"","parse-names":false,"suffix":""},{"dropping-particle":"","family":"Darwis","given":"Hidayat","non-dropping-particle":"","parse-names":false,"suffix":""}],"edition":"Cetakan I","id":"ITEM-1","issued":{"date-parts":[["2020"]]},"number-of-pages":"1-135","publisher":"Mujahid Press","publisher-place":"Bandung","title":"Perpajakan I : Sesuai dengan UU No. 36 Tahun 2008","type":"book"},"suppress-author":1,"uris":["http://www.mendeley.com/documents/?uuid=d7a8f5e7-ba13-45e9-a769-29c29f498644"]}],"mendeley":{"formattedCitation":"(2020)","plainTextFormattedCitation":"(2020)","previouslyFormattedCitation":"(2020)"},"properties":{"noteIndex":0},"schema":"https://github.com/citation-style-language/schema/raw/master/csl-citation.json"}</w:instrText>
      </w:r>
      <w:r w:rsidRPr="00C70983">
        <w:rPr>
          <w:rFonts w:ascii="Times New Roman" w:hAnsi="Times New Roman" w:cs="Times New Roman"/>
          <w:kern w:val="0"/>
          <w:sz w:val="24"/>
          <w:szCs w:val="24"/>
          <w:lang w:val="sv-SE"/>
          <w14:ligatures w14:val="none"/>
        </w:rPr>
        <w:fldChar w:fldCharType="separate"/>
      </w:r>
      <w:r w:rsidRPr="00C70983">
        <w:rPr>
          <w:rFonts w:ascii="Times New Roman" w:hAnsi="Times New Roman" w:cs="Times New Roman"/>
          <w:noProof/>
          <w:kern w:val="0"/>
          <w:sz w:val="24"/>
          <w:szCs w:val="24"/>
          <w:lang w:val="sv-SE"/>
          <w14:ligatures w14:val="none"/>
        </w:rPr>
        <w:t>(2020)</w:t>
      </w:r>
      <w:r w:rsidRPr="00C70983">
        <w:rPr>
          <w:rFonts w:ascii="Times New Roman" w:hAnsi="Times New Roman" w:cs="Times New Roman"/>
          <w:kern w:val="0"/>
          <w:sz w:val="24"/>
          <w:szCs w:val="24"/>
          <w:lang w:val="sv-SE"/>
          <w14:ligatures w14:val="none"/>
        </w:rPr>
        <w:fldChar w:fldCharType="end"/>
      </w:r>
      <w:r w:rsidRPr="00C70983">
        <w:rPr>
          <w:rFonts w:ascii="Times New Roman" w:hAnsi="Times New Roman" w:cs="Times New Roman"/>
          <w:kern w:val="0"/>
          <w:sz w:val="24"/>
          <w:szCs w:val="24"/>
          <w:lang w:val="sv-SE"/>
          <w14:ligatures w14:val="none"/>
        </w:rPr>
        <w:t xml:space="preserve"> </w:t>
      </w:r>
      <w:r w:rsidR="0021612D">
        <w:rPr>
          <w:rFonts w:ascii="Times New Roman" w:hAnsi="Times New Roman" w:cs="Times New Roman"/>
          <w:kern w:val="0"/>
          <w:sz w:val="24"/>
          <w:szCs w:val="24"/>
          <w:lang w:val="sv-SE"/>
          <w14:ligatures w14:val="none"/>
        </w:rPr>
        <w:t>p</w:t>
      </w:r>
      <w:r w:rsidR="0021612D" w:rsidRPr="0021612D">
        <w:rPr>
          <w:rFonts w:ascii="Times New Roman" w:hAnsi="Times New Roman" w:cs="Times New Roman"/>
          <w:kern w:val="0"/>
          <w:sz w:val="24"/>
          <w:szCs w:val="24"/>
          <w:lang w:val="sv-SE"/>
          <w14:ligatures w14:val="none"/>
        </w:rPr>
        <w:t>ajak berfungsi sebagai sumber pendanaan negara dan digunakan untuk membiayai proyek dan pembangunan rutin. Selain itu, pemerintah dapat menggunakan kebijakan pajak untuk mengatur pertumbuhan ekonomi.</w:t>
      </w:r>
    </w:p>
    <w:p w14:paraId="64E9E4C5" w14:textId="0D19FB9F" w:rsidR="00195EFA" w:rsidRDefault="004C1200" w:rsidP="00712662">
      <w:pPr>
        <w:spacing w:line="240" w:lineRule="auto"/>
        <w:ind w:firstLine="720"/>
        <w:jc w:val="both"/>
        <w:rPr>
          <w:rFonts w:ascii="Times New Roman" w:hAnsi="Times New Roman" w:cs="Times New Roman"/>
          <w:kern w:val="0"/>
          <w:sz w:val="24"/>
          <w:szCs w:val="24"/>
          <w:lang w:val="sv-SE"/>
          <w14:ligatures w14:val="none"/>
        </w:rPr>
      </w:pPr>
      <w:r w:rsidRPr="004C1200">
        <w:rPr>
          <w:rFonts w:ascii="Times New Roman" w:hAnsi="Times New Roman" w:cs="Times New Roman"/>
          <w:kern w:val="0"/>
          <w:sz w:val="24"/>
          <w:szCs w:val="24"/>
          <w:lang w:val="sv-SE"/>
          <w14:ligatures w14:val="none"/>
        </w:rPr>
        <w:t xml:space="preserve">Pemerintah berusaha mencapai tujuannya menggunakan sumber pendapatan yang potensial, termasuk pajak, untuk memenuhi kebutuhan ekonomi dan memenuhi </w:t>
      </w:r>
      <w:r w:rsidR="00712662" w:rsidRPr="00712662">
        <w:rPr>
          <w:rFonts w:ascii="Times New Roman" w:hAnsi="Times New Roman" w:cs="Times New Roman"/>
          <w:kern w:val="0"/>
          <w:sz w:val="24"/>
          <w:szCs w:val="24"/>
          <w:lang w:val="sv-SE"/>
          <w14:ligatures w14:val="none"/>
        </w:rPr>
        <w:t>Anggaran Pendapatan dan Belanja Negara (APBN). Pajak, bukan pajak, dan hibah merupakan sumber penerimaan negara. Penerimaan dari sektor pajak merupakan sumber penerimaan yang paling signifikan</w:t>
      </w:r>
      <w:r w:rsidR="00712662">
        <w:rPr>
          <w:rFonts w:ascii="Times New Roman" w:hAnsi="Times New Roman" w:cs="Times New Roman"/>
          <w:kern w:val="0"/>
          <w:sz w:val="24"/>
          <w:szCs w:val="24"/>
          <w:lang w:val="sv-SE"/>
          <w14:ligatures w14:val="none"/>
        </w:rPr>
        <w:t xml:space="preserve"> </w:t>
      </w:r>
      <w:r w:rsidRPr="004C1200">
        <w:rPr>
          <w:rFonts w:ascii="Times New Roman" w:hAnsi="Times New Roman" w:cs="Times New Roman"/>
          <w:kern w:val="0"/>
          <w:sz w:val="24"/>
          <w:szCs w:val="24"/>
          <w14:ligatures w14:val="none"/>
        </w:rPr>
        <w:fldChar w:fldCharType="begin" w:fldLock="1"/>
      </w:r>
      <w:r w:rsidRPr="004C1200">
        <w:rPr>
          <w:rFonts w:ascii="Times New Roman" w:hAnsi="Times New Roman" w:cs="Times New Roman"/>
          <w:kern w:val="0"/>
          <w:sz w:val="24"/>
          <w:szCs w:val="24"/>
          <w:lang w:val="sv-SE"/>
          <w14:ligatures w14:val="none"/>
        </w:rPr>
        <w:instrText>ADDIN CSL_CITATION {"citationItems":[{"id":"ITEM-1","itemData":{"ISSN":"2964-559X","abstract":"Penelitian ini dilakukan dengan tujuan untuk mengetahui bagaimana perkembangan penerimaan dan pengeluaran pemerintah pada tahun 2019-2021 dengan menggunakan metode penelitian deskriptif kualitatif dengan mengumpulkan informasi dan data melalui jurnal dan artikel serta mengunduh data di bps.go.id. berdasarkan hasil penelitian ini terlihat bahwa pada tahun 2020 pendapatan pemerintah mengalami penurunan pendapatan yang disebabkan wabah covid-19. Sehingga Ekonomi Indonesia mengalami penurunan sebesar 2,07%. Atas peristiwa ini pemerintahpun tidak tinggal diam, dan sudah menyiapkan strategi untuk menanganinya, seperti pertambahan anggaran di bidang kesehatan, memberikan bantuan sosial, pemulihan perekonomian nasional serta kebijakan di sektor keuangan.","author":[{"dropping-particle":"","family":"Reza","given":"Devi","non-dropping-particle":"","parse-names":false,"suffix":""},{"dropping-particle":"","family":"Ramadhani","given":"Dwi Khoirunnisaa","non-dropping-particle":"","parse-names":false,"suffix":""},{"dropping-particle":"","family":"Nisa","given":"Khairun","non-dropping-particle":"","parse-names":false,"suffix":""},{"dropping-particle":"","family":"Mahfudzdhoh","given":"Nurul","non-dropping-particle":"","parse-names":false,"suffix":""},{"dropping-particle":"","family":"Fitri","given":"Vidia","non-dropping-particle":"","parse-names":false,"suffix":""}],"container-title":"Journal Of Ekonomic Education","id":"ITEM-1","issue":"1","issued":{"date-parts":[["2023"]]},"page":"1-15","title":"Analisis Penerimaan dan Pengeluaran Negara Indonesia Tahun 2019-2021","type":"article-journal","volume":"2"},"uris":["http://www.mendeley.com/documents/?uuid=a9faebbb-dee9-47e9-9cbe-12beb12dc28d"]}],"mendeley":{"formattedCitation":"(Reza et al., 2023)","plainTextFormattedCitation":"(Reza et al., 2023)","previouslyFormattedCitation":"(Reza et al., 2023)"},"properties":{"noteIndex":0},"schema":"https://github.com/citation-style-language/schema/raw/master/csl-citation.json"}</w:instrText>
      </w:r>
      <w:r w:rsidRPr="004C1200">
        <w:rPr>
          <w:rFonts w:ascii="Times New Roman" w:hAnsi="Times New Roman" w:cs="Times New Roman"/>
          <w:kern w:val="0"/>
          <w:sz w:val="24"/>
          <w:szCs w:val="24"/>
          <w14:ligatures w14:val="none"/>
        </w:rPr>
        <w:fldChar w:fldCharType="separate"/>
      </w:r>
      <w:r w:rsidRPr="004C1200">
        <w:rPr>
          <w:rFonts w:ascii="Times New Roman" w:hAnsi="Times New Roman" w:cs="Times New Roman"/>
          <w:noProof/>
          <w:kern w:val="0"/>
          <w:sz w:val="24"/>
          <w:szCs w:val="24"/>
          <w:lang w:val="sv-SE"/>
          <w14:ligatures w14:val="none"/>
        </w:rPr>
        <w:t>(Reza et al., 2023)</w:t>
      </w:r>
      <w:r w:rsidRPr="004C1200">
        <w:rPr>
          <w:rFonts w:ascii="Times New Roman" w:hAnsi="Times New Roman" w:cs="Times New Roman"/>
          <w:kern w:val="0"/>
          <w:sz w:val="24"/>
          <w:szCs w:val="24"/>
          <w14:ligatures w14:val="none"/>
        </w:rPr>
        <w:fldChar w:fldCharType="end"/>
      </w:r>
      <w:r w:rsidRPr="004C1200">
        <w:rPr>
          <w:rFonts w:ascii="Times New Roman" w:hAnsi="Times New Roman" w:cs="Times New Roman"/>
          <w:kern w:val="0"/>
          <w:sz w:val="24"/>
          <w:szCs w:val="24"/>
          <w:lang w:val="sv-SE"/>
          <w14:ligatures w14:val="none"/>
        </w:rPr>
        <w:t>.</w:t>
      </w:r>
    </w:p>
    <w:p w14:paraId="096C4825" w14:textId="77777777" w:rsidR="00FF0141" w:rsidRDefault="00FF0141" w:rsidP="00BE58B0">
      <w:pPr>
        <w:spacing w:line="240" w:lineRule="auto"/>
        <w:jc w:val="center"/>
        <w:rPr>
          <w:rFonts w:ascii="Times New Roman" w:hAnsi="Times New Roman" w:cs="Times New Roman"/>
          <w:kern w:val="0"/>
          <w:sz w:val="24"/>
          <w:szCs w:val="24"/>
          <w:lang w:val="sv-SE"/>
          <w14:ligatures w14:val="none"/>
        </w:rPr>
      </w:pPr>
    </w:p>
    <w:p w14:paraId="7BF3953F" w14:textId="77777777" w:rsidR="00527D98" w:rsidRDefault="00527D98" w:rsidP="00BE58B0">
      <w:pPr>
        <w:spacing w:line="240" w:lineRule="auto"/>
        <w:jc w:val="center"/>
        <w:rPr>
          <w:rFonts w:ascii="Times New Roman" w:hAnsi="Times New Roman" w:cs="Times New Roman"/>
          <w:kern w:val="0"/>
          <w:sz w:val="24"/>
          <w:szCs w:val="24"/>
          <w:lang w:val="sv-SE"/>
          <w14:ligatures w14:val="none"/>
        </w:rPr>
      </w:pPr>
    </w:p>
    <w:p w14:paraId="16AEEB97" w14:textId="77777777" w:rsidR="00527D98" w:rsidRDefault="00527D98" w:rsidP="00BE58B0">
      <w:pPr>
        <w:spacing w:line="240" w:lineRule="auto"/>
        <w:jc w:val="center"/>
        <w:rPr>
          <w:rFonts w:ascii="Times New Roman" w:hAnsi="Times New Roman" w:cs="Times New Roman"/>
          <w:kern w:val="0"/>
          <w:sz w:val="24"/>
          <w:szCs w:val="24"/>
          <w:lang w:val="sv-SE"/>
          <w14:ligatures w14:val="none"/>
        </w:rPr>
      </w:pPr>
    </w:p>
    <w:p w14:paraId="3C0EF752" w14:textId="4D211696" w:rsidR="004C1200" w:rsidRPr="004C1200" w:rsidRDefault="004C1200" w:rsidP="00BE58B0">
      <w:pPr>
        <w:spacing w:line="240" w:lineRule="auto"/>
        <w:jc w:val="center"/>
        <w:rPr>
          <w:rFonts w:ascii="Times New Roman" w:hAnsi="Times New Roman" w:cs="Times New Roman"/>
          <w:kern w:val="0"/>
          <w:sz w:val="24"/>
          <w:szCs w:val="24"/>
          <w:lang w:val="sv-SE"/>
          <w14:ligatures w14:val="none"/>
        </w:rPr>
      </w:pPr>
      <w:r w:rsidRPr="004C1200">
        <w:rPr>
          <w:rFonts w:ascii="Times New Roman" w:hAnsi="Times New Roman" w:cs="Times New Roman"/>
          <w:kern w:val="0"/>
          <w:sz w:val="24"/>
          <w:szCs w:val="24"/>
          <w:lang w:val="sv-SE"/>
          <w14:ligatures w14:val="none"/>
        </w:rPr>
        <w:t>Tabel I</w:t>
      </w:r>
    </w:p>
    <w:p w14:paraId="2532E96B" w14:textId="77777777" w:rsidR="004C1200" w:rsidRPr="004C1200" w:rsidRDefault="004C1200" w:rsidP="00BE58B0">
      <w:pPr>
        <w:spacing w:line="240" w:lineRule="auto"/>
        <w:contextualSpacing/>
        <w:jc w:val="center"/>
        <w:rPr>
          <w:rFonts w:ascii="Times New Roman" w:hAnsi="Times New Roman" w:cs="Times New Roman"/>
          <w:kern w:val="0"/>
          <w:sz w:val="24"/>
          <w:szCs w:val="24"/>
          <w:lang w:val="sv-SE"/>
          <w14:ligatures w14:val="none"/>
        </w:rPr>
      </w:pPr>
      <w:r w:rsidRPr="004C1200">
        <w:rPr>
          <w:rFonts w:ascii="Times New Roman" w:hAnsi="Times New Roman" w:cs="Times New Roman"/>
          <w:kern w:val="0"/>
          <w:sz w:val="24"/>
          <w:szCs w:val="24"/>
          <w:lang w:val="sv-SE"/>
          <w14:ligatures w14:val="none"/>
        </w:rPr>
        <w:t>Realisasi Pendapatan Negara</w:t>
      </w:r>
    </w:p>
    <w:tbl>
      <w:tblPr>
        <w:tblW w:w="4253" w:type="dxa"/>
        <w:tblInd w:w="-5" w:type="dxa"/>
        <w:tblLook w:val="04A0" w:firstRow="1" w:lastRow="0" w:firstColumn="1" w:lastColumn="0" w:noHBand="0" w:noVBand="1"/>
      </w:tblPr>
      <w:tblGrid>
        <w:gridCol w:w="1134"/>
        <w:gridCol w:w="1096"/>
        <w:gridCol w:w="1056"/>
        <w:gridCol w:w="1096"/>
      </w:tblGrid>
      <w:tr w:rsidR="008D38C6" w:rsidRPr="00366444" w14:paraId="33B979F2" w14:textId="77777777" w:rsidTr="009053F5">
        <w:trPr>
          <w:trHeight w:val="270"/>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31858A" w14:textId="77777777" w:rsidR="004C1200" w:rsidRPr="004C1200" w:rsidRDefault="004C1200" w:rsidP="00DD4B57">
            <w:pPr>
              <w:spacing w:after="0" w:line="240" w:lineRule="auto"/>
              <w:jc w:val="center"/>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Sumber Penerimaan Keuangan</w:t>
            </w:r>
          </w:p>
        </w:tc>
        <w:tc>
          <w:tcPr>
            <w:tcW w:w="31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DCC68A" w14:textId="77777777" w:rsidR="004C1200" w:rsidRPr="004C1200" w:rsidRDefault="004C1200" w:rsidP="00DD4B57">
            <w:pPr>
              <w:spacing w:after="0" w:line="240" w:lineRule="auto"/>
              <w:jc w:val="center"/>
              <w:rPr>
                <w:rFonts w:ascii="Times New Roman" w:eastAsia="Times New Roman" w:hAnsi="Times New Roman" w:cs="Times New Roman"/>
                <w:color w:val="000000"/>
                <w:kern w:val="0"/>
                <w:sz w:val="16"/>
                <w:szCs w:val="16"/>
                <w:lang w:val="sv-SE"/>
                <w14:ligatures w14:val="none"/>
              </w:rPr>
            </w:pPr>
            <w:r w:rsidRPr="004C1200">
              <w:rPr>
                <w:rFonts w:ascii="Times New Roman" w:eastAsia="Times New Roman" w:hAnsi="Times New Roman" w:cs="Times New Roman"/>
                <w:color w:val="000000"/>
                <w:kern w:val="0"/>
                <w:sz w:val="16"/>
                <w:szCs w:val="16"/>
                <w:lang w:val="sv-SE"/>
                <w14:ligatures w14:val="none"/>
              </w:rPr>
              <w:t>Reaslisasi Pendapatan Negara (Milyar Rupiah)</w:t>
            </w:r>
          </w:p>
        </w:tc>
      </w:tr>
      <w:tr w:rsidR="00E57EC1" w:rsidRPr="00E57EC1" w14:paraId="34A7B659" w14:textId="77777777" w:rsidTr="009053F5">
        <w:trPr>
          <w:trHeight w:val="27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6D87FC46" w14:textId="77777777" w:rsidR="004C1200" w:rsidRPr="004C1200" w:rsidRDefault="004C1200" w:rsidP="00DD4B57">
            <w:pPr>
              <w:spacing w:after="0" w:line="240" w:lineRule="auto"/>
              <w:rPr>
                <w:rFonts w:ascii="Times New Roman" w:eastAsia="Times New Roman" w:hAnsi="Times New Roman" w:cs="Times New Roman"/>
                <w:color w:val="000000"/>
                <w:kern w:val="0"/>
                <w:sz w:val="16"/>
                <w:szCs w:val="16"/>
                <w:lang w:val="sv-SE"/>
                <w14:ligatures w14:val="none"/>
              </w:rPr>
            </w:pPr>
          </w:p>
        </w:tc>
        <w:tc>
          <w:tcPr>
            <w:tcW w:w="1096" w:type="dxa"/>
            <w:tcBorders>
              <w:top w:val="nil"/>
              <w:left w:val="nil"/>
              <w:bottom w:val="single" w:sz="4" w:space="0" w:color="auto"/>
              <w:right w:val="single" w:sz="4" w:space="0" w:color="auto"/>
            </w:tcBorders>
            <w:shd w:val="clear" w:color="auto" w:fill="auto"/>
            <w:noWrap/>
            <w:vAlign w:val="bottom"/>
            <w:hideMark/>
          </w:tcPr>
          <w:p w14:paraId="14E5EE96" w14:textId="77777777" w:rsidR="004C1200" w:rsidRPr="004C1200" w:rsidRDefault="004C1200" w:rsidP="00DD4B57">
            <w:pPr>
              <w:spacing w:after="0" w:line="240" w:lineRule="auto"/>
              <w:jc w:val="center"/>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2022</w:t>
            </w:r>
          </w:p>
        </w:tc>
        <w:tc>
          <w:tcPr>
            <w:tcW w:w="1056" w:type="dxa"/>
            <w:tcBorders>
              <w:top w:val="nil"/>
              <w:left w:val="nil"/>
              <w:bottom w:val="single" w:sz="4" w:space="0" w:color="auto"/>
              <w:right w:val="single" w:sz="4" w:space="0" w:color="auto"/>
            </w:tcBorders>
            <w:shd w:val="clear" w:color="auto" w:fill="auto"/>
            <w:noWrap/>
            <w:vAlign w:val="bottom"/>
            <w:hideMark/>
          </w:tcPr>
          <w:p w14:paraId="53FEAC5C" w14:textId="77777777" w:rsidR="004C1200" w:rsidRPr="004C1200" w:rsidRDefault="004C1200" w:rsidP="00DD4B57">
            <w:pPr>
              <w:spacing w:after="0" w:line="240" w:lineRule="auto"/>
              <w:jc w:val="center"/>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2023</w:t>
            </w:r>
          </w:p>
        </w:tc>
        <w:tc>
          <w:tcPr>
            <w:tcW w:w="967" w:type="dxa"/>
            <w:tcBorders>
              <w:top w:val="nil"/>
              <w:left w:val="nil"/>
              <w:bottom w:val="single" w:sz="4" w:space="0" w:color="auto"/>
              <w:right w:val="single" w:sz="4" w:space="0" w:color="auto"/>
            </w:tcBorders>
            <w:shd w:val="clear" w:color="auto" w:fill="auto"/>
            <w:noWrap/>
            <w:vAlign w:val="bottom"/>
            <w:hideMark/>
          </w:tcPr>
          <w:p w14:paraId="6C272447" w14:textId="77777777" w:rsidR="004C1200" w:rsidRPr="004C1200" w:rsidRDefault="004C1200" w:rsidP="00DD4B57">
            <w:pPr>
              <w:spacing w:after="0" w:line="240" w:lineRule="auto"/>
              <w:jc w:val="center"/>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2024</w:t>
            </w:r>
          </w:p>
        </w:tc>
      </w:tr>
      <w:tr w:rsidR="00E57EC1" w:rsidRPr="00E57EC1" w14:paraId="63E9A781" w14:textId="77777777" w:rsidTr="009053F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10B463B" w14:textId="77777777" w:rsidR="004C1200" w:rsidRPr="004C1200" w:rsidRDefault="004C1200" w:rsidP="00DD4B57">
            <w:pPr>
              <w:spacing w:after="0" w:line="240" w:lineRule="auto"/>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I. Penerimaan</w:t>
            </w:r>
          </w:p>
        </w:tc>
        <w:tc>
          <w:tcPr>
            <w:tcW w:w="1096" w:type="dxa"/>
            <w:tcBorders>
              <w:top w:val="nil"/>
              <w:left w:val="nil"/>
              <w:bottom w:val="single" w:sz="4" w:space="0" w:color="auto"/>
              <w:right w:val="single" w:sz="4" w:space="0" w:color="auto"/>
            </w:tcBorders>
            <w:shd w:val="clear" w:color="auto" w:fill="auto"/>
            <w:noWrap/>
            <w:vAlign w:val="bottom"/>
            <w:hideMark/>
          </w:tcPr>
          <w:p w14:paraId="48920D5D"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2.630.147,00</w:t>
            </w:r>
          </w:p>
        </w:tc>
        <w:tc>
          <w:tcPr>
            <w:tcW w:w="1056" w:type="dxa"/>
            <w:tcBorders>
              <w:top w:val="nil"/>
              <w:left w:val="nil"/>
              <w:bottom w:val="single" w:sz="4" w:space="0" w:color="auto"/>
              <w:right w:val="single" w:sz="4" w:space="0" w:color="auto"/>
            </w:tcBorders>
            <w:shd w:val="clear" w:color="auto" w:fill="auto"/>
            <w:noWrap/>
            <w:vAlign w:val="bottom"/>
            <w:hideMark/>
          </w:tcPr>
          <w:p w14:paraId="26179103"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2.634.148,90</w:t>
            </w:r>
          </w:p>
        </w:tc>
        <w:tc>
          <w:tcPr>
            <w:tcW w:w="967" w:type="dxa"/>
            <w:tcBorders>
              <w:top w:val="nil"/>
              <w:left w:val="nil"/>
              <w:bottom w:val="single" w:sz="4" w:space="0" w:color="auto"/>
              <w:right w:val="single" w:sz="4" w:space="0" w:color="auto"/>
            </w:tcBorders>
            <w:shd w:val="clear" w:color="auto" w:fill="auto"/>
            <w:noWrap/>
            <w:vAlign w:val="bottom"/>
            <w:hideMark/>
          </w:tcPr>
          <w:p w14:paraId="7122ECF7"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 2.801.862,90</w:t>
            </w:r>
          </w:p>
        </w:tc>
      </w:tr>
      <w:tr w:rsidR="00E57EC1" w:rsidRPr="00E57EC1" w14:paraId="7D8FCD22" w14:textId="77777777" w:rsidTr="009053F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5CBEFBC" w14:textId="77777777" w:rsidR="004C1200" w:rsidRPr="004C1200" w:rsidRDefault="004C1200" w:rsidP="00DD4B57">
            <w:pPr>
              <w:spacing w:after="0" w:line="240" w:lineRule="auto"/>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Penerimaan Perpajakan</w:t>
            </w:r>
          </w:p>
        </w:tc>
        <w:tc>
          <w:tcPr>
            <w:tcW w:w="1096" w:type="dxa"/>
            <w:tcBorders>
              <w:top w:val="nil"/>
              <w:left w:val="nil"/>
              <w:bottom w:val="single" w:sz="4" w:space="0" w:color="auto"/>
              <w:right w:val="single" w:sz="4" w:space="0" w:color="auto"/>
            </w:tcBorders>
            <w:shd w:val="clear" w:color="auto" w:fill="auto"/>
            <w:noWrap/>
            <w:vAlign w:val="bottom"/>
            <w:hideMark/>
          </w:tcPr>
          <w:p w14:paraId="4BB8BA0A"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 2.034.552,50</w:t>
            </w:r>
          </w:p>
        </w:tc>
        <w:tc>
          <w:tcPr>
            <w:tcW w:w="1056" w:type="dxa"/>
            <w:tcBorders>
              <w:top w:val="nil"/>
              <w:left w:val="nil"/>
              <w:bottom w:val="single" w:sz="4" w:space="0" w:color="auto"/>
              <w:right w:val="single" w:sz="4" w:space="0" w:color="auto"/>
            </w:tcBorders>
            <w:shd w:val="clear" w:color="auto" w:fill="auto"/>
            <w:noWrap/>
            <w:vAlign w:val="bottom"/>
            <w:hideMark/>
          </w:tcPr>
          <w:p w14:paraId="08C5FB10"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2.118.348,00</w:t>
            </w:r>
          </w:p>
        </w:tc>
        <w:tc>
          <w:tcPr>
            <w:tcW w:w="967" w:type="dxa"/>
            <w:tcBorders>
              <w:top w:val="nil"/>
              <w:left w:val="nil"/>
              <w:bottom w:val="single" w:sz="4" w:space="0" w:color="auto"/>
              <w:right w:val="single" w:sz="4" w:space="0" w:color="auto"/>
            </w:tcBorders>
            <w:shd w:val="clear" w:color="auto" w:fill="auto"/>
            <w:noWrap/>
            <w:vAlign w:val="bottom"/>
            <w:hideMark/>
          </w:tcPr>
          <w:p w14:paraId="2E3D37BB"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 2.309.859,80</w:t>
            </w:r>
          </w:p>
        </w:tc>
      </w:tr>
      <w:tr w:rsidR="00E57EC1" w:rsidRPr="00E57EC1" w14:paraId="4013556A" w14:textId="77777777" w:rsidTr="009053F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0BD8724" w14:textId="77777777" w:rsidR="004C1200" w:rsidRPr="004C1200" w:rsidRDefault="004C1200" w:rsidP="00DD4B57">
            <w:pPr>
              <w:spacing w:after="0" w:line="240" w:lineRule="auto"/>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Penerimaan Bukan Pajak</w:t>
            </w:r>
          </w:p>
        </w:tc>
        <w:tc>
          <w:tcPr>
            <w:tcW w:w="1096" w:type="dxa"/>
            <w:tcBorders>
              <w:top w:val="nil"/>
              <w:left w:val="nil"/>
              <w:bottom w:val="single" w:sz="4" w:space="0" w:color="auto"/>
              <w:right w:val="single" w:sz="4" w:space="0" w:color="auto"/>
            </w:tcBorders>
            <w:shd w:val="clear" w:color="auto" w:fill="auto"/>
            <w:noWrap/>
            <w:vAlign w:val="bottom"/>
            <w:hideMark/>
          </w:tcPr>
          <w:p w14:paraId="51F6383C"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 595.594,50</w:t>
            </w:r>
          </w:p>
        </w:tc>
        <w:tc>
          <w:tcPr>
            <w:tcW w:w="1056" w:type="dxa"/>
            <w:tcBorders>
              <w:top w:val="nil"/>
              <w:left w:val="nil"/>
              <w:bottom w:val="single" w:sz="4" w:space="0" w:color="auto"/>
              <w:right w:val="single" w:sz="4" w:space="0" w:color="auto"/>
            </w:tcBorders>
            <w:shd w:val="clear" w:color="auto" w:fill="auto"/>
            <w:noWrap/>
            <w:vAlign w:val="bottom"/>
            <w:hideMark/>
          </w:tcPr>
          <w:p w14:paraId="6DD82C90"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515.800,90</w:t>
            </w:r>
          </w:p>
        </w:tc>
        <w:tc>
          <w:tcPr>
            <w:tcW w:w="967" w:type="dxa"/>
            <w:tcBorders>
              <w:top w:val="nil"/>
              <w:left w:val="nil"/>
              <w:bottom w:val="single" w:sz="4" w:space="0" w:color="auto"/>
              <w:right w:val="single" w:sz="4" w:space="0" w:color="auto"/>
            </w:tcBorders>
            <w:shd w:val="clear" w:color="auto" w:fill="auto"/>
            <w:noWrap/>
            <w:vAlign w:val="bottom"/>
            <w:hideMark/>
          </w:tcPr>
          <w:p w14:paraId="19327731"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492.003,10</w:t>
            </w:r>
          </w:p>
        </w:tc>
      </w:tr>
      <w:tr w:rsidR="00E57EC1" w:rsidRPr="00E57EC1" w14:paraId="42C2F3D6" w14:textId="77777777" w:rsidTr="009053F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C08957" w14:textId="77777777" w:rsidR="004C1200" w:rsidRPr="004C1200" w:rsidRDefault="004C1200" w:rsidP="00DD4B57">
            <w:pPr>
              <w:spacing w:after="0" w:line="240" w:lineRule="auto"/>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II. Hibah</w:t>
            </w:r>
          </w:p>
        </w:tc>
        <w:tc>
          <w:tcPr>
            <w:tcW w:w="1096" w:type="dxa"/>
            <w:tcBorders>
              <w:top w:val="nil"/>
              <w:left w:val="nil"/>
              <w:bottom w:val="single" w:sz="4" w:space="0" w:color="auto"/>
              <w:right w:val="single" w:sz="4" w:space="0" w:color="auto"/>
            </w:tcBorders>
            <w:shd w:val="clear" w:color="auto" w:fill="auto"/>
            <w:noWrap/>
            <w:vAlign w:val="bottom"/>
            <w:hideMark/>
          </w:tcPr>
          <w:p w14:paraId="3561B389"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 5.696,10</w:t>
            </w:r>
          </w:p>
        </w:tc>
        <w:tc>
          <w:tcPr>
            <w:tcW w:w="1056" w:type="dxa"/>
            <w:tcBorders>
              <w:top w:val="nil"/>
              <w:left w:val="nil"/>
              <w:bottom w:val="single" w:sz="4" w:space="0" w:color="auto"/>
              <w:right w:val="single" w:sz="4" w:space="0" w:color="auto"/>
            </w:tcBorders>
            <w:shd w:val="clear" w:color="auto" w:fill="auto"/>
            <w:noWrap/>
            <w:vAlign w:val="bottom"/>
            <w:hideMark/>
          </w:tcPr>
          <w:p w14:paraId="00315BF3"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3.100,00</w:t>
            </w:r>
          </w:p>
        </w:tc>
        <w:tc>
          <w:tcPr>
            <w:tcW w:w="967" w:type="dxa"/>
            <w:tcBorders>
              <w:top w:val="nil"/>
              <w:left w:val="nil"/>
              <w:bottom w:val="single" w:sz="4" w:space="0" w:color="auto"/>
              <w:right w:val="single" w:sz="4" w:space="0" w:color="auto"/>
            </w:tcBorders>
            <w:shd w:val="clear" w:color="auto" w:fill="auto"/>
            <w:noWrap/>
            <w:vAlign w:val="bottom"/>
            <w:hideMark/>
          </w:tcPr>
          <w:p w14:paraId="00A13034"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430,60</w:t>
            </w:r>
          </w:p>
        </w:tc>
      </w:tr>
      <w:tr w:rsidR="00E57EC1" w:rsidRPr="00E57EC1" w14:paraId="135D6EC7" w14:textId="77777777" w:rsidTr="009053F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C1142C1" w14:textId="77777777" w:rsidR="004C1200" w:rsidRPr="004C1200" w:rsidRDefault="004C1200" w:rsidP="00DD4B57">
            <w:pPr>
              <w:spacing w:after="0" w:line="240" w:lineRule="auto"/>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Jumlah</w:t>
            </w:r>
          </w:p>
        </w:tc>
        <w:tc>
          <w:tcPr>
            <w:tcW w:w="1096" w:type="dxa"/>
            <w:tcBorders>
              <w:top w:val="nil"/>
              <w:left w:val="nil"/>
              <w:bottom w:val="single" w:sz="4" w:space="0" w:color="auto"/>
              <w:right w:val="single" w:sz="4" w:space="0" w:color="auto"/>
            </w:tcBorders>
            <w:shd w:val="clear" w:color="auto" w:fill="auto"/>
            <w:noWrap/>
            <w:vAlign w:val="bottom"/>
            <w:hideMark/>
          </w:tcPr>
          <w:p w14:paraId="4D3AB563"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 2.635.843,10</w:t>
            </w:r>
          </w:p>
        </w:tc>
        <w:tc>
          <w:tcPr>
            <w:tcW w:w="1056" w:type="dxa"/>
            <w:tcBorders>
              <w:top w:val="nil"/>
              <w:left w:val="nil"/>
              <w:bottom w:val="single" w:sz="4" w:space="0" w:color="auto"/>
              <w:right w:val="single" w:sz="4" w:space="0" w:color="auto"/>
            </w:tcBorders>
            <w:shd w:val="clear" w:color="auto" w:fill="auto"/>
            <w:noWrap/>
            <w:vAlign w:val="bottom"/>
            <w:hideMark/>
          </w:tcPr>
          <w:p w14:paraId="604D778C" w14:textId="77777777" w:rsidR="004C1200" w:rsidRPr="004C1200" w:rsidRDefault="004C1200" w:rsidP="00DD4B57">
            <w:pPr>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2.637.248,90</w:t>
            </w:r>
          </w:p>
        </w:tc>
        <w:tc>
          <w:tcPr>
            <w:tcW w:w="967" w:type="dxa"/>
            <w:tcBorders>
              <w:top w:val="nil"/>
              <w:left w:val="nil"/>
              <w:bottom w:val="single" w:sz="4" w:space="0" w:color="auto"/>
              <w:right w:val="single" w:sz="4" w:space="0" w:color="auto"/>
            </w:tcBorders>
            <w:shd w:val="clear" w:color="auto" w:fill="auto"/>
            <w:noWrap/>
            <w:vAlign w:val="bottom"/>
            <w:hideMark/>
          </w:tcPr>
          <w:p w14:paraId="16F014DF" w14:textId="77777777" w:rsidR="004C1200" w:rsidRPr="004C1200" w:rsidRDefault="004C1200" w:rsidP="00DD4B57">
            <w:pPr>
              <w:keepNext/>
              <w:spacing w:after="0" w:line="240" w:lineRule="auto"/>
              <w:jc w:val="right"/>
              <w:rPr>
                <w:rFonts w:ascii="Times New Roman" w:eastAsia="Times New Roman" w:hAnsi="Times New Roman" w:cs="Times New Roman"/>
                <w:color w:val="000000"/>
                <w:kern w:val="0"/>
                <w:sz w:val="16"/>
                <w:szCs w:val="16"/>
                <w14:ligatures w14:val="none"/>
              </w:rPr>
            </w:pPr>
            <w:r w:rsidRPr="004C1200">
              <w:rPr>
                <w:rFonts w:ascii="Times New Roman" w:eastAsia="Times New Roman" w:hAnsi="Times New Roman" w:cs="Times New Roman"/>
                <w:color w:val="000000"/>
                <w:kern w:val="0"/>
                <w:sz w:val="16"/>
                <w:szCs w:val="16"/>
                <w14:ligatures w14:val="none"/>
              </w:rPr>
              <w:t> 2.802.293,50</w:t>
            </w:r>
          </w:p>
        </w:tc>
      </w:tr>
    </w:tbl>
    <w:p w14:paraId="026F91E0" w14:textId="77777777" w:rsidR="004C1200" w:rsidRPr="004C1200" w:rsidRDefault="004C1200" w:rsidP="00DD4B57">
      <w:pPr>
        <w:spacing w:line="240" w:lineRule="auto"/>
        <w:contextualSpacing/>
        <w:rPr>
          <w:rFonts w:ascii="Times New Roman" w:hAnsi="Times New Roman" w:cs="Times New Roman"/>
          <w:sz w:val="16"/>
          <w:szCs w:val="16"/>
        </w:rPr>
      </w:pPr>
      <w:r w:rsidRPr="004C1200">
        <w:rPr>
          <w:rFonts w:ascii="Times New Roman" w:hAnsi="Times New Roman" w:cs="Times New Roman"/>
          <w:sz w:val="16"/>
          <w:szCs w:val="16"/>
        </w:rPr>
        <w:t>https://www.bps.go.id/realisasi-pendapatan-negara.html</w:t>
      </w:r>
    </w:p>
    <w:p w14:paraId="2F1C394D" w14:textId="3BD7E3C9" w:rsidR="00712662" w:rsidRDefault="00712662" w:rsidP="00BE58B0">
      <w:pPr>
        <w:spacing w:line="240" w:lineRule="auto"/>
        <w:ind w:firstLine="720"/>
        <w:jc w:val="both"/>
        <w:rPr>
          <w:rFonts w:ascii="Times New Roman" w:hAnsi="Times New Roman" w:cs="Times New Roman"/>
          <w:kern w:val="0"/>
          <w:sz w:val="24"/>
          <w:szCs w:val="24"/>
          <w:lang w:val="sv-SE"/>
          <w14:ligatures w14:val="none"/>
        </w:rPr>
      </w:pPr>
      <w:r w:rsidRPr="00712662">
        <w:rPr>
          <w:rFonts w:ascii="Times New Roman" w:hAnsi="Times New Roman" w:cs="Times New Roman"/>
          <w:kern w:val="0"/>
          <w:sz w:val="24"/>
          <w:szCs w:val="24"/>
          <w:lang w:val="sv-SE"/>
          <w14:ligatures w14:val="none"/>
        </w:rPr>
        <w:t>Pajak merupakan sumber utama penerimaan negara, sebagaimana terlihat dari angka-angka di atas. Kemampuan anggaran negara untuk membiayai negara, baik pembiayaan rutin maupun pembangunan, akan sangat bergantung pada besarnya pajak yang dihimpun.</w:t>
      </w:r>
    </w:p>
    <w:p w14:paraId="264E662D" w14:textId="5A69BE8D" w:rsidR="00712662" w:rsidRDefault="00712662" w:rsidP="00527D98">
      <w:pPr>
        <w:spacing w:line="240" w:lineRule="auto"/>
        <w:ind w:firstLine="720"/>
        <w:jc w:val="both"/>
        <w:rPr>
          <w:rFonts w:ascii="Times New Roman" w:hAnsi="Times New Roman" w:cs="Times New Roman"/>
          <w:kern w:val="0"/>
          <w:sz w:val="24"/>
          <w:szCs w:val="24"/>
          <w:lang w:val="sv-SE"/>
          <w14:ligatures w14:val="none"/>
        </w:rPr>
      </w:pPr>
      <w:r w:rsidRPr="00712662">
        <w:rPr>
          <w:rFonts w:ascii="Times New Roman" w:hAnsi="Times New Roman" w:cs="Times New Roman"/>
          <w:kern w:val="0"/>
          <w:sz w:val="24"/>
          <w:szCs w:val="24"/>
          <w:lang w:val="sv-SE"/>
          <w14:ligatures w14:val="none"/>
        </w:rPr>
        <w:t>Pemerintah masih terus berupaya untuk meningkatkan jumlah penerimaan pajak. Salah satu upaya yang dilakukan adalah dengan mengganti</w:t>
      </w:r>
      <w:r>
        <w:rPr>
          <w:rFonts w:ascii="Times New Roman" w:hAnsi="Times New Roman" w:cs="Times New Roman"/>
          <w:kern w:val="0"/>
          <w:sz w:val="24"/>
          <w:szCs w:val="24"/>
          <w:lang w:val="sv-SE"/>
          <w14:ligatures w14:val="none"/>
        </w:rPr>
        <w:t xml:space="preserve"> </w:t>
      </w:r>
      <w:r w:rsidR="007A0A0C" w:rsidRPr="007A0A0C">
        <w:rPr>
          <w:rFonts w:ascii="Times New Roman" w:hAnsi="Times New Roman" w:cs="Times New Roman"/>
          <w:i/>
          <w:iCs/>
          <w:kern w:val="0"/>
          <w:sz w:val="24"/>
          <w:szCs w:val="24"/>
          <w:lang w:val="sv-SE"/>
          <w14:ligatures w14:val="none"/>
        </w:rPr>
        <w:t>official assessment system</w:t>
      </w:r>
      <w:r w:rsidR="007A0A0C" w:rsidRPr="007A0A0C">
        <w:rPr>
          <w:rFonts w:ascii="Times New Roman" w:hAnsi="Times New Roman" w:cs="Times New Roman"/>
          <w:kern w:val="0"/>
          <w:sz w:val="24"/>
          <w:szCs w:val="24"/>
          <w:lang w:val="sv-SE"/>
          <w14:ligatures w14:val="none"/>
        </w:rPr>
        <w:t xml:space="preserve"> dengan sistem </w:t>
      </w:r>
      <w:r w:rsidR="007A0A0C" w:rsidRPr="007A0A0C">
        <w:rPr>
          <w:rFonts w:ascii="Times New Roman" w:hAnsi="Times New Roman" w:cs="Times New Roman"/>
          <w:i/>
          <w:iCs/>
          <w:kern w:val="0"/>
          <w:sz w:val="24"/>
          <w:szCs w:val="24"/>
          <w:lang w:val="sv-SE"/>
          <w14:ligatures w14:val="none"/>
        </w:rPr>
        <w:t>self assessment</w:t>
      </w:r>
      <w:r w:rsidR="007A0A0C" w:rsidRPr="007A0A0C">
        <w:rPr>
          <w:rFonts w:ascii="Times New Roman" w:hAnsi="Times New Roman" w:cs="Times New Roman"/>
          <w:kern w:val="0"/>
          <w:sz w:val="24"/>
          <w:szCs w:val="24"/>
          <w:lang w:val="sv-SE"/>
          <w14:ligatures w14:val="none"/>
        </w:rPr>
        <w:t xml:space="preserve">. Menurut </w:t>
      </w:r>
      <w:r w:rsidR="007A0A0C" w:rsidRPr="007A0A0C">
        <w:rPr>
          <w:rFonts w:ascii="Times New Roman" w:hAnsi="Times New Roman" w:cs="Times New Roman"/>
          <w:noProof/>
          <w:kern w:val="0"/>
          <w:sz w:val="24"/>
          <w:szCs w:val="24"/>
          <w:lang w:val="sv-SE"/>
          <w14:ligatures w14:val="none"/>
        </w:rPr>
        <w:t>Budiman et al.</w:t>
      </w:r>
      <w:r w:rsidR="007A0A0C" w:rsidRPr="007A0A0C">
        <w:rPr>
          <w:rFonts w:ascii="Times New Roman" w:hAnsi="Times New Roman" w:cs="Times New Roman"/>
          <w:kern w:val="0"/>
          <w:sz w:val="24"/>
          <w:szCs w:val="24"/>
          <w:lang w:val="sv-SE"/>
          <w14:ligatures w14:val="none"/>
        </w:rPr>
        <w:fldChar w:fldCharType="begin" w:fldLock="1"/>
      </w:r>
      <w:r w:rsidR="007A0A0C" w:rsidRPr="007A0A0C">
        <w:rPr>
          <w:rFonts w:ascii="Times New Roman" w:hAnsi="Times New Roman" w:cs="Times New Roman"/>
          <w:kern w:val="0"/>
          <w:sz w:val="24"/>
          <w:szCs w:val="24"/>
          <w:lang w:val="sv-SE"/>
          <w14:ligatures w14:val="none"/>
        </w:rPr>
        <w:instrText>ADDIN CSL_CITATION {"citationItems":[{"id":"ITEM-1","itemData":{"ISBN":"9788578110796","ISSN":"20711050","PMID":"25246403","author":[{"dropping-particle":"","family":"Budiman","given":"Nita Andriyani","non-dropping-particle":"","parse-names":false,"suffix":""},{"dropping-particle":"","family":"Mulyani","given":"Sri","non-dropping-particle":"","parse-names":false,"suffix":""},{"dropping-particle":"","family":"Wijayani","given":"Dianing Ratna","non-dropping-particle":"","parse-names":false,"suffix":""}],"edition":"Cetakan 1","id":"ITEM-1","issue":"1","issued":{"date-parts":[["2019"]]},"publisher":"Universitas Muria Kudus","publisher-place":"Kudus","title":"Perpajakan","type":"book","volume":"11"},"locator":"24","suppress-author":1,"uris":["http://www.mendeley.com/documents/?uuid=6f5ed272-ba44-407f-8f2d-bd901eb6b07a"]}],"mendeley":{"formattedCitation":"(2019, p. 24)","manualFormatting":"(2019:24)","plainTextFormattedCitation":"(2019, p. 24)","previouslyFormattedCitation":"(2019, p. 24)"},"properties":{"noteIndex":0},"schema":"https://github.com/citation-style-language/schema/raw/master/csl-citation.json"}</w:instrText>
      </w:r>
      <w:r w:rsidR="007A0A0C" w:rsidRPr="007A0A0C">
        <w:rPr>
          <w:rFonts w:ascii="Times New Roman" w:hAnsi="Times New Roman" w:cs="Times New Roman"/>
          <w:kern w:val="0"/>
          <w:sz w:val="24"/>
          <w:szCs w:val="24"/>
          <w:lang w:val="sv-SE"/>
          <w14:ligatures w14:val="none"/>
        </w:rPr>
        <w:fldChar w:fldCharType="separate"/>
      </w:r>
      <w:r w:rsidR="007A0A0C" w:rsidRPr="007A0A0C">
        <w:rPr>
          <w:rFonts w:ascii="Times New Roman" w:hAnsi="Times New Roman" w:cs="Times New Roman"/>
          <w:noProof/>
          <w:kern w:val="0"/>
          <w:sz w:val="24"/>
          <w:szCs w:val="24"/>
          <w:lang w:val="sv-SE"/>
          <w14:ligatures w14:val="none"/>
        </w:rPr>
        <w:t>(2019:24)</w:t>
      </w:r>
      <w:r w:rsidR="007A0A0C" w:rsidRPr="007A0A0C">
        <w:rPr>
          <w:rFonts w:ascii="Times New Roman" w:hAnsi="Times New Roman" w:cs="Times New Roman"/>
          <w:kern w:val="0"/>
          <w:sz w:val="24"/>
          <w:szCs w:val="24"/>
          <w:lang w:val="sv-SE"/>
          <w14:ligatures w14:val="none"/>
        </w:rPr>
        <w:fldChar w:fldCharType="end"/>
      </w:r>
      <w:r w:rsidR="007A0A0C" w:rsidRPr="007A0A0C">
        <w:rPr>
          <w:rFonts w:ascii="Times New Roman" w:hAnsi="Times New Roman" w:cs="Times New Roman"/>
          <w:kern w:val="0"/>
          <w:sz w:val="24"/>
          <w:szCs w:val="24"/>
          <w:lang w:val="sv-SE"/>
          <w14:ligatures w14:val="none"/>
        </w:rPr>
        <w:t xml:space="preserve"> </w:t>
      </w:r>
      <w:bookmarkStart w:id="2" w:name="_Hlk189562723"/>
      <w:bookmarkEnd w:id="1"/>
      <w:r w:rsidRPr="00712662">
        <w:rPr>
          <w:rFonts w:ascii="Times New Roman" w:hAnsi="Times New Roman" w:cs="Times New Roman"/>
          <w:kern w:val="0"/>
          <w:sz w:val="24"/>
          <w:szCs w:val="24"/>
          <w:lang w:val="sv-SE"/>
          <w14:ligatures w14:val="none"/>
        </w:rPr>
        <w:t xml:space="preserve">sistem </w:t>
      </w:r>
      <w:r w:rsidRPr="00527D98">
        <w:rPr>
          <w:rFonts w:ascii="Times New Roman" w:hAnsi="Times New Roman" w:cs="Times New Roman"/>
          <w:i/>
          <w:iCs/>
          <w:kern w:val="0"/>
          <w:sz w:val="24"/>
          <w:szCs w:val="24"/>
          <w:lang w:val="sv-SE"/>
          <w14:ligatures w14:val="none"/>
        </w:rPr>
        <w:t>self assessment</w:t>
      </w:r>
      <w:r w:rsidRPr="00712662">
        <w:rPr>
          <w:rFonts w:ascii="Times New Roman" w:hAnsi="Times New Roman" w:cs="Times New Roman"/>
          <w:kern w:val="0"/>
          <w:sz w:val="24"/>
          <w:szCs w:val="24"/>
          <w:lang w:val="sv-SE"/>
          <w14:ligatures w14:val="none"/>
        </w:rPr>
        <w:t xml:space="preserve"> merupakan pemenuhan kewajiban perpajakan yang harus dihitung, dibayarkan, dan dilaporkan oleh wajib pajak sesuai dengan ketentuan perundang-undangan perpajakan yang berlaku. Dalam hal ini, wajib pajak bertanggung jawab untuk menggunakan Surat Pemberitahuan (SPT) yang telah disampaikan untuk menghitung jumlah pajak yang terutang. Dengan demikian, proses pemungutan pajak menjadi lebih efektif dan transparan. Langkah ini diharapkan dapat mendorong wajib pajak untuk lebih berperan aktif dalam pelaporan dan penghitungan kewajiban perpajakannya. Selain itu, langkah ini juga diharapkan dapat meningkatkan kesadaran masyarakat dan mendorong </w:t>
      </w:r>
      <w:r w:rsidRPr="00712662">
        <w:rPr>
          <w:rFonts w:ascii="Times New Roman" w:hAnsi="Times New Roman" w:cs="Times New Roman"/>
          <w:kern w:val="0"/>
          <w:sz w:val="24"/>
          <w:szCs w:val="24"/>
          <w:lang w:val="sv-SE"/>
          <w14:ligatures w14:val="none"/>
        </w:rPr>
        <w:lastRenderedPageBreak/>
        <w:t>kepatuhan terhadap kewajiban perpajakan.</w:t>
      </w:r>
    </w:p>
    <w:p w14:paraId="16A7C80E" w14:textId="51E7D7B5" w:rsidR="00B37C20" w:rsidRPr="00B37C20" w:rsidRDefault="00B37C20" w:rsidP="00B37C20">
      <w:pPr>
        <w:spacing w:line="240" w:lineRule="auto"/>
        <w:jc w:val="both"/>
        <w:rPr>
          <w:rFonts w:ascii="Times New Roman" w:hAnsi="Times New Roman" w:cs="Times New Roman"/>
          <w:b/>
          <w:bCs/>
          <w:kern w:val="0"/>
          <w:sz w:val="24"/>
          <w:szCs w:val="24"/>
          <w:lang w:val="sv-SE"/>
          <w14:ligatures w14:val="none"/>
        </w:rPr>
      </w:pPr>
      <w:r w:rsidRPr="005522E8">
        <w:rPr>
          <w:rFonts w:ascii="Times New Roman" w:hAnsi="Times New Roman" w:cs="Times New Roman"/>
          <w:b/>
          <w:bCs/>
          <w:kern w:val="0"/>
          <w:sz w:val="24"/>
          <w:szCs w:val="24"/>
          <w:lang w:val="sv-SE"/>
          <w14:ligatures w14:val="none"/>
        </w:rPr>
        <w:t>Rumusan Masalah</w:t>
      </w:r>
    </w:p>
    <w:p w14:paraId="44AC2A70" w14:textId="0667A9C0" w:rsidR="00B37C20" w:rsidRPr="00B37C20" w:rsidRDefault="00B37C20" w:rsidP="00B37C20">
      <w:pPr>
        <w:spacing w:line="240" w:lineRule="auto"/>
        <w:jc w:val="both"/>
        <w:rPr>
          <w:rFonts w:ascii="Times New Roman" w:hAnsi="Times New Roman" w:cs="Times New Roman"/>
          <w:kern w:val="0"/>
          <w:sz w:val="24"/>
          <w:szCs w:val="24"/>
          <w:lang w:val="sv-SE"/>
          <w14:ligatures w14:val="none"/>
        </w:rPr>
      </w:pPr>
      <w:r w:rsidRPr="00B37C20">
        <w:rPr>
          <w:rFonts w:ascii="Times New Roman" w:hAnsi="Times New Roman" w:cs="Times New Roman"/>
          <w:kern w:val="0"/>
          <w:sz w:val="24"/>
          <w:szCs w:val="24"/>
          <w:lang w:val="sv-SE"/>
          <w14:ligatures w14:val="none"/>
        </w:rPr>
        <w:t>Berdasarkan latar belakang yang telah diuraikan, maka dapat disimpulkan bahwa rumusan masalah pada penelitian ini sebagai berikut:</w:t>
      </w:r>
    </w:p>
    <w:p w14:paraId="1BE4DF0F" w14:textId="22AB3F18" w:rsidR="00B37C20" w:rsidRPr="00B37C20" w:rsidRDefault="00B37C20" w:rsidP="00B37C20">
      <w:pPr>
        <w:pStyle w:val="ListParagraph"/>
        <w:numPr>
          <w:ilvl w:val="0"/>
          <w:numId w:val="18"/>
        </w:numPr>
        <w:spacing w:line="240" w:lineRule="auto"/>
        <w:ind w:left="426" w:hanging="426"/>
        <w:jc w:val="both"/>
        <w:rPr>
          <w:rFonts w:ascii="Times New Roman" w:hAnsi="Times New Roman" w:cs="Times New Roman"/>
          <w:kern w:val="0"/>
          <w:sz w:val="24"/>
          <w:szCs w:val="24"/>
          <w:lang w:val="sv-SE"/>
          <w14:ligatures w14:val="none"/>
        </w:rPr>
      </w:pPr>
      <w:r w:rsidRPr="00B37C20">
        <w:rPr>
          <w:rFonts w:ascii="Times New Roman" w:hAnsi="Times New Roman" w:cs="Times New Roman"/>
          <w:kern w:val="0"/>
          <w:sz w:val="24"/>
          <w:szCs w:val="24"/>
          <w:lang w:val="sv-SE"/>
          <w14:ligatures w14:val="none"/>
        </w:rPr>
        <w:t>Apakah Sosialisasi Pajak berpengaruh signifikan terhadap Kepatuhan Wajib Pajak Orang Pribadi?</w:t>
      </w:r>
    </w:p>
    <w:p w14:paraId="364E0A28" w14:textId="681B8E78" w:rsidR="00B37C20" w:rsidRPr="00B37C20" w:rsidRDefault="00B37C20" w:rsidP="00B37C20">
      <w:pPr>
        <w:pStyle w:val="ListParagraph"/>
        <w:numPr>
          <w:ilvl w:val="0"/>
          <w:numId w:val="18"/>
        </w:numPr>
        <w:spacing w:line="240" w:lineRule="auto"/>
        <w:ind w:left="426" w:hanging="426"/>
        <w:jc w:val="both"/>
        <w:rPr>
          <w:rFonts w:ascii="Times New Roman" w:hAnsi="Times New Roman" w:cs="Times New Roman"/>
          <w:kern w:val="0"/>
          <w:sz w:val="24"/>
          <w:szCs w:val="24"/>
          <w:lang w:val="sv-SE"/>
          <w14:ligatures w14:val="none"/>
        </w:rPr>
      </w:pPr>
      <w:r w:rsidRPr="00B37C20">
        <w:rPr>
          <w:rFonts w:ascii="Times New Roman" w:hAnsi="Times New Roman" w:cs="Times New Roman"/>
          <w:kern w:val="0"/>
          <w:sz w:val="24"/>
          <w:szCs w:val="24"/>
          <w:lang w:val="sv-SE"/>
          <w14:ligatures w14:val="none"/>
        </w:rPr>
        <w:t>Apakah Pengetahuan Pajak berpengaruh signifikan terhadap Kepatuhan Wajib Pajak Orang Pribadi?</w:t>
      </w:r>
    </w:p>
    <w:p w14:paraId="565F8B23" w14:textId="3F5FF3EA" w:rsidR="00B37C20" w:rsidRPr="005522E8" w:rsidRDefault="00B37C20" w:rsidP="00B37C20">
      <w:pPr>
        <w:pStyle w:val="ListParagraph"/>
        <w:numPr>
          <w:ilvl w:val="0"/>
          <w:numId w:val="18"/>
        </w:numPr>
        <w:spacing w:line="240" w:lineRule="auto"/>
        <w:ind w:left="426" w:hanging="426"/>
        <w:jc w:val="both"/>
        <w:rPr>
          <w:rFonts w:ascii="Times New Roman" w:hAnsi="Times New Roman" w:cs="Times New Roman"/>
          <w:kern w:val="0"/>
          <w:sz w:val="24"/>
          <w:szCs w:val="24"/>
          <w:lang w:val="sv-SE"/>
          <w14:ligatures w14:val="none"/>
        </w:rPr>
      </w:pPr>
      <w:r w:rsidRPr="00B37C20">
        <w:rPr>
          <w:rFonts w:ascii="Times New Roman" w:hAnsi="Times New Roman" w:cs="Times New Roman"/>
          <w:kern w:val="0"/>
          <w:sz w:val="24"/>
          <w:szCs w:val="24"/>
          <w:lang w:val="sv-SE"/>
          <w14:ligatures w14:val="none"/>
        </w:rPr>
        <w:t xml:space="preserve">Apakah Sanksi Pajak berpengaruh signifikan terhadap Kepatuhan Wajib Pajak </w:t>
      </w:r>
      <w:r w:rsidRPr="005522E8">
        <w:rPr>
          <w:rFonts w:ascii="Times New Roman" w:hAnsi="Times New Roman" w:cs="Times New Roman"/>
          <w:kern w:val="0"/>
          <w:sz w:val="24"/>
          <w:szCs w:val="24"/>
          <w:lang w:val="sv-SE"/>
          <w14:ligatures w14:val="none"/>
        </w:rPr>
        <w:t>Orang Pribadi?</w:t>
      </w:r>
    </w:p>
    <w:p w14:paraId="7BDABCD9" w14:textId="1F49B235" w:rsidR="00B37C20" w:rsidRPr="00B37C20" w:rsidRDefault="00B37C20" w:rsidP="00B37C20">
      <w:pPr>
        <w:spacing w:line="240" w:lineRule="auto"/>
        <w:jc w:val="both"/>
        <w:rPr>
          <w:rFonts w:ascii="Times New Roman" w:hAnsi="Times New Roman" w:cs="Times New Roman"/>
          <w:b/>
          <w:bCs/>
          <w:kern w:val="0"/>
          <w:sz w:val="24"/>
          <w:szCs w:val="24"/>
          <w:lang w:val="sv-SE"/>
          <w14:ligatures w14:val="none"/>
        </w:rPr>
      </w:pPr>
      <w:r w:rsidRPr="005522E8">
        <w:rPr>
          <w:rFonts w:ascii="Times New Roman" w:hAnsi="Times New Roman" w:cs="Times New Roman"/>
          <w:b/>
          <w:bCs/>
          <w:kern w:val="0"/>
          <w:sz w:val="24"/>
          <w:szCs w:val="24"/>
          <w:lang w:val="sv-SE"/>
          <w14:ligatures w14:val="none"/>
        </w:rPr>
        <w:t>Tujuan Penelitian</w:t>
      </w:r>
    </w:p>
    <w:p w14:paraId="09C239CB" w14:textId="77777777" w:rsidR="00B37C20" w:rsidRPr="00B37C20" w:rsidRDefault="00B37C20" w:rsidP="00B37C20">
      <w:pPr>
        <w:spacing w:line="240" w:lineRule="auto"/>
        <w:jc w:val="both"/>
        <w:rPr>
          <w:rFonts w:ascii="Times New Roman" w:hAnsi="Times New Roman" w:cs="Times New Roman"/>
          <w:kern w:val="0"/>
          <w:sz w:val="24"/>
          <w:szCs w:val="24"/>
          <w:lang w:val="sv-SE"/>
          <w14:ligatures w14:val="none"/>
        </w:rPr>
      </w:pPr>
      <w:r w:rsidRPr="00B37C20">
        <w:rPr>
          <w:rFonts w:ascii="Times New Roman" w:hAnsi="Times New Roman" w:cs="Times New Roman"/>
          <w:kern w:val="0"/>
          <w:sz w:val="24"/>
          <w:szCs w:val="24"/>
          <w:lang w:val="sv-SE"/>
          <w14:ligatures w14:val="none"/>
        </w:rPr>
        <w:t>Berdasarkan rumusan masalah di atas, maka tujuan penelitian ini adalah sebagai berikut:</w:t>
      </w:r>
    </w:p>
    <w:p w14:paraId="7B2FD857" w14:textId="4151F0D2" w:rsidR="00B37C20" w:rsidRPr="00B37C20" w:rsidRDefault="00B37C20" w:rsidP="00B37C20">
      <w:pPr>
        <w:pStyle w:val="ListParagraph"/>
        <w:numPr>
          <w:ilvl w:val="0"/>
          <w:numId w:val="19"/>
        </w:numPr>
        <w:spacing w:line="240" w:lineRule="auto"/>
        <w:ind w:left="426" w:hanging="426"/>
        <w:jc w:val="both"/>
        <w:rPr>
          <w:rFonts w:ascii="Times New Roman" w:hAnsi="Times New Roman" w:cs="Times New Roman"/>
          <w:kern w:val="0"/>
          <w:sz w:val="24"/>
          <w:szCs w:val="24"/>
          <w:lang w:val="sv-SE"/>
          <w14:ligatures w14:val="none"/>
        </w:rPr>
      </w:pPr>
      <w:r w:rsidRPr="00B37C20">
        <w:rPr>
          <w:rFonts w:ascii="Times New Roman" w:hAnsi="Times New Roman" w:cs="Times New Roman"/>
          <w:kern w:val="0"/>
          <w:sz w:val="24"/>
          <w:szCs w:val="24"/>
          <w:lang w:val="sv-SE"/>
          <w14:ligatures w14:val="none"/>
        </w:rPr>
        <w:t>Untuk menganalisis pengaruh Sosialisasi Pajak terhadap Kepatuhan Wajib Pajak Orang Pribadi.</w:t>
      </w:r>
    </w:p>
    <w:p w14:paraId="758B7943" w14:textId="2EF8F9CA" w:rsidR="00B37C20" w:rsidRPr="00B37C20" w:rsidRDefault="00B37C20" w:rsidP="00B37C20">
      <w:pPr>
        <w:pStyle w:val="ListParagraph"/>
        <w:numPr>
          <w:ilvl w:val="0"/>
          <w:numId w:val="19"/>
        </w:numPr>
        <w:spacing w:line="240" w:lineRule="auto"/>
        <w:ind w:left="426" w:hanging="426"/>
        <w:jc w:val="both"/>
        <w:rPr>
          <w:rFonts w:ascii="Times New Roman" w:hAnsi="Times New Roman" w:cs="Times New Roman"/>
          <w:kern w:val="0"/>
          <w:sz w:val="24"/>
          <w:szCs w:val="24"/>
          <w:lang w:val="sv-SE"/>
          <w14:ligatures w14:val="none"/>
        </w:rPr>
      </w:pPr>
      <w:r w:rsidRPr="00B37C20">
        <w:rPr>
          <w:rFonts w:ascii="Times New Roman" w:hAnsi="Times New Roman" w:cs="Times New Roman"/>
          <w:kern w:val="0"/>
          <w:sz w:val="24"/>
          <w:szCs w:val="24"/>
          <w:lang w:val="sv-SE"/>
          <w14:ligatures w14:val="none"/>
        </w:rPr>
        <w:t>Untuk menganalisis pengaruh Pengetahuan Pajak terhadap Kepatuhan Wajib Pajak Orang Pribadi.</w:t>
      </w:r>
    </w:p>
    <w:p w14:paraId="4D6069E7" w14:textId="4A5D54C9" w:rsidR="00B37C20" w:rsidRPr="00B37C20" w:rsidRDefault="00B37C20" w:rsidP="00B37C20">
      <w:pPr>
        <w:pStyle w:val="ListParagraph"/>
        <w:numPr>
          <w:ilvl w:val="0"/>
          <w:numId w:val="19"/>
        </w:numPr>
        <w:spacing w:line="240" w:lineRule="auto"/>
        <w:ind w:left="426" w:hanging="426"/>
        <w:jc w:val="both"/>
        <w:rPr>
          <w:rFonts w:ascii="Times New Roman" w:hAnsi="Times New Roman" w:cs="Times New Roman"/>
          <w:kern w:val="0"/>
          <w:sz w:val="24"/>
          <w:szCs w:val="24"/>
          <w:lang w:val="sv-SE"/>
          <w14:ligatures w14:val="none"/>
        </w:rPr>
      </w:pPr>
      <w:r w:rsidRPr="00B37C20">
        <w:rPr>
          <w:rFonts w:ascii="Times New Roman" w:hAnsi="Times New Roman" w:cs="Times New Roman"/>
          <w:kern w:val="0"/>
          <w:sz w:val="24"/>
          <w:szCs w:val="24"/>
          <w:lang w:val="sv-SE"/>
          <w14:ligatures w14:val="none"/>
        </w:rPr>
        <w:t>Untuk menganalisis pengaruh Sanksi Pajak terhadap Kepatuhan Wajib Pajak Orang Pribadi.</w:t>
      </w:r>
    </w:p>
    <w:p w14:paraId="66E8D240" w14:textId="77777777" w:rsidR="002624A7" w:rsidRDefault="00650735" w:rsidP="00DD4B57">
      <w:pPr>
        <w:spacing w:line="240" w:lineRule="auto"/>
        <w:jc w:val="both"/>
        <w:rPr>
          <w:rFonts w:ascii="Times New Roman" w:hAnsi="Times New Roman" w:cs="Times New Roman"/>
          <w:b/>
          <w:bCs/>
          <w:kern w:val="0"/>
          <w:sz w:val="24"/>
          <w:szCs w:val="24"/>
          <w14:ligatures w14:val="none"/>
        </w:rPr>
      </w:pPr>
      <w:r w:rsidRPr="005522E8">
        <w:rPr>
          <w:rFonts w:ascii="Times New Roman" w:hAnsi="Times New Roman" w:cs="Times New Roman"/>
          <w:b/>
          <w:bCs/>
          <w:kern w:val="0"/>
          <w:sz w:val="24"/>
          <w:szCs w:val="24"/>
          <w14:ligatures w14:val="none"/>
        </w:rPr>
        <w:t>Teori Kepatuhan (Compliance Theory)</w:t>
      </w:r>
    </w:p>
    <w:p w14:paraId="0324C073" w14:textId="1D29C7F5" w:rsidR="00E57EC1" w:rsidRPr="008E507B" w:rsidRDefault="00650735" w:rsidP="00FF0141">
      <w:pPr>
        <w:spacing w:line="240" w:lineRule="auto"/>
        <w:ind w:firstLine="720"/>
        <w:jc w:val="both"/>
        <w:rPr>
          <w:rFonts w:ascii="Times New Roman" w:hAnsi="Times New Roman" w:cs="Times New Roman"/>
          <w:b/>
          <w:bCs/>
          <w:kern w:val="0"/>
          <w:sz w:val="24"/>
          <w:szCs w:val="24"/>
          <w:lang w:val="sv-SE"/>
          <w14:ligatures w14:val="none"/>
        </w:rPr>
      </w:pPr>
      <w:r w:rsidRPr="00650735">
        <w:rPr>
          <w:rFonts w:ascii="Times New Roman" w:hAnsi="Times New Roman" w:cs="Times New Roman"/>
          <w:kern w:val="0"/>
          <w:sz w:val="24"/>
          <w:szCs w:val="24"/>
          <w14:ligatures w14:val="none"/>
        </w:rPr>
        <w:t>Teori kepatuhan (</w:t>
      </w:r>
      <w:r w:rsidRPr="00650735">
        <w:rPr>
          <w:rFonts w:ascii="Times New Roman" w:hAnsi="Times New Roman" w:cs="Times New Roman"/>
          <w:i/>
          <w:iCs/>
          <w:kern w:val="0"/>
          <w:sz w:val="24"/>
          <w:szCs w:val="24"/>
          <w14:ligatures w14:val="none"/>
        </w:rPr>
        <w:t>compliance theory</w:t>
      </w:r>
      <w:r w:rsidRPr="00650735">
        <w:rPr>
          <w:rFonts w:ascii="Times New Roman" w:hAnsi="Times New Roman" w:cs="Times New Roman"/>
          <w:kern w:val="0"/>
          <w:sz w:val="24"/>
          <w:szCs w:val="24"/>
          <w14:ligatures w14:val="none"/>
        </w:rPr>
        <w:t xml:space="preserve">) dikemukakan oleh Stanley Milgam (1963). </w:t>
      </w:r>
      <w:r w:rsidRPr="00650735">
        <w:rPr>
          <w:rFonts w:ascii="Times New Roman" w:hAnsi="Times New Roman" w:cs="Times New Roman"/>
          <w:noProof/>
          <w:kern w:val="0"/>
          <w:sz w:val="24"/>
          <w:szCs w:val="24"/>
          <w14:ligatures w14:val="none"/>
        </w:rPr>
        <w:t>Handke &amp; Barthauer</w:t>
      </w:r>
      <w:r w:rsidRPr="00650735">
        <w:rPr>
          <w:rFonts w:ascii="Times New Roman" w:hAnsi="Times New Roman" w:cs="Times New Roman"/>
          <w:kern w:val="0"/>
          <w:sz w:val="24"/>
          <w:szCs w:val="24"/>
          <w14:ligatures w14:val="none"/>
        </w:rPr>
        <w:t xml:space="preserve"> </w:t>
      </w:r>
      <w:r w:rsidRPr="00650735">
        <w:rPr>
          <w:rFonts w:ascii="Times New Roman" w:hAnsi="Times New Roman" w:cs="Times New Roman"/>
          <w:kern w:val="0"/>
          <w:sz w:val="24"/>
          <w:szCs w:val="24"/>
          <w14:ligatures w14:val="none"/>
        </w:rPr>
        <w:fldChar w:fldCharType="begin" w:fldLock="1"/>
      </w:r>
      <w:r w:rsidRPr="00650735">
        <w:rPr>
          <w:rFonts w:ascii="Times New Roman" w:hAnsi="Times New Roman" w:cs="Times New Roman"/>
          <w:kern w:val="0"/>
          <w:sz w:val="24"/>
          <w:szCs w:val="24"/>
          <w14:ligatures w14:val="none"/>
        </w:rPr>
        <w:instrText>ADDIN CSL_CITATION {"citationItems":[{"id":"ITEM-1","itemData":{"DOI":"10.1007/978-3-658-21742-6_59","ISBN":"978-3-658-21741-9","author":[{"dropping-particle":"","family":"Handke","given":"Lisa","non-dropping-particle":"","parse-names":false,"suffix":""},{"dropping-particle":"","family":"Barthauer","given":"Luisa","non-dropping-particle":"","parse-names":false,"suffix":""}],"id":"ITEM-1","issued":{"date-parts":[["2019","1","1"]]},"page":"259-262","title":"Heider (1958): The Psychology of Interpersonal Relations","type":"chapter"},"suppress-author":1,"uris":["http://www.mendeley.com/documents/?uuid=d1a9e3e5-de0d-456f-ba70-360f5065104d"]}],"mendeley":{"formattedCitation":"(2019)","plainTextFormattedCitation":"(2019)","previouslyFormattedCitation":"(2019)"},"properties":{"noteIndex":0},"schema":"https://github.com/citation-style-language/schema/raw/master/csl-citation.json"}</w:instrText>
      </w:r>
      <w:r w:rsidRPr="00650735">
        <w:rPr>
          <w:rFonts w:ascii="Times New Roman" w:hAnsi="Times New Roman" w:cs="Times New Roman"/>
          <w:kern w:val="0"/>
          <w:sz w:val="24"/>
          <w:szCs w:val="24"/>
          <w14:ligatures w14:val="none"/>
        </w:rPr>
        <w:fldChar w:fldCharType="separate"/>
      </w:r>
      <w:r w:rsidRPr="00650735">
        <w:rPr>
          <w:rFonts w:ascii="Times New Roman" w:hAnsi="Times New Roman" w:cs="Times New Roman"/>
          <w:noProof/>
          <w:kern w:val="0"/>
          <w:sz w:val="24"/>
          <w:szCs w:val="24"/>
          <w14:ligatures w14:val="none"/>
        </w:rPr>
        <w:t>(2019)</w:t>
      </w:r>
      <w:r w:rsidRPr="00650735">
        <w:rPr>
          <w:rFonts w:ascii="Times New Roman" w:hAnsi="Times New Roman" w:cs="Times New Roman"/>
          <w:kern w:val="0"/>
          <w:sz w:val="24"/>
          <w:szCs w:val="24"/>
          <w14:ligatures w14:val="none"/>
        </w:rPr>
        <w:fldChar w:fldCharType="end"/>
      </w:r>
      <w:r w:rsidRPr="00650735">
        <w:rPr>
          <w:rFonts w:ascii="Times New Roman" w:hAnsi="Times New Roman" w:cs="Times New Roman"/>
          <w:kern w:val="0"/>
          <w:sz w:val="24"/>
          <w:szCs w:val="24"/>
          <w14:ligatures w14:val="none"/>
        </w:rPr>
        <w:t xml:space="preserve"> menjelaskan bahwa Teori Kepatuhan (</w:t>
      </w:r>
      <w:r w:rsidRPr="00650735">
        <w:rPr>
          <w:rFonts w:ascii="Times New Roman" w:hAnsi="Times New Roman" w:cs="Times New Roman"/>
          <w:i/>
          <w:iCs/>
          <w:kern w:val="0"/>
          <w:sz w:val="24"/>
          <w:szCs w:val="24"/>
          <w14:ligatures w14:val="none"/>
        </w:rPr>
        <w:t>compliance theory</w:t>
      </w:r>
      <w:r w:rsidRPr="00650735">
        <w:rPr>
          <w:rFonts w:ascii="Times New Roman" w:hAnsi="Times New Roman" w:cs="Times New Roman"/>
          <w:kern w:val="0"/>
          <w:sz w:val="24"/>
          <w:szCs w:val="24"/>
          <w14:ligatures w14:val="none"/>
        </w:rPr>
        <w:t xml:space="preserve">) merupakan teori yang menjelaskan bahwa kondisi dimana seseorang patuh terhadap perintah atau aturan yang diberikan. </w:t>
      </w:r>
      <w:r w:rsidRPr="00650735">
        <w:rPr>
          <w:rFonts w:ascii="Times New Roman" w:hAnsi="Times New Roman" w:cs="Times New Roman"/>
          <w:kern w:val="0"/>
          <w:sz w:val="24"/>
          <w:szCs w:val="24"/>
          <w:lang w:val="sv-SE"/>
          <w14:ligatures w14:val="none"/>
        </w:rPr>
        <w:t xml:space="preserve">Kepatuhan berasal dari kata </w:t>
      </w:r>
      <w:r w:rsidRPr="00650735">
        <w:rPr>
          <w:rFonts w:ascii="Times New Roman" w:hAnsi="Times New Roman" w:cs="Times New Roman"/>
          <w:kern w:val="0"/>
          <w:sz w:val="24"/>
          <w:szCs w:val="24"/>
          <w:lang w:val="sv-SE"/>
          <w14:ligatures w14:val="none"/>
        </w:rPr>
        <w:t xml:space="preserve">patuh. Kepatuhan pajak merupakan tindakan sadar untuk mengikuti semua aturan pajak. Wajib pajak yang patuh akan melaksanakan semua kewajiban perpajakannya </w:t>
      </w:r>
      <w:r w:rsidRPr="00650735">
        <w:rPr>
          <w:rFonts w:ascii="Times New Roman" w:hAnsi="Times New Roman" w:cs="Times New Roman"/>
          <w:kern w:val="0"/>
          <w:sz w:val="24"/>
          <w:szCs w:val="24"/>
          <w:lang w:val="sv-SE"/>
          <w14:ligatures w14:val="none"/>
        </w:rPr>
        <w:fldChar w:fldCharType="begin" w:fldLock="1"/>
      </w:r>
      <w:r w:rsidRPr="00650735">
        <w:rPr>
          <w:rFonts w:ascii="Times New Roman" w:hAnsi="Times New Roman" w:cs="Times New Roman"/>
          <w:kern w:val="0"/>
          <w:sz w:val="24"/>
          <w:szCs w:val="24"/>
          <w:lang w:val="sv-SE"/>
          <w14:ligatures w14:val="none"/>
        </w:rPr>
        <w:instrText>ADDIN CSL_CITATION {"citationItems":[{"id":"ITEM-1","itemData":{"ISSN":"2716-2710","abstract":"Taxpayer compliance is an act of complying with the order of payment and tax reporting by the taxpayer. Taxpayers are said to be obedient if they have fulfilled all their tax obligations. This study aims to examine the effect of Taxpayer Awareness, Tax Socialization, Tax Sanctions, and Fiscus Services on Taxpayer Compliance at the KPP Pratama Denpasar Barat. The population in this study were individual taxpayers who were recorded in 2020 at KPP Pratama Denpasar Barat, amounting to 139,712 taxpayers. Sampling was carried out using the convenience sampling method. The number of samples was determined by using the Slovin formula and 100 respondents were obtained. The data analysis technique used in this research is multiple linear regression analysis. The results showed that taxpayer awareness had a positive effect on taxpayer compliance while tax socialization, tax sanctions, and fiscus services had no effect on taxpayer compliance.","author":[{"dropping-particle":"","family":"Indrayani","given":"Ni Made Meisintia","non-dropping-particle":"","parse-names":false,"suffix":""},{"dropping-particle":"","family":"Mahaputra","given":"I Nyoman Kusuma Adnyana","non-dropping-particle":"","parse-names":false,"suffix":""},{"dropping-particle":"","family":"Sudiartana","given":"I Made","non-dropping-particle":"","parse-names":false,"suffix":""}],"container-title":"Jurnal Kharisma","id":"ITEM-1","issue":"2","issued":{"date-parts":[["2022"]]},"page":"115-125","title":"Pengaruh Kesadaran Wajib Pajak, Sosialisasi Perpajakan, Sanksi Perpajakan, dan Pelayanan Fiskus Terhadap Kepatuhan Wajib Pajak","type":"article-journal","volume":"4"},"uris":["http://www.mendeley.com/documents/?uuid=6f387fc5-629a-4262-aa41-73044a7c1e46"]}],"mendeley":{"formattedCitation":"(Indrayani et al., 2022)","plainTextFormattedCitation":"(Indrayani et al., 2022)","previouslyFormattedCitation":"(Indrayani et al., 2022)"},"properties":{"noteIndex":0},"schema":"https://github.com/citation-style-language/schema/raw/master/csl-citation.json"}</w:instrText>
      </w:r>
      <w:r w:rsidRPr="00650735">
        <w:rPr>
          <w:rFonts w:ascii="Times New Roman" w:hAnsi="Times New Roman" w:cs="Times New Roman"/>
          <w:kern w:val="0"/>
          <w:sz w:val="24"/>
          <w:szCs w:val="24"/>
          <w:lang w:val="sv-SE"/>
          <w14:ligatures w14:val="none"/>
        </w:rPr>
        <w:fldChar w:fldCharType="separate"/>
      </w:r>
      <w:r w:rsidRPr="00650735">
        <w:rPr>
          <w:rFonts w:ascii="Times New Roman" w:hAnsi="Times New Roman" w:cs="Times New Roman"/>
          <w:noProof/>
          <w:kern w:val="0"/>
          <w:sz w:val="24"/>
          <w:szCs w:val="24"/>
          <w:lang w:val="sv-SE"/>
          <w14:ligatures w14:val="none"/>
        </w:rPr>
        <w:t>(Indrayani et al., 2022)</w:t>
      </w:r>
      <w:r w:rsidRPr="00650735">
        <w:rPr>
          <w:rFonts w:ascii="Times New Roman" w:hAnsi="Times New Roman" w:cs="Times New Roman"/>
          <w:kern w:val="0"/>
          <w:sz w:val="24"/>
          <w:szCs w:val="24"/>
          <w:lang w:val="sv-SE"/>
          <w14:ligatures w14:val="none"/>
        </w:rPr>
        <w:fldChar w:fldCharType="end"/>
      </w:r>
      <w:r w:rsidRPr="00650735">
        <w:rPr>
          <w:rFonts w:ascii="Times New Roman" w:hAnsi="Times New Roman" w:cs="Times New Roman"/>
          <w:kern w:val="0"/>
          <w:sz w:val="24"/>
          <w:szCs w:val="24"/>
          <w:lang w:val="sv-SE"/>
          <w14:ligatures w14:val="none"/>
        </w:rPr>
        <w:t>.</w:t>
      </w:r>
    </w:p>
    <w:p w14:paraId="37F246A0" w14:textId="77777777" w:rsidR="00284500" w:rsidRDefault="009053F5" w:rsidP="00213DB5">
      <w:pPr>
        <w:spacing w:line="240" w:lineRule="auto"/>
        <w:contextualSpacing/>
        <w:jc w:val="both"/>
        <w:rPr>
          <w:rFonts w:ascii="Times New Roman" w:hAnsi="Times New Roman" w:cs="Times New Roman"/>
          <w:b/>
          <w:bCs/>
          <w:kern w:val="0"/>
          <w:sz w:val="24"/>
          <w:szCs w:val="24"/>
          <w:lang w:val="sv-SE"/>
          <w14:ligatures w14:val="none"/>
        </w:rPr>
      </w:pPr>
      <w:r w:rsidRPr="000C1871">
        <w:rPr>
          <w:rFonts w:ascii="Times New Roman" w:hAnsi="Times New Roman" w:cs="Times New Roman"/>
          <w:b/>
          <w:bCs/>
          <w:kern w:val="0"/>
          <w:sz w:val="24"/>
          <w:szCs w:val="24"/>
          <w:lang w:val="sv-SE"/>
          <w14:ligatures w14:val="none"/>
        </w:rPr>
        <w:t>Kepatuhan Wajib Paja</w:t>
      </w:r>
      <w:r w:rsidR="00213DB5">
        <w:rPr>
          <w:rFonts w:ascii="Times New Roman" w:hAnsi="Times New Roman" w:cs="Times New Roman"/>
          <w:b/>
          <w:bCs/>
          <w:kern w:val="0"/>
          <w:sz w:val="24"/>
          <w:szCs w:val="24"/>
          <w:lang w:val="sv-SE"/>
          <w14:ligatures w14:val="none"/>
        </w:rPr>
        <w:t>k</w:t>
      </w:r>
    </w:p>
    <w:p w14:paraId="23EE3C21" w14:textId="7E60FBE5" w:rsidR="00527D98" w:rsidRPr="00527D98" w:rsidRDefault="00527D98" w:rsidP="00FF0141">
      <w:pPr>
        <w:spacing w:line="240" w:lineRule="auto"/>
        <w:ind w:firstLine="720"/>
        <w:jc w:val="both"/>
        <w:rPr>
          <w:rFonts w:ascii="Times New Roman" w:hAnsi="Times New Roman" w:cs="Times New Roman"/>
          <w:kern w:val="0"/>
          <w:sz w:val="24"/>
          <w:szCs w:val="24"/>
          <w:lang w:val="sv-SE"/>
          <w14:ligatures w14:val="none"/>
        </w:rPr>
      </w:pPr>
      <w:r w:rsidRPr="00527D98">
        <w:rPr>
          <w:rFonts w:ascii="Times New Roman" w:hAnsi="Times New Roman" w:cs="Times New Roman"/>
          <w:kern w:val="0"/>
          <w:sz w:val="24"/>
          <w:szCs w:val="24"/>
          <w:lang w:val="sv-SE"/>
          <w14:ligatures w14:val="none"/>
        </w:rPr>
        <w:t xml:space="preserve">Komponen penting dari sistem perpajakan adalah kepatuhan pajak. Menurut </w:t>
      </w:r>
      <w:r w:rsidRPr="00597A83">
        <w:rPr>
          <w:rFonts w:ascii="Times New Roman" w:hAnsi="Times New Roman" w:cs="Times New Roman"/>
          <w:noProof/>
          <w:sz w:val="24"/>
          <w:szCs w:val="24"/>
          <w:lang w:val="sv-SE"/>
        </w:rPr>
        <w:t>Puspitasari &amp; Rahayu</w:t>
      </w:r>
      <w:r>
        <w:rPr>
          <w:rFonts w:ascii="Times New Roman" w:hAnsi="Times New Roman" w:cs="Times New Roman"/>
          <w:noProof/>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{"citationItems":[{"id":"ITEM-1","itemData":{"author":[{"dropping-particle":"","family":"Puspitasari","given":"Miananda Ayu","non-dropping-particle":"","parse-names":false,"suffix":""},{"dropping-particle":"","family":"Rahayu","given":"Erlina Sih","non-dropping-particle":"","parse-names":false,"suffix":""}],"container-title":"Surakarta Accounting Review ( SAREV )","id":"ITEM-1","issue":"2","issued":{"date-parts":[["2022"]]},"page":"123-130","title":"Pengaruh Sistem Penerapan E-Filling, Pengetahuan Pajak, dan Sanksi Pajak Terhadap Kepatuhan Wajib Pajak Orang Pribadi (Studi Pada Wajib Pajak Orang Pribadi di Kantor Pelayanan Pajak Pratama Surakarta) Miananda","type":"article-journal","volume":"4"},"suppress-author":1,"uris":["http://www.mendeley.com/documents/?uuid=b328fb62-cf22-4d15-88fa-4c324a5fb699"]}],"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lang w:val="sv-SE"/>
        </w:rPr>
        <w:fldChar w:fldCharType="separate"/>
      </w:r>
      <w:r w:rsidRPr="007E1B0A">
        <w:rPr>
          <w:rFonts w:ascii="Times New Roman" w:hAnsi="Times New Roman" w:cs="Times New Roman"/>
          <w:noProof/>
          <w:sz w:val="24"/>
          <w:szCs w:val="24"/>
          <w:lang w:val="sv-SE"/>
        </w:rPr>
        <w:t>(2022)</w:t>
      </w:r>
      <w:r>
        <w:rPr>
          <w:rFonts w:ascii="Times New Roman" w:hAnsi="Times New Roman" w:cs="Times New Roman"/>
          <w:sz w:val="24"/>
          <w:szCs w:val="24"/>
          <w:lang w:val="sv-SE"/>
        </w:rPr>
        <w:fldChar w:fldCharType="end"/>
      </w:r>
      <w:r>
        <w:rPr>
          <w:rFonts w:ascii="Times New Roman" w:hAnsi="Times New Roman" w:cs="Times New Roman"/>
          <w:kern w:val="0"/>
          <w:sz w:val="24"/>
          <w:szCs w:val="24"/>
          <w:lang w:val="sv-SE"/>
          <w14:ligatures w14:val="none"/>
        </w:rPr>
        <w:t>,</w:t>
      </w:r>
      <w:r w:rsidRPr="00527D98">
        <w:rPr>
          <w:rFonts w:ascii="Times New Roman" w:hAnsi="Times New Roman" w:cs="Times New Roman"/>
          <w:kern w:val="0"/>
          <w:sz w:val="24"/>
          <w:szCs w:val="24"/>
          <w:lang w:val="sv-SE"/>
          <w14:ligatures w14:val="none"/>
        </w:rPr>
        <w:t xml:space="preserve"> komponen mendasar untuk mencapai target penerimaan pajak adalah kepatuhan wajib pajak; semakin patuh wajib pajak, semakin banyak penerimaan pajak yang dihasilkan, dan sebaliknya. Menurut </w:t>
      </w:r>
      <w:r w:rsidR="00597EA4" w:rsidRPr="00597EA4">
        <w:rPr>
          <w:rFonts w:ascii="Times New Roman" w:hAnsi="Times New Roman" w:cs="Times New Roman"/>
          <w:kern w:val="0"/>
          <w:sz w:val="24"/>
          <w:szCs w:val="24"/>
          <w:lang w:val="sv-SE"/>
          <w14:ligatures w14:val="none"/>
        </w:rPr>
        <w:t xml:space="preserve">Sandoko &amp; Tjahjono </w:t>
      </w:r>
      <w:r w:rsidR="00597EA4" w:rsidRPr="00597EA4">
        <w:rPr>
          <w:rFonts w:ascii="Times New Roman" w:hAnsi="Times New Roman" w:cs="Times New Roman"/>
          <w:kern w:val="0"/>
          <w:sz w:val="24"/>
          <w:szCs w:val="24"/>
          <w:lang w:val="sv-SE"/>
          <w14:ligatures w14:val="none"/>
        </w:rPr>
        <w:fldChar w:fldCharType="begin" w:fldLock="1"/>
      </w:r>
      <w:r w:rsidR="00597EA4" w:rsidRPr="00597EA4">
        <w:rPr>
          <w:rFonts w:ascii="Times New Roman" w:hAnsi="Times New Roman" w:cs="Times New Roman"/>
          <w:kern w:val="0"/>
          <w:sz w:val="24"/>
          <w:szCs w:val="24"/>
          <w:lang w:val="sv-SE"/>
          <w14:ligatures w14:val="none"/>
        </w:rPr>
        <w:instrText>ADDIN CSL_CITATION {"citationItems":[{"id":"ITEM-1","itemData":{"DOI":"10.24123/jbt.v7i1.5554","ISSN":"2580-4928","abstract":"This study aims to determine the relationship between Tax Knowledge owned by online store owners, socialization that has been obtained, and the sanctions that have been set affect compliance in paying final income tax. The population in this study are Kpop online store owners who sell physical and Kpop merchandise. This study uses one dependent variable represented by Taxpayer Compliance and three independent variables represented by Knowledge, Socialization, and Tax Sanctions. Data was obtained by distributing questionnaires, after which the data was calculated using statistical methods with the help of the Statistical Program For Social Science (SPSS).","author":[{"dropping-particle":"","family":"Sandoko","given":"Ronaldus Roi","non-dropping-particle":"","parse-names":false,"suffix":""},{"dropping-particle":"","family":"Tjahjono","given":"Heru","non-dropping-particle":"","parse-names":false,"suffix":""}],"container-title":"Jurnal Ekonomi, Bisnis, dan Sosial","id":"ITEM-1","issue":"1","issued":{"date-parts":[["2024"]]},"page":"113-120","title":"Pengaruh Pengetahuan, Sosialisasi, Dan Sanksi Perpajakan Terhadap Kepatuhan Wajib Pajak UMKM Pasar Desa Pengalangan","type":"article-journal","volume":"2"},"suppress-author":1,"uris":["http://www.mendeley.com/documents/?uuid=79bd1fcd-4c04-40aa-b1d6-4cd4f82bfa54"]}],"mendeley":{"formattedCitation":"(2024)","plainTextFormattedCitation":"(2024)","previouslyFormattedCitation":"(2024)"},"properties":{"noteIndex":0},"schema":"https://github.com/citation-style-language/schema/raw/master/csl-citation.json"}</w:instrText>
      </w:r>
      <w:r w:rsidR="00597EA4" w:rsidRPr="00597EA4">
        <w:rPr>
          <w:rFonts w:ascii="Times New Roman" w:hAnsi="Times New Roman" w:cs="Times New Roman"/>
          <w:kern w:val="0"/>
          <w:sz w:val="24"/>
          <w:szCs w:val="24"/>
          <w:lang w:val="sv-SE"/>
          <w14:ligatures w14:val="none"/>
        </w:rPr>
        <w:fldChar w:fldCharType="separate"/>
      </w:r>
      <w:r w:rsidR="00597EA4" w:rsidRPr="00597EA4">
        <w:rPr>
          <w:rFonts w:ascii="Times New Roman" w:hAnsi="Times New Roman" w:cs="Times New Roman"/>
          <w:noProof/>
          <w:kern w:val="0"/>
          <w:sz w:val="24"/>
          <w:szCs w:val="24"/>
          <w:lang w:val="sv-SE"/>
          <w14:ligatures w14:val="none"/>
        </w:rPr>
        <w:t>(2024)</w:t>
      </w:r>
      <w:r w:rsidR="00597EA4" w:rsidRPr="00597EA4">
        <w:rPr>
          <w:rFonts w:ascii="Times New Roman" w:hAnsi="Times New Roman" w:cs="Times New Roman"/>
          <w:kern w:val="0"/>
          <w:sz w:val="24"/>
          <w:szCs w:val="24"/>
          <w:lang w:val="sv-SE"/>
          <w14:ligatures w14:val="none"/>
        </w:rPr>
        <w:fldChar w:fldCharType="end"/>
      </w:r>
      <w:r w:rsidR="00597EA4">
        <w:rPr>
          <w:rFonts w:ascii="Times New Roman" w:hAnsi="Times New Roman" w:cs="Times New Roman"/>
          <w:sz w:val="24"/>
          <w:szCs w:val="24"/>
          <w:lang w:val="sv-SE"/>
        </w:rPr>
        <w:t>,</w:t>
      </w:r>
      <w:r w:rsidRPr="00527D98">
        <w:rPr>
          <w:rFonts w:ascii="Times New Roman" w:hAnsi="Times New Roman" w:cs="Times New Roman"/>
          <w:kern w:val="0"/>
          <w:sz w:val="24"/>
          <w:szCs w:val="24"/>
          <w:lang w:val="sv-SE"/>
          <w14:ligatures w14:val="none"/>
        </w:rPr>
        <w:t xml:space="preserve"> ada sejumlah indikator yang dapat digunakan untuk mengukur kepatuhan wajib pajak, antara lain: Melakukan pembayaran, menyampaikan SPT, menghitung jumlah pajak yang terutang, dan mematuhi peraturan perpajakan</w:t>
      </w:r>
      <w:r>
        <w:rPr>
          <w:rFonts w:ascii="Times New Roman" w:hAnsi="Times New Roman" w:cs="Times New Roman"/>
          <w:kern w:val="0"/>
          <w:sz w:val="24"/>
          <w:szCs w:val="24"/>
          <w:lang w:val="sv-SE"/>
          <w14:ligatures w14:val="none"/>
        </w:rPr>
        <w:t>.</w:t>
      </w:r>
    </w:p>
    <w:p w14:paraId="167DCF9C" w14:textId="77777777" w:rsidR="00284500" w:rsidRPr="00284500" w:rsidRDefault="00284500" w:rsidP="00213DB5">
      <w:pPr>
        <w:spacing w:line="240" w:lineRule="auto"/>
        <w:contextualSpacing/>
        <w:jc w:val="both"/>
        <w:rPr>
          <w:rFonts w:ascii="Times New Roman" w:hAnsi="Times New Roman" w:cs="Times New Roman"/>
          <w:b/>
          <w:bCs/>
          <w:sz w:val="24"/>
          <w:szCs w:val="24"/>
          <w:lang w:val="sv-SE"/>
        </w:rPr>
      </w:pPr>
      <w:r w:rsidRPr="00284500">
        <w:rPr>
          <w:rFonts w:ascii="Times New Roman" w:hAnsi="Times New Roman" w:cs="Times New Roman"/>
          <w:b/>
          <w:bCs/>
          <w:sz w:val="24"/>
          <w:szCs w:val="24"/>
          <w:lang w:val="sv-SE"/>
        </w:rPr>
        <w:t>Sosialisasi Pajak</w:t>
      </w:r>
    </w:p>
    <w:p w14:paraId="114A8577" w14:textId="2F18492E" w:rsidR="00236EBE" w:rsidRDefault="00236EBE" w:rsidP="00FF0141">
      <w:pPr>
        <w:spacing w:line="240" w:lineRule="auto"/>
        <w:ind w:firstLine="720"/>
        <w:jc w:val="both"/>
        <w:rPr>
          <w:rFonts w:ascii="Times New Roman" w:hAnsi="Times New Roman" w:cs="Times New Roman"/>
          <w:kern w:val="0"/>
          <w:sz w:val="24"/>
          <w:szCs w:val="24"/>
          <w:lang w:val="sv-SE"/>
          <w14:ligatures w14:val="none"/>
        </w:rPr>
      </w:pPr>
      <w:r w:rsidRPr="00236EBE">
        <w:rPr>
          <w:rFonts w:ascii="Times New Roman" w:hAnsi="Times New Roman" w:cs="Times New Roman"/>
          <w:kern w:val="0"/>
          <w:sz w:val="24"/>
          <w:szCs w:val="24"/>
          <w:lang w:val="sv-SE"/>
          <w14:ligatures w14:val="none"/>
        </w:rPr>
        <w:t>Menurut</w:t>
      </w:r>
      <w:r>
        <w:rPr>
          <w:rFonts w:ascii="Times New Roman" w:hAnsi="Times New Roman" w:cs="Times New Roman"/>
          <w:kern w:val="0"/>
          <w:sz w:val="24"/>
          <w:szCs w:val="24"/>
          <w:lang w:val="sv-SE"/>
          <w14:ligatures w14:val="none"/>
        </w:rPr>
        <w:t xml:space="preserve"> </w:t>
      </w:r>
      <w:r w:rsidRPr="00236EBE">
        <w:rPr>
          <w:rFonts w:ascii="Times New Roman" w:hAnsi="Times New Roman" w:cs="Times New Roman"/>
          <w:noProof/>
          <w:sz w:val="24"/>
          <w:szCs w:val="24"/>
          <w:lang w:val="sv-SE"/>
        </w:rPr>
        <w:t>Putri &amp; Afiqoh</w:t>
      </w:r>
      <w:r w:rsidRPr="00236EBE">
        <w:rPr>
          <w:rFonts w:ascii="Times New Roman" w:hAnsi="Times New Roman" w:cs="Times New Roman"/>
          <w:kern w:val="0"/>
          <w:sz w:val="24"/>
          <w:szCs w:val="24"/>
          <w:lang w:val="sv-SE"/>
          <w14:ligatures w14:val="none"/>
        </w:rPr>
        <w:t xml:space="preserve"> </w:t>
      </w:r>
      <w:r w:rsidRPr="00195EFA">
        <w:rPr>
          <w:rFonts w:ascii="Times New Roman" w:hAnsi="Times New Roman" w:cs="Times New Roman"/>
          <w:sz w:val="24"/>
          <w:szCs w:val="24"/>
          <w:lang w:val="sv-SE"/>
        </w:rPr>
        <w:fldChar w:fldCharType="begin" w:fldLock="1"/>
      </w:r>
      <w:r w:rsidR="00597EA4">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a)","manualFormatting":"(2023)","plainTextFormattedCitation":"(2023a)","previouslyFormattedCitation":"(2023a)"},"properties":{"noteIndex":0},"schema":"https://github.com/citation-style-language/schema/raw/master/csl-citation.json"}</w:instrText>
      </w:r>
      <w:r w:rsidRPr="00195EFA">
        <w:rPr>
          <w:rFonts w:ascii="Times New Roman" w:hAnsi="Times New Roman" w:cs="Times New Roman"/>
          <w:sz w:val="24"/>
          <w:szCs w:val="24"/>
          <w:lang w:val="sv-SE"/>
        </w:rPr>
        <w:fldChar w:fldCharType="separate"/>
      </w:r>
      <w:r w:rsidRPr="00236EBE">
        <w:rPr>
          <w:rFonts w:ascii="Times New Roman" w:hAnsi="Times New Roman" w:cs="Times New Roman"/>
          <w:noProof/>
          <w:sz w:val="24"/>
          <w:szCs w:val="24"/>
          <w:lang w:val="sv-SE"/>
        </w:rPr>
        <w:t>(2023)</w:t>
      </w:r>
      <w:r w:rsidRPr="00195EFA">
        <w:rPr>
          <w:rFonts w:ascii="Times New Roman" w:hAnsi="Times New Roman" w:cs="Times New Roman"/>
          <w:sz w:val="24"/>
          <w:szCs w:val="24"/>
          <w:lang w:val="sv-SE"/>
        </w:rPr>
        <w:fldChar w:fldCharType="end"/>
      </w:r>
      <w:r w:rsidRPr="00236EBE">
        <w:rPr>
          <w:rFonts w:ascii="Times New Roman" w:hAnsi="Times New Roman" w:cs="Times New Roman"/>
          <w:kern w:val="0"/>
          <w:sz w:val="24"/>
          <w:szCs w:val="24"/>
          <w:lang w:val="sv-SE"/>
          <w14:ligatures w14:val="none"/>
        </w:rPr>
        <w:t xml:space="preserve">, sosialisasi perpajakan merupakan upaya Direktorat Jenderal Pajak untuk meningkatkanpemahaman masyarakat, menyebarluaskan informasi, dan memberikan arahan mengenai peraturan perpajakan. Sosialisasi kepada calon wajib pajak, sosialisasi kepada wajib pajak baru, dan sosialisasi kepada wajib pajak terdaftar merupakan tiga fokus utama kegiatan sosialisasi atau penyuluhan perpajakan. </w:t>
      </w:r>
      <w:r w:rsidR="00597EA4" w:rsidRPr="009977C6">
        <w:rPr>
          <w:rFonts w:ascii="Times New Roman" w:hAnsi="Times New Roman" w:cs="Times New Roman"/>
          <w:noProof/>
          <w:sz w:val="24"/>
          <w:szCs w:val="24"/>
          <w:lang w:val="sv-SE"/>
        </w:rPr>
        <w:t>Yogatama</w:t>
      </w:r>
      <w:r w:rsidR="00597EA4">
        <w:rPr>
          <w:rFonts w:ascii="Times New Roman" w:hAnsi="Times New Roman" w:cs="Times New Roman"/>
          <w:sz w:val="24"/>
          <w:szCs w:val="24"/>
          <w:lang w:val="sv-SE"/>
        </w:rPr>
        <w:t xml:space="preserve"> </w:t>
      </w:r>
      <w:r w:rsidR="00597EA4">
        <w:rPr>
          <w:rFonts w:ascii="Times New Roman" w:hAnsi="Times New Roman" w:cs="Times New Roman"/>
          <w:sz w:val="24"/>
          <w:szCs w:val="24"/>
          <w:lang w:val="sv-SE"/>
        </w:rPr>
        <w:fldChar w:fldCharType="begin" w:fldLock="1"/>
      </w:r>
      <w:r w:rsidR="00597EA4">
        <w:rPr>
          <w:rFonts w:ascii="Times New Roman" w:hAnsi="Times New Roman" w:cs="Times New Roman"/>
          <w:sz w:val="24"/>
          <w:szCs w:val="24"/>
          <w:lang w:val="sv-SE"/>
        </w:rPr>
        <w:instrText>ADDIN CSL_CITATION {"citationItems":[{"id":"ITEM-1","itemData":{"abstract":"This study aims to analyze the factors that affect tax compliance, especially compliance of individual taxpayers. Factors that are expected to have an influence on an individual taxpayer compliance is the service tax authorities, tax socialization, perceptions on the use of tax money in a transparent and accountable, and the perceptions of the effectiveness of the tax system. The population in this study is the individual taxpayer in the region of KPP Pratama Semarang Candisari. Sampling was done by convenience sampling technique. The number of samples was determined as many as 100 people from the number of individual taxpayers who are on territory of Candisari. Primary data collection method used is the method of questionnaire survey using the media. Data analysis techniques used in this research is the technique of multiple regression analysis. Based on the results of the analysis carried out it could be concluded that the service tax authorities, the perception of the use of tax money in a transparent and accountable, and perceptions of the effectiveness of the tax system has a positive and significant effect on tax compliance. While socialization taxation no significant effect on an individual taxpayer compliance. The factors that influence taxpayer compliance is expected to be considered in policy making. To improve taxpayer compliance on KPP Pratama Semarang Candisari, a policy that can be taken such as improving service quality, maximizing the modern tax system, further transparency in the use of tax money. Taking into account the factors that affect the compliance of the taxpayer, is expected to increase an individual taxpayer compliance in the area of KPP Pratama Semarang Candisari. Keywords","author":[{"dropping-particle":"","family":"Yogatama","given":"Arya","non-dropping-particle":"","parse-names":false,"suffix":""}],"container-title":"Semarang","id":"ITEM-1","issued":{"date-parts":[["2014"]]},"page":"i-57","title":"Analisis Faktor-Faktor yang Mempengaruhi Kepatuhan Wajib Pajak Orang Pribadi (Studi di Wilayah KPP Pratama Semarang Candisari)","type":"article-journal"},"suppress-author":1,"uris":["http://www.mendeley.com/documents/?uuid=502ca97e-cca0-4b1c-9198-a25e300e64b3"]}],"mendeley":{"formattedCitation":"(2014)","plainTextFormattedCitation":"(2014)","previouslyFormattedCitation":"(2014)"},"properties":{"noteIndex":0},"schema":"https://github.com/citation-style-language/schema/raw/master/csl-citation.json"}</w:instrText>
      </w:r>
      <w:r w:rsidR="00597EA4">
        <w:rPr>
          <w:rFonts w:ascii="Times New Roman" w:hAnsi="Times New Roman" w:cs="Times New Roman"/>
          <w:sz w:val="24"/>
          <w:szCs w:val="24"/>
          <w:lang w:val="sv-SE"/>
        </w:rPr>
        <w:fldChar w:fldCharType="separate"/>
      </w:r>
      <w:r w:rsidR="00597EA4" w:rsidRPr="009977C6">
        <w:rPr>
          <w:rFonts w:ascii="Times New Roman" w:hAnsi="Times New Roman" w:cs="Times New Roman"/>
          <w:noProof/>
          <w:sz w:val="24"/>
          <w:szCs w:val="24"/>
          <w:lang w:val="sv-SE"/>
        </w:rPr>
        <w:t>(2014)</w:t>
      </w:r>
      <w:r w:rsidR="00597EA4">
        <w:rPr>
          <w:rFonts w:ascii="Times New Roman" w:hAnsi="Times New Roman" w:cs="Times New Roman"/>
          <w:sz w:val="24"/>
          <w:szCs w:val="24"/>
          <w:lang w:val="sv-SE"/>
        </w:rPr>
        <w:fldChar w:fldCharType="end"/>
      </w:r>
      <w:r w:rsidR="00597EA4">
        <w:rPr>
          <w:rFonts w:ascii="Times New Roman" w:hAnsi="Times New Roman" w:cs="Times New Roman"/>
          <w:sz w:val="24"/>
          <w:szCs w:val="24"/>
          <w:lang w:val="sv-SE"/>
        </w:rPr>
        <w:t xml:space="preserve"> </w:t>
      </w:r>
      <w:r w:rsidRPr="00236EBE">
        <w:rPr>
          <w:rFonts w:ascii="Times New Roman" w:hAnsi="Times New Roman" w:cs="Times New Roman"/>
          <w:kern w:val="0"/>
          <w:sz w:val="24"/>
          <w:szCs w:val="24"/>
          <w:lang w:val="sv-SE"/>
          <w14:ligatures w14:val="none"/>
        </w:rPr>
        <w:t xml:space="preserve">menyatakan bahwa sosialisasi perpajakan dapat diukur dengan beberapa </w:t>
      </w:r>
      <w:r>
        <w:rPr>
          <w:rFonts w:ascii="Times New Roman" w:hAnsi="Times New Roman" w:cs="Times New Roman"/>
          <w:kern w:val="0"/>
          <w:sz w:val="24"/>
          <w:szCs w:val="24"/>
          <w:lang w:val="sv-SE"/>
          <w14:ligatures w14:val="none"/>
        </w:rPr>
        <w:t>indikator</w:t>
      </w:r>
      <w:r w:rsidRPr="00236EBE">
        <w:rPr>
          <w:rFonts w:ascii="Times New Roman" w:hAnsi="Times New Roman" w:cs="Times New Roman"/>
          <w:kern w:val="0"/>
          <w:sz w:val="24"/>
          <w:szCs w:val="24"/>
          <w:lang w:val="sv-SE"/>
          <w14:ligatures w14:val="none"/>
        </w:rPr>
        <w:t xml:space="preserve"> berikut: Proses sosialisasi,</w:t>
      </w:r>
      <w:r>
        <w:rPr>
          <w:rFonts w:ascii="Times New Roman" w:hAnsi="Times New Roman" w:cs="Times New Roman"/>
          <w:kern w:val="0"/>
          <w:sz w:val="24"/>
          <w:szCs w:val="24"/>
          <w:lang w:val="sv-SE"/>
          <w14:ligatures w14:val="none"/>
        </w:rPr>
        <w:t xml:space="preserve"> </w:t>
      </w:r>
      <w:r w:rsidRPr="00236EBE">
        <w:rPr>
          <w:rFonts w:ascii="Times New Roman" w:hAnsi="Times New Roman" w:cs="Times New Roman"/>
          <w:kern w:val="0"/>
          <w:sz w:val="24"/>
          <w:szCs w:val="24"/>
          <w:lang w:val="sv-SE"/>
          <w14:ligatures w14:val="none"/>
        </w:rPr>
        <w:t>frekuensi</w:t>
      </w:r>
      <w:r>
        <w:rPr>
          <w:rFonts w:ascii="Times New Roman" w:hAnsi="Times New Roman" w:cs="Times New Roman"/>
          <w:kern w:val="0"/>
          <w:sz w:val="24"/>
          <w:szCs w:val="24"/>
          <w:lang w:val="sv-SE"/>
          <w14:ligatures w14:val="none"/>
        </w:rPr>
        <w:t xml:space="preserve"> </w:t>
      </w:r>
      <w:r w:rsidRPr="00236EBE">
        <w:rPr>
          <w:rFonts w:ascii="Times New Roman" w:hAnsi="Times New Roman" w:cs="Times New Roman"/>
          <w:kern w:val="0"/>
          <w:sz w:val="24"/>
          <w:szCs w:val="24"/>
          <w:lang w:val="sv-SE"/>
          <w14:ligatures w14:val="none"/>
        </w:rPr>
        <w:t>sosialisasi perpajakan, kejelasan sosialisasi perpajakan, dan pengetahuan perpajakan.</w:t>
      </w:r>
    </w:p>
    <w:p w14:paraId="19DCFEFE" w14:textId="03659874" w:rsidR="00213DB5" w:rsidRDefault="00213DB5" w:rsidP="00FF0141">
      <w:pPr>
        <w:spacing w:line="240" w:lineRule="auto"/>
        <w:ind w:firstLine="720"/>
        <w:jc w:val="both"/>
        <w:rPr>
          <w:rFonts w:ascii="Times New Roman" w:hAnsi="Times New Roman" w:cs="Times New Roman"/>
          <w:kern w:val="0"/>
          <w:sz w:val="24"/>
          <w:szCs w:val="24"/>
          <w:lang w:val="sv-SE"/>
          <w14:ligatures w14:val="none"/>
        </w:rPr>
      </w:pPr>
      <w:r w:rsidRPr="009E5818">
        <w:rPr>
          <w:rFonts w:ascii="Times New Roman" w:hAnsi="Times New Roman" w:cs="Times New Roman"/>
          <w:kern w:val="0"/>
          <w:sz w:val="24"/>
          <w:szCs w:val="24"/>
          <w:lang w:val="sv-SE"/>
          <w14:ligatures w14:val="none"/>
        </w:rPr>
        <w:t>Penelitian</w:t>
      </w:r>
      <w:r w:rsidRPr="00DD4B57">
        <w:rPr>
          <w:rFonts w:ascii="Times New Roman" w:hAnsi="Times New Roman" w:cs="Times New Roman"/>
          <w:kern w:val="0"/>
          <w:sz w:val="24"/>
          <w:szCs w:val="24"/>
          <w:lang w:val="sv-SE"/>
          <w14:ligatures w14:val="none"/>
        </w:rPr>
        <w:t xml:space="preserve"> terdahulu yang revelan dilakukan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Petisah","type":"article-journal","volume":"1"},"uris":["http://www.mendeley.com/documents/?uuid=49034e04-4474-46eb-9b27-4fb74601bfa2"]}],"mendeley":{"formattedCitation":"(Sipatuhar &amp; Masyitah, 2023)","plainTextFormattedCitation":"(Sipatuhar &amp; Masyitah, 2023)","previouslyFormattedCitation":"(Sipatuhar &amp; Masyitah, 2023)"},"properties":{"noteIndex":0},"schema":"https://github.com/citation-style-language/schema/raw/master/csl-citation.json"}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(Sipatuhar &amp; Masyitah, 2023)</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dalam penelitiannya menemukan bahwa sosialisasi pajak </w:t>
      </w:r>
      <w:r w:rsidRPr="00DD4B57">
        <w:rPr>
          <w:rFonts w:ascii="Times New Roman" w:hAnsi="Times New Roman" w:cs="Times New Roman"/>
          <w:kern w:val="0"/>
          <w:sz w:val="24"/>
          <w:szCs w:val="24"/>
          <w:lang w:val="sv-SE"/>
          <w14:ligatures w14:val="none"/>
        </w:rPr>
        <w:lastRenderedPageBreak/>
        <w:t xml:space="preserve">berpengaruh signifikan terhadap kepatuhan wajib pajak orang pribadi. Hal ini sejalan dengan penelitian </w:t>
      </w:r>
      <w:r w:rsidRPr="00DD4B57">
        <w:rPr>
          <w:rFonts w:ascii="Times New Roman" w:hAnsi="Times New Roman" w:cs="Times New Roman"/>
          <w:noProof/>
          <w:kern w:val="0"/>
          <w:sz w:val="24"/>
          <w:szCs w:val="24"/>
          <w:lang w:val="sv-SE"/>
          <w14:ligatures w14:val="none"/>
        </w:rPr>
        <w:t>Pangestu &amp; Iswara</w:t>
      </w:r>
      <w:r w:rsidRPr="00DD4B57">
        <w:rPr>
          <w:rFonts w:ascii="Times New Roman" w:hAnsi="Times New Roman" w:cs="Times New Roman"/>
          <w:kern w:val="0"/>
          <w:sz w:val="24"/>
          <w:szCs w:val="24"/>
          <w:lang w:val="sv-SE"/>
          <w14:ligatures w14:val="none"/>
        </w:rPr>
        <w:t xml:space="preserve">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suppress-author":1,"uris":["http://www.mendeley.com/documents/?uuid=79cfabb9-953e-43f8-b2ef-d5d3d169d763"]}],"mendeley":{"formattedCitation":"(2022)","plainTextFormattedCitation":"(2022)","previouslyFormattedCitation":"(2022)"},"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(2022)</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dan </w:t>
      </w:r>
      <w:r w:rsidRPr="00DD4B57">
        <w:rPr>
          <w:rFonts w:ascii="Times New Roman" w:hAnsi="Times New Roman" w:cs="Times New Roman"/>
          <w:noProof/>
          <w:kern w:val="0"/>
          <w:sz w:val="24"/>
          <w:szCs w:val="24"/>
          <w:lang w:val="sv-SE"/>
          <w14:ligatures w14:val="none"/>
        </w:rPr>
        <w:t>Fadhilah &amp; Afiqoh</w:t>
      </w:r>
      <w:r w:rsidRPr="00DD4B57">
        <w:rPr>
          <w:rFonts w:ascii="Times New Roman" w:hAnsi="Times New Roman" w:cs="Times New Roman"/>
          <w:kern w:val="0"/>
          <w:sz w:val="24"/>
          <w:szCs w:val="24"/>
          <w:lang w:val="sv-SE"/>
          <w14:ligatures w14:val="none"/>
        </w:rPr>
        <w:t xml:space="preserve">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{"citationItems":[{"id":"ITEM-1","itemData":{"DOI":"10.32815/ristansi.v3i1.1002","abstract":"This study aims to determine the Effect of Taxpayer Awareness, Tax Socialization, Implementation of e-Filing, and Tax Sanctions on Individual Taxpayer Compliance. This study used 88 respondents. This research approach uses a quantitative approach, the source of data in this study is primary data and the type of data is subject data. Using multiple linear regression analysis method. Hypothesis testing was carried out using the F test and t test to determine the effect of the independent variable on the dependent variable. The results of this study indicate that the taxpayer awareness variable has a positive and significant effect on individual taxpayer compliance, the tax socialization variable has a positive and significant effect on individual taxpayer compliance, the application of e-filing has no effect on individual taxpayer compliance, and tax sanctions. does not affect the compliance of individual Taxpayers.","author":[{"dropping-particle":"","family":"Fadhilah","given":"Putri Noer","non-dropping-particle":"","parse-names":false,"suffix":""},{"dropping-particle":"","family":"Afiqoh","given":"Nyimas Wardatul","non-dropping-particle":"","parse-names":false,"suffix":""}],"container-title":"RISTANSI: Riset Akuntansi","id":"ITEM-1","issue":"2","issued":{"date-parts":[["2022"]]},"page":"12-26","title":"Pengaruh Kesadaran Wajib Pajak, Sosialisasi Pajak, Penerapan E-Filing, Dan Sanksi Pajak Terhadap Kepatuhan Wajib Pajak Orang Pribadi","type":"article-journal","volume":"2"},"suppress-author":1,"uris":["http://www.mendeley.com/documents/?uuid=d7f5b90a-4c7f-49af-ae48-cf16f2b6e997"]}],"mendeley":{"formattedCitation":"(2022)","plainTextFormattedCitation":"(2022)","previouslyFormattedCitation":"(2022)"},"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(2022)</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Tetapi penelitian ini tidak sejalan dengan </w:t>
      </w:r>
      <w:r w:rsidRPr="00DD4B57">
        <w:rPr>
          <w:rFonts w:ascii="Times New Roman" w:hAnsi="Times New Roman" w:cs="Times New Roman"/>
          <w:kern w:val="0"/>
          <w:sz w:val="24"/>
          <w:szCs w:val="24"/>
          <w:lang w:val="sv-SE"/>
          <w14:ligatures w14:val="none"/>
        </w:rPr>
        <w:fldChar w:fldCharType="begin" w:fldLock="1"/>
      </w:r>
      <w:r w:rsidR="00597EA4">
        <w:rPr>
          <w:rFonts w:ascii="Times New Roman" w:hAnsi="Times New Roman" w:cs="Times New Roman"/>
          <w:kern w:val="0"/>
          <w:sz w:val="24"/>
          <w:szCs w:val="24"/>
          <w:lang w:val="sv-SE"/>
          <w14:ligatures w14:val="non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Pribadi","type":"article-journal","volume":"2"},"uris":["http://www.mendeley.com/documents/?uuid=c2162f11-b414-4f47-8087-f40debff4fbd"]}],"mendeley":{"formattedCitation":"(Putri &amp; Afiqoh, 2023a)","manualFormatting":"(Putri &amp; Afiqoh, 2023)","plainTextFormattedCitation":"(Putri &amp; Afiqoh, 2023a)","previouslyFormattedCitation":"(Putri &amp; Afiqoh, 2023a)"},"properties":{"noteIndex":0},"schema":"https://github.com/citation-style-language/schema/raw/master/csl-citation.json"}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(Putri &amp; Afiqoh, 2023)</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dalam penelitiannya memaparkan bahwa sosialisasi berpengaruh tidak signifikan terhadap kepatuhan wajib pajak orang pribadi.</w:t>
      </w:r>
    </w:p>
    <w:p w14:paraId="30F9AEFB" w14:textId="0F2EEC09" w:rsidR="00284500" w:rsidRPr="00347796" w:rsidRDefault="00213DB5" w:rsidP="00213DB5">
      <w:pPr>
        <w:spacing w:line="240" w:lineRule="auto"/>
        <w:jc w:val="both"/>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H</w:t>
      </w:r>
      <w:r w:rsidRPr="002624A7">
        <w:rPr>
          <w:rFonts w:ascii="Times New Roman" w:hAnsi="Times New Roman" w:cs="Times New Roman"/>
          <w:kern w:val="0"/>
          <w:sz w:val="24"/>
          <w:szCs w:val="24"/>
          <w:vertAlign w:val="subscript"/>
          <w:lang w:val="sv-SE"/>
          <w14:ligatures w14:val="none"/>
        </w:rPr>
        <w:t>1</w:t>
      </w:r>
      <w:r>
        <w:rPr>
          <w:rFonts w:ascii="Times New Roman" w:hAnsi="Times New Roman" w:cs="Times New Roman"/>
          <w:kern w:val="0"/>
          <w:sz w:val="24"/>
          <w:szCs w:val="24"/>
          <w:lang w:val="sv-SE"/>
          <w14:ligatures w14:val="none"/>
        </w:rPr>
        <w:t xml:space="preserve">: </w:t>
      </w:r>
      <w:bookmarkStart w:id="3" w:name="_Hlk189513114"/>
      <w:r>
        <w:rPr>
          <w:rFonts w:ascii="Times New Roman" w:hAnsi="Times New Roman" w:cs="Times New Roman"/>
          <w:kern w:val="0"/>
          <w:sz w:val="24"/>
          <w:szCs w:val="24"/>
          <w:lang w:val="sv-SE"/>
          <w14:ligatures w14:val="none"/>
        </w:rPr>
        <w:t>sosialisasi pajak berpengaruh positif dan signifikan terhadap kepatuhan wajib pajak orang pribadi</w:t>
      </w:r>
      <w:bookmarkEnd w:id="3"/>
    </w:p>
    <w:p w14:paraId="28A8082C" w14:textId="05733D0C" w:rsidR="00284500" w:rsidRDefault="00213DB5" w:rsidP="00213DB5">
      <w:pPr>
        <w:spacing w:line="240" w:lineRule="auto"/>
        <w:jc w:val="both"/>
        <w:rPr>
          <w:rFonts w:ascii="Times New Roman" w:hAnsi="Times New Roman" w:cs="Times New Roman"/>
          <w:b/>
          <w:bCs/>
          <w:sz w:val="24"/>
          <w:szCs w:val="24"/>
          <w:lang w:val="sv-SE"/>
        </w:rPr>
      </w:pPr>
      <w:r w:rsidRPr="000C1871">
        <w:rPr>
          <w:rFonts w:ascii="Times New Roman" w:hAnsi="Times New Roman" w:cs="Times New Roman"/>
          <w:b/>
          <w:bCs/>
          <w:sz w:val="24"/>
          <w:szCs w:val="24"/>
          <w:lang w:val="sv-SE"/>
        </w:rPr>
        <w:t>Pengetahuan Pajak</w:t>
      </w:r>
    </w:p>
    <w:p w14:paraId="78E70161" w14:textId="757F1DCD" w:rsidR="00E14515" w:rsidRDefault="00E14515" w:rsidP="00FF0141">
      <w:pPr>
        <w:spacing w:line="240" w:lineRule="auto"/>
        <w:ind w:firstLine="720"/>
        <w:jc w:val="both"/>
        <w:rPr>
          <w:rFonts w:ascii="Times New Roman" w:hAnsi="Times New Roman" w:cs="Times New Roman"/>
          <w:kern w:val="0"/>
          <w:sz w:val="24"/>
          <w:szCs w:val="24"/>
          <w:lang w:val="sv-SE"/>
          <w14:ligatures w14:val="none"/>
        </w:rPr>
      </w:pPr>
      <w:r w:rsidRPr="00E14515">
        <w:rPr>
          <w:rFonts w:ascii="Times New Roman" w:hAnsi="Times New Roman" w:cs="Times New Roman"/>
          <w:kern w:val="0"/>
          <w:sz w:val="24"/>
          <w:szCs w:val="24"/>
          <w:lang w:val="sv-SE"/>
          <w14:ligatures w14:val="none"/>
        </w:rPr>
        <w:t xml:space="preserve">Pengetahuan perpajakan merupakan informasi yang dimiliki wajib pajak yang membantu dalam pengambilan keputusan terkait tanggung jawab perpajakannya </w:t>
      </w:r>
      <w:r w:rsidR="007B574C" w:rsidRPr="00195EFA">
        <w:rPr>
          <w:rFonts w:ascii="Times New Roman" w:hAnsi="Times New Roman" w:cs="Times New Roman"/>
          <w:sz w:val="24"/>
          <w:szCs w:val="24"/>
          <w:lang w:val="sv-SE"/>
        </w:rPr>
        <w:fldChar w:fldCharType="begin" w:fldLock="1"/>
      </w:r>
      <w:r w:rsidR="007B574C" w:rsidRPr="00195EFA">
        <w:rPr>
          <w:rFonts w:ascii="Times New Roman" w:hAnsi="Times New Roman" w:cs="Times New Roman"/>
          <w:sz w:val="24"/>
          <w:szCs w:val="24"/>
          <w:lang w:val="sv-SE"/>
        </w:rPr>
        <w:instrText>ADDIN CSL_CITATION {"citationItems":[{"id":"ITEM-1","itemData":{"abstract":"Penelitian ini bertujuan untuk mengetahui pengaruh pemahaman perpajakan, pengetahuan perpajakan, kualitas pelayanan pajak dan sanksi pajak terhadap kepatuhan wajib pajak orang pribadi. Penelitian ini dilakukan di Kantor Pelayanan Pajak (KPP) Pratama Simokerto. Jenis penelitian ini adalah penelitian kuantitatif. Penelitian ini menggunakan rumus slovin untuk menentukan jumlah sampel sebanyak 100 wajib pajak orang pribadi yang terdaftar di KPP Pratama Simokerto, dengan metode purposive sampling. Teknik analisis yang digunakan adalah regresi linier berganda. Hasil penelitian menunjukkan bahwa pemahaman perpajakan dan pengetahuan perpajakan berpengaruh positif terhadap kepatuhan wajib pajak karena semakin tinggi tingkat pemahaman dan pengetahuan pajak maka semakin mudah wajib pajak untuk memahami peraturan pajak dan memenuhi kewajiban perpajakannya. Kualitas pelayanan pajak tidak berpengaruh terhadap kepatuhan wajib pajak karena kualitas pelayanan tidak menjamin wajib pajak untuk taat membayar pajak. Sanksi pajak tidak berpengaruh terhadap kepatuhan wajib pajak karena masih kurangnya kesadaran masyarakat terhadap pentingnya pajak untuk kelancaran pembangunan yang mempengaruhi kepatuhan wajib pajak orang pribadi tidak meningkat. Kata kunci : Pemahaman pajak, pengetahuan pajak, kualitas pelayanan pajak, sanksi pajak dan kepatuhan wajib pajak.","author":[{"dropping-particle":"","family":"Zahrani","given":"Naifah Roidah","non-dropping-particle":"","parse-names":false,"suffix":""},{"dropping-particle":"","family":"Mildawati","given":"Titik","non-dropping-particle":"","parse-names":false,"suffix":""}],"container-title":"Jurnal Ilmu dan Riset Akuntansi","id":"ITEM-1","issue":"4","issued":{"date-parts":[["2019"]]},"page":"1-19","title":"Pengaruh Pemahaman Pajak, Pengetahuan Pajak, Kualitas Pelayanana Pajak dan Sanksi Pajak Terhadap Kepatuhan Wajib Pajak Orang Pribadi","type":"article-journal","volume":"8"},"uris":["http://www.mendeley.com/documents/?uuid=dfdcc040-0e98-4622-8bd0-d5eabf68d350"]}],"mendeley":{"formattedCitation":"(Zahrani &amp; Mildawati, 2019)","plainTextFormattedCitation":"(Zahrani &amp; Mildawati, 2019)","previouslyFormattedCitation":"(Zahrani &amp; Mildawati, 2019)"},"properties":{"noteIndex":0},"schema":"https://github.com/citation-style-language/schema/raw/master/csl-citation.json"}</w:instrText>
      </w:r>
      <w:r w:rsidR="007B574C" w:rsidRPr="00195EFA">
        <w:rPr>
          <w:rFonts w:ascii="Times New Roman" w:hAnsi="Times New Roman" w:cs="Times New Roman"/>
          <w:sz w:val="24"/>
          <w:szCs w:val="24"/>
          <w:lang w:val="sv-SE"/>
        </w:rPr>
        <w:fldChar w:fldCharType="separate"/>
      </w:r>
      <w:r w:rsidR="007B574C" w:rsidRPr="00195EFA">
        <w:rPr>
          <w:rFonts w:ascii="Times New Roman" w:hAnsi="Times New Roman" w:cs="Times New Roman"/>
          <w:noProof/>
          <w:sz w:val="24"/>
          <w:szCs w:val="24"/>
          <w:lang w:val="sv-SE"/>
        </w:rPr>
        <w:t>(Zahrani &amp; Mildawati, 2019)</w:t>
      </w:r>
      <w:r w:rsidR="007B574C" w:rsidRPr="00195EFA">
        <w:rPr>
          <w:rFonts w:ascii="Times New Roman" w:hAnsi="Times New Roman" w:cs="Times New Roman"/>
          <w:sz w:val="24"/>
          <w:szCs w:val="24"/>
          <w:lang w:val="sv-SE"/>
        </w:rPr>
        <w:fldChar w:fldCharType="end"/>
      </w:r>
      <w:r w:rsidR="007B574C" w:rsidRPr="00195EFA">
        <w:rPr>
          <w:rFonts w:ascii="Times New Roman" w:hAnsi="Times New Roman" w:cs="Times New Roman"/>
          <w:sz w:val="24"/>
          <w:szCs w:val="24"/>
          <w:lang w:val="sv-SE"/>
        </w:rPr>
        <w:t xml:space="preserve">. </w:t>
      </w:r>
      <w:r w:rsidRPr="00E14515">
        <w:rPr>
          <w:rFonts w:ascii="Times New Roman" w:hAnsi="Times New Roman" w:cs="Times New Roman"/>
          <w:kern w:val="0"/>
          <w:sz w:val="24"/>
          <w:szCs w:val="24"/>
          <w:lang w:val="sv-SE"/>
          <w14:ligatures w14:val="none"/>
        </w:rPr>
        <w:t>Memahami berbagai aspek perpajakan membantu wajib pajak untuk memenuhi tanggung jawabnya secara tepat waktu dan tepat, serta mencegah kesalahan yang dapat mengakibatkan denda.</w:t>
      </w:r>
      <w:r w:rsidR="007B574C" w:rsidRPr="007B574C">
        <w:rPr>
          <w:rFonts w:ascii="Times New Roman" w:hAnsi="Times New Roman" w:cs="Times New Roman"/>
          <w:kern w:val="0"/>
          <w:sz w:val="24"/>
          <w:szCs w:val="24"/>
          <w:lang w:val="sv-SE"/>
          <w14:ligatures w14:val="none"/>
        </w:rPr>
        <w:t xml:space="preserve"> </w:t>
      </w:r>
      <w:r w:rsidR="007B574C" w:rsidRPr="00195EFA">
        <w:rPr>
          <w:rFonts w:ascii="Times New Roman" w:hAnsi="Times New Roman" w:cs="Times New Roman"/>
          <w:kern w:val="0"/>
          <w:sz w:val="24"/>
          <w:szCs w:val="24"/>
          <w:lang w:val="sv-SE"/>
          <w14:ligatures w14:val="none"/>
        </w:rPr>
        <w:t xml:space="preserve">Rahayu </w:t>
      </w:r>
      <w:r w:rsidR="007B574C" w:rsidRPr="00195EFA">
        <w:rPr>
          <w:rFonts w:ascii="Times New Roman" w:hAnsi="Times New Roman" w:cs="Times New Roman"/>
          <w:kern w:val="0"/>
          <w:sz w:val="24"/>
          <w:szCs w:val="24"/>
          <w:lang w:val="sv-SE"/>
          <w14:ligatures w14:val="none"/>
        </w:rPr>
        <w:fldChar w:fldCharType="begin" w:fldLock="1"/>
      </w:r>
      <w:r w:rsidR="007B574C" w:rsidRPr="00195EFA">
        <w:rPr>
          <w:rFonts w:ascii="Times New Roman" w:hAnsi="Times New Roman" w:cs="Times New Roman"/>
          <w:kern w:val="0"/>
          <w:sz w:val="24"/>
          <w:szCs w:val="24"/>
          <w:lang w:val="sv-SE"/>
          <w14:ligatures w14:val="none"/>
        </w:rPr>
        <w:instrText>ADDIN CSL_CITATION {"citationItems":[{"id":"ITEM-1","itemData":{"author":[{"dropping-particle":"","family":"Rahayu","given":"Siti Kurnia","non-dropping-particle":"","parse-names":false,"suffix":""}],"id":"ITEM-1","issued":{"date-parts":[["2010"]]},"publisher":"Graha Ilmu","publisher-place":"Yogyakarta","title":"Perpajakan Indonesia","type":"book"},"suppress-author":1,"uris":["http://www.mendeley.com/documents/?uuid=0273658b-2f8b-4db6-88e4-7429a80f315f"]}],"mendeley":{"formattedCitation":"(2010)","manualFormatting":"(2010:141)","plainTextFormattedCitation":"(2010)","previouslyFormattedCitation":"(2010)"},"properties":{"noteIndex":0},"schema":"https://github.com/citation-style-language/schema/raw/master/csl-citation.json"}</w:instrText>
      </w:r>
      <w:r w:rsidR="007B574C" w:rsidRPr="00195EFA">
        <w:rPr>
          <w:rFonts w:ascii="Times New Roman" w:hAnsi="Times New Roman" w:cs="Times New Roman"/>
          <w:kern w:val="0"/>
          <w:sz w:val="24"/>
          <w:szCs w:val="24"/>
          <w:lang w:val="sv-SE"/>
          <w14:ligatures w14:val="none"/>
        </w:rPr>
        <w:fldChar w:fldCharType="separate"/>
      </w:r>
      <w:r w:rsidR="007B574C" w:rsidRPr="00195EFA">
        <w:rPr>
          <w:rFonts w:ascii="Times New Roman" w:hAnsi="Times New Roman" w:cs="Times New Roman"/>
          <w:noProof/>
          <w:kern w:val="0"/>
          <w:sz w:val="24"/>
          <w:szCs w:val="24"/>
          <w:lang w:val="sv-SE"/>
          <w14:ligatures w14:val="none"/>
        </w:rPr>
        <w:t>(2010:141)</w:t>
      </w:r>
      <w:r w:rsidR="007B574C" w:rsidRPr="00195EFA">
        <w:rPr>
          <w:rFonts w:ascii="Times New Roman" w:hAnsi="Times New Roman" w:cs="Times New Roman"/>
          <w:kern w:val="0"/>
          <w:sz w:val="24"/>
          <w:szCs w:val="24"/>
          <w:lang w:val="sv-SE"/>
          <w14:ligatures w14:val="none"/>
        </w:rPr>
        <w:fldChar w:fldCharType="end"/>
      </w:r>
      <w:r w:rsidR="007B574C" w:rsidRPr="00195EFA">
        <w:rPr>
          <w:rFonts w:ascii="Times New Roman" w:hAnsi="Times New Roman" w:cs="Times New Roman"/>
          <w:kern w:val="0"/>
          <w:sz w:val="24"/>
          <w:szCs w:val="24"/>
          <w:lang w:val="sv-SE"/>
          <w14:ligatures w14:val="none"/>
        </w:rPr>
        <w:t xml:space="preserve"> </w:t>
      </w:r>
      <w:r w:rsidRPr="00E14515">
        <w:rPr>
          <w:rFonts w:ascii="Times New Roman" w:hAnsi="Times New Roman" w:cs="Times New Roman"/>
          <w:kern w:val="0"/>
          <w:sz w:val="24"/>
          <w:szCs w:val="24"/>
          <w:lang w:val="sv-SE"/>
          <w14:ligatures w14:val="none"/>
        </w:rPr>
        <w:t>menyatakan bahwa faktor-faktor berikut dapat digunakan untuk mengukur pengetahuan perpajakan: Memahami denda pajak; menyadari hak dan tanggung jawab seseorang sebagai wajib pajak; mengetahui di mana menemukan informasi tentang undang-undang perpajakan; kesadaran akan perubahan berkala pada undang-undang perpajakan.</w:t>
      </w:r>
    </w:p>
    <w:p w14:paraId="5D3C4F4D" w14:textId="17B78823" w:rsidR="00213DB5" w:rsidRPr="00DD4B57" w:rsidRDefault="00213DB5" w:rsidP="00FF0141">
      <w:pPr>
        <w:spacing w:line="240" w:lineRule="auto"/>
        <w:ind w:firstLine="720"/>
        <w:jc w:val="both"/>
        <w:rPr>
          <w:rFonts w:ascii="Times New Roman" w:hAnsi="Times New Roman" w:cs="Times New Roman"/>
          <w:kern w:val="0"/>
          <w:sz w:val="24"/>
          <w:szCs w:val="24"/>
          <w:lang w:val="sv-SE"/>
          <w14:ligatures w14:val="none"/>
        </w:rPr>
      </w:pPr>
      <w:r w:rsidRPr="00DD4B57">
        <w:rPr>
          <w:rFonts w:ascii="Times New Roman" w:hAnsi="Times New Roman" w:cs="Times New Roman"/>
          <w:sz w:val="24"/>
          <w:szCs w:val="24"/>
          <w:lang w:val="sv-SE"/>
        </w:rPr>
        <w:t>Hasil</w:t>
      </w:r>
      <w:r w:rsidRPr="00DD4B57">
        <w:rPr>
          <w:rFonts w:ascii="Times New Roman" w:hAnsi="Times New Roman" w:cs="Times New Roman"/>
          <w:kern w:val="0"/>
          <w:sz w:val="24"/>
          <w:szCs w:val="24"/>
          <w:lang w:val="sv-SE"/>
          <w14:ligatures w14:val="none"/>
        </w:rPr>
        <w:t xml:space="preserve"> </w:t>
      </w:r>
      <w:r w:rsidRPr="00CB21A6">
        <w:rPr>
          <w:rFonts w:ascii="Times New Roman" w:hAnsi="Times New Roman" w:cs="Times New Roman"/>
          <w:kern w:val="0"/>
          <w:sz w:val="24"/>
          <w:szCs w:val="24"/>
          <w:lang w:val="sv-SE"/>
          <w14:ligatures w14:val="none"/>
        </w:rPr>
        <w:t>penelitian</w:t>
      </w:r>
      <w:r w:rsidRPr="00DD4B57">
        <w:rPr>
          <w:rFonts w:ascii="Times New Roman" w:hAnsi="Times New Roman" w:cs="Times New Roman"/>
          <w:kern w:val="0"/>
          <w:sz w:val="24"/>
          <w:szCs w:val="24"/>
          <w:lang w:val="sv-SE"/>
          <w14:ligatures w14:val="none"/>
        </w:rPr>
        <w:t xml:space="preserve"> terdahulu yang relevan dilakukan  </w:t>
      </w:r>
      <w:r w:rsidRPr="00DD4B57">
        <w:rPr>
          <w:rFonts w:ascii="Times New Roman" w:hAnsi="Times New Roman" w:cs="Times New Roman"/>
          <w:noProof/>
          <w:kern w:val="0"/>
          <w:sz w:val="24"/>
          <w:szCs w:val="24"/>
          <w:lang w:val="sv-SE"/>
          <w14:ligatures w14:val="none"/>
        </w:rPr>
        <w:t>Putri &amp; Afiqoh</w:t>
      </w:r>
      <w:r w:rsidRPr="00DD4B57">
        <w:rPr>
          <w:rFonts w:ascii="Times New Roman" w:hAnsi="Times New Roman" w:cs="Times New Roman"/>
          <w:kern w:val="0"/>
          <w:sz w:val="24"/>
          <w:szCs w:val="24"/>
          <w:lang w:val="sv-SE"/>
          <w14:ligatures w14:val="none"/>
        </w:rPr>
        <w:t xml:space="preserve"> </w:t>
      </w:r>
      <w:r w:rsidRPr="00DD4B57">
        <w:rPr>
          <w:rFonts w:ascii="Times New Roman" w:hAnsi="Times New Roman" w:cs="Times New Roman"/>
          <w:kern w:val="0"/>
          <w:sz w:val="24"/>
          <w:szCs w:val="24"/>
          <w:lang w:val="sv-SE"/>
          <w14:ligatures w14:val="none"/>
        </w:rPr>
        <w:fldChar w:fldCharType="begin" w:fldLock="1"/>
      </w:r>
      <w:r w:rsidR="00CB21A6">
        <w:rPr>
          <w:rFonts w:ascii="Times New Roman" w:hAnsi="Times New Roman" w:cs="Times New Roman"/>
          <w:kern w:val="0"/>
          <w:sz w:val="24"/>
          <w:szCs w:val="24"/>
          <w:lang w:val="sv-SE"/>
          <w14:ligatures w14:val="non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a)","manualFormatting":"(2023)","plainTextFormattedCitation":"(2023a)","previouslyFormattedCitation":"(2023a)"},"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(2023)</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dan </w:t>
      </w:r>
      <w:r w:rsidRPr="00DD4B57">
        <w:rPr>
          <w:rFonts w:ascii="Times New Roman" w:hAnsi="Times New Roman" w:cs="Times New Roman"/>
          <w:noProof/>
          <w:kern w:val="0"/>
          <w:sz w:val="24"/>
          <w:szCs w:val="24"/>
          <w:lang w:val="sv-SE"/>
          <w14:ligatures w14:val="none"/>
        </w:rPr>
        <w:t>Sipatuhar &amp; Masyitah</w:t>
      </w:r>
      <w:r w:rsidRPr="00DD4B57">
        <w:rPr>
          <w:rFonts w:ascii="Times New Roman" w:hAnsi="Times New Roman" w:cs="Times New Roman"/>
          <w:kern w:val="0"/>
          <w:sz w:val="24"/>
          <w:szCs w:val="24"/>
          <w:lang w:val="sv-SE"/>
          <w14:ligatures w14:val="none"/>
        </w:rPr>
        <w:t xml:space="preserve">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(2023)</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yang memaparkan bahwa pengetahuan pajak berpengaruh signifikan terhadap kepatuhan wajib pajak orang pribadi.  Namun, penelitian ini tidak sejalan dengan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{"citationItems":[{"id":"ITEM-1","itemData":{"DOI":"10.36441/snpk.vol1.2022.73","abstract":"… akan semakin tinggi karena pelayanan yang diberikan kepada wajib pajak … wajib pajak. Apabila pelayanan yang diberikan kepada wajib pajak tidak baik maka kepatuhan wajib pajak …","author":[{"dropping-particle":"","family":"Permatasari","given":"Yulia Intan","non-dropping-particle":"","parse-names":false,"suffix":""}],"container-title":"Seminar Nasional Pariwisata dan Kewirausahaan (SNPK)","id":"ITEM-1","issued":{"date-parts":[["2022"]]},"page":"356-365","title":"Pengaruh Pemahaman Dan Pengetahuan, Kesadaran, Pelayanan Pajak, Dan Sanksi Pajak Terhadap Kepatuhan Wajib Pajak (Studi Empiris Wajib Pajak Orang Pribadi Di Desa Denggungan, Kec.Banyudono, Kab.Boyolali)","type":"article-journal","volume":"1"},"uris":["http://www.mendeley.com/documents/?uuid=e5dc4011-891b-4688-94fa-a851f7c7bc9a"]}],"mendeley":{"formattedCitation":"(Permatasari, 2022)","plainTextFormattedCitation":"(Permatasari, 2022)","previouslyFormattedCitation":"(Permatasari, 2022)"},"properties":{"noteIndex":0},"schema":"https://github.com/citation-style-language/schema/raw/master/csl-citation.json"}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(Permatasari, 2022)</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yang menemukan bahwa pengetahuan pajak tidak berpengaruh </w:t>
      </w:r>
      <w:r w:rsidRPr="00DD4B57">
        <w:rPr>
          <w:rFonts w:ascii="Times New Roman" w:hAnsi="Times New Roman" w:cs="Times New Roman"/>
          <w:kern w:val="0"/>
          <w:sz w:val="24"/>
          <w:szCs w:val="24"/>
          <w:lang w:val="sv-SE"/>
          <w14:ligatures w14:val="none"/>
        </w:rPr>
        <w:t xml:space="preserve">signifikan terhadap kepatuhan wajib pajak orang pribadi. </w:t>
      </w:r>
    </w:p>
    <w:p w14:paraId="6DBB17C9" w14:textId="77777777" w:rsidR="00213DB5" w:rsidRPr="00195EFA" w:rsidRDefault="00213DB5" w:rsidP="00213DB5">
      <w:pPr>
        <w:spacing w:line="240" w:lineRule="auto"/>
        <w:jc w:val="both"/>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H</w:t>
      </w:r>
      <w:r w:rsidRPr="002624A7">
        <w:rPr>
          <w:rFonts w:ascii="Times New Roman" w:hAnsi="Times New Roman" w:cs="Times New Roman"/>
          <w:kern w:val="0"/>
          <w:sz w:val="24"/>
          <w:szCs w:val="24"/>
          <w:vertAlign w:val="subscript"/>
          <w:lang w:val="sv-SE"/>
          <w14:ligatures w14:val="none"/>
        </w:rPr>
        <w:t>2</w:t>
      </w:r>
      <w:r>
        <w:rPr>
          <w:rFonts w:ascii="Times New Roman" w:hAnsi="Times New Roman" w:cs="Times New Roman"/>
          <w:kern w:val="0"/>
          <w:sz w:val="24"/>
          <w:szCs w:val="24"/>
          <w:lang w:val="sv-SE"/>
          <w14:ligatures w14:val="none"/>
        </w:rPr>
        <w:t>:</w:t>
      </w:r>
      <w:r w:rsidRPr="00DD4B57">
        <w:rPr>
          <w:lang w:val="sv-SE"/>
        </w:rPr>
        <w:t xml:space="preserve"> </w:t>
      </w:r>
      <w:r>
        <w:rPr>
          <w:rFonts w:ascii="Times New Roman" w:hAnsi="Times New Roman" w:cs="Times New Roman"/>
          <w:kern w:val="0"/>
          <w:sz w:val="24"/>
          <w:szCs w:val="24"/>
          <w:lang w:val="sv-SE"/>
          <w14:ligatures w14:val="none"/>
        </w:rPr>
        <w:t>pengetahuan</w:t>
      </w:r>
      <w:r w:rsidRPr="00DD4B57">
        <w:rPr>
          <w:rFonts w:ascii="Times New Roman" w:hAnsi="Times New Roman" w:cs="Times New Roman"/>
          <w:kern w:val="0"/>
          <w:sz w:val="24"/>
          <w:szCs w:val="24"/>
          <w:lang w:val="sv-SE"/>
          <w14:ligatures w14:val="none"/>
        </w:rPr>
        <w:t xml:space="preserve"> pajak berpengaruh positif dan signifikan terhadap kepatuhan wajib pajak orang pribadi</w:t>
      </w:r>
    </w:p>
    <w:p w14:paraId="3D8C598E" w14:textId="77777777" w:rsidR="00213DB5" w:rsidRPr="000C1871" w:rsidRDefault="00213DB5" w:rsidP="00213DB5">
      <w:pPr>
        <w:spacing w:line="240" w:lineRule="auto"/>
        <w:jc w:val="both"/>
        <w:rPr>
          <w:rFonts w:ascii="Times New Roman" w:hAnsi="Times New Roman" w:cs="Times New Roman"/>
          <w:b/>
          <w:bCs/>
          <w:sz w:val="24"/>
          <w:szCs w:val="24"/>
          <w:lang w:val="sv-SE"/>
        </w:rPr>
      </w:pPr>
      <w:r w:rsidRPr="000C1871">
        <w:rPr>
          <w:rFonts w:ascii="Times New Roman" w:hAnsi="Times New Roman" w:cs="Times New Roman"/>
          <w:b/>
          <w:bCs/>
          <w:sz w:val="24"/>
          <w:szCs w:val="24"/>
          <w:lang w:val="sv-SE"/>
        </w:rPr>
        <w:t>Sanksi Pajak</w:t>
      </w:r>
    </w:p>
    <w:p w14:paraId="4C5466D7" w14:textId="5FB6AEF0" w:rsidR="00213DB5" w:rsidRPr="00195EFA" w:rsidRDefault="00255828" w:rsidP="00255828">
      <w:pPr>
        <w:spacing w:line="240" w:lineRule="auto"/>
        <w:ind w:firstLine="720"/>
        <w:jc w:val="both"/>
        <w:rPr>
          <w:rFonts w:ascii="Times New Roman" w:hAnsi="Times New Roman" w:cs="Times New Roman"/>
          <w:kern w:val="0"/>
          <w:sz w:val="24"/>
          <w:szCs w:val="24"/>
          <w:lang w:val="sv-SE"/>
          <w14:ligatures w14:val="none"/>
        </w:rPr>
      </w:pPr>
      <w:r w:rsidRPr="00255828">
        <w:rPr>
          <w:rFonts w:ascii="Times New Roman" w:hAnsi="Times New Roman" w:cs="Times New Roman"/>
          <w:sz w:val="24"/>
          <w:szCs w:val="24"/>
          <w:lang w:val="sv-SE"/>
        </w:rPr>
        <w:t xml:space="preserve">Sanksi perpajakan merupakan tindakan yang dijatuhkan kepada wajib pajak sebagai akibat dari pelanggaran perpajakan yang disengaja atau tidak dilakukan secara terus-menerus. Tujuan dari tindakan ini adalah untuk menjamin agar wajib pajak mengetahui dan menaati peraturan perpajakan yang berlaku. Dengan demikian, sanksi perpajakan berfungsi sebagai bentuk hukuman sekaligus tindakan pencegahan untuk menghentikan pelanggaran dan meningkatkan kesadaran wajib pajak akan pentingnya mematuhi peraturan perpajakan </w:t>
      </w:r>
      <w:r w:rsidRPr="00195EFA">
        <w:rPr>
          <w:rFonts w:ascii="Times New Roman" w:hAnsi="Times New Roman" w:cs="Times New Roman"/>
          <w:kern w:val="0"/>
          <w:sz w:val="24"/>
          <w:szCs w:val="24"/>
          <w:lang w:val="sv-SE"/>
          <w14:ligatures w14:val="none"/>
        </w:rPr>
        <w:fldChar w:fldCharType="begin" w:fldLock="1"/>
      </w:r>
      <w:r w:rsidRPr="00195EFA">
        <w:rPr>
          <w:rFonts w:ascii="Times New Roman" w:hAnsi="Times New Roman" w:cs="Times New Roman"/>
          <w:kern w:val="0"/>
          <w:sz w:val="24"/>
          <w:szCs w:val="24"/>
          <w:lang w:val="sv-SE"/>
          <w14:ligatures w14:val="none"/>
        </w:rPr>
        <w:instrText>ADDIN CSL_CITATION {"citationItems":[{"id":"ITEM-1","itemData":{"abstract":"This paper is about taxation sanctions and tax courts in Indonesia: as an effort to optimize the acquisition of taxes in relation to national development. Juridically, the tax does contain elements of coercion. If the tax obligations are not implemented, then there are legal consequences that may occur. The legal consequences are the imposition of tax sanctions. In essence, the imposition of tax sanctions imposed to create taxpayer compliance in carrying out its tax obligations. That is why it is important for taxpayers to understand tax sanctions to know the legal consequences of what is done or not done. But in taxation in Indonesia, many encountered many problems one of which is the problem of “tax evasion”. The focus of the problem in this article is: 1). How to Form Tax Sanctions in Indonesia. 2). The concept of the Tax Court in Indonesia. 3). How the National Development Efforts Relate to Taxes.","author":[{"dropping-particle":"","family":"Asnawi","given":"Habib Shulton","non-dropping-particle":"","parse-names":false,"suffix":""},{"dropping-particle":"","family":"Mukhlishin","given":"Ahmad","non-dropping-particle":"","parse-names":false,"suffix":""}],"container-title":"Jurnal Hukum dan Ekonomi Syariah","id":"ITEM-1","issue":"2","issued":{"date-parts":[["2017"]]},"page":"355-376","title":"Sanksi Perpajakan Dan Pengadilan Pajak Di Indonesia Upaya Optimalkan Perolehan Pajak Kaitannya dengan Pembangunan Nasional","type":"article-journal","volume":"5"},"uris":["http://www.mendeley.com/documents/?uuid=19e44b82-7d6c-40ea-934b-2602acfab244"]}],"mendeley":{"formattedCitation":"(Asnawi &amp; Mukhlishin, 2017)","plainTextFormattedCitation":"(Asnawi &amp; Mukhlishin, 2017)","previouslyFormattedCitation":"(Asnawi &amp; Mukhlishin, 2017)"},"properties":{"noteIndex":0},"schema":"https://github.com/citation-style-language/schema/raw/master/csl-citation.json"}</w:instrText>
      </w:r>
      <w:r w:rsidRPr="00195EFA">
        <w:rPr>
          <w:rFonts w:ascii="Times New Roman" w:hAnsi="Times New Roman" w:cs="Times New Roman"/>
          <w:kern w:val="0"/>
          <w:sz w:val="24"/>
          <w:szCs w:val="24"/>
          <w:lang w:val="sv-SE"/>
          <w14:ligatures w14:val="none"/>
        </w:rPr>
        <w:fldChar w:fldCharType="separate"/>
      </w:r>
      <w:r w:rsidRPr="00195EFA">
        <w:rPr>
          <w:rFonts w:ascii="Times New Roman" w:hAnsi="Times New Roman" w:cs="Times New Roman"/>
          <w:noProof/>
          <w:kern w:val="0"/>
          <w:sz w:val="24"/>
          <w:szCs w:val="24"/>
          <w:lang w:val="sv-SE"/>
          <w14:ligatures w14:val="none"/>
        </w:rPr>
        <w:t>(Asnawi &amp; Mukhlishin, 2017)</w:t>
      </w:r>
      <w:r w:rsidRPr="00195EFA">
        <w:rPr>
          <w:rFonts w:ascii="Times New Roman" w:hAnsi="Times New Roman" w:cs="Times New Roman"/>
          <w:kern w:val="0"/>
          <w:sz w:val="24"/>
          <w:szCs w:val="24"/>
          <w:lang w:val="sv-SE"/>
          <w14:ligatures w14:val="none"/>
        </w:rPr>
        <w:fldChar w:fldCharType="end"/>
      </w:r>
      <w:r w:rsidRPr="00195EFA">
        <w:rPr>
          <w:rFonts w:ascii="Times New Roman" w:hAnsi="Times New Roman" w:cs="Times New Roman"/>
          <w:kern w:val="0"/>
          <w:sz w:val="24"/>
          <w:szCs w:val="24"/>
          <w:lang w:val="sv-SE"/>
          <w14:ligatures w14:val="none"/>
        </w:rPr>
        <w:t>.</w:t>
      </w:r>
      <w:r>
        <w:rPr>
          <w:rFonts w:ascii="Times New Roman" w:hAnsi="Times New Roman" w:cs="Times New Roman"/>
          <w:kern w:val="0"/>
          <w:sz w:val="24"/>
          <w:szCs w:val="24"/>
          <w:lang w:val="sv-SE"/>
          <w14:ligatures w14:val="none"/>
        </w:rPr>
        <w:t xml:space="preserve"> </w:t>
      </w:r>
      <w:r w:rsidRPr="00255828">
        <w:rPr>
          <w:rFonts w:ascii="Times New Roman" w:hAnsi="Times New Roman" w:cs="Times New Roman"/>
          <w:sz w:val="24"/>
          <w:szCs w:val="24"/>
          <w:lang w:val="sv-SE"/>
        </w:rPr>
        <w:t xml:space="preserve">Menurut </w:t>
      </w:r>
      <w:r w:rsidRPr="00195EFA">
        <w:rPr>
          <w:rFonts w:ascii="Times New Roman" w:hAnsi="Times New Roman" w:cs="Times New Roman"/>
          <w:kern w:val="0"/>
          <w:sz w:val="24"/>
          <w:szCs w:val="24"/>
          <w:lang w:val="sv-SE"/>
          <w14:ligatures w14:val="none"/>
        </w:rPr>
        <w:t xml:space="preserve">Wahyono </w:t>
      </w:r>
      <w:r w:rsidRPr="00195EFA">
        <w:rPr>
          <w:rFonts w:ascii="Times New Roman" w:hAnsi="Times New Roman" w:cs="Times New Roman"/>
          <w:kern w:val="0"/>
          <w:sz w:val="24"/>
          <w:szCs w:val="24"/>
          <w:lang w:val="sv-SE"/>
          <w14:ligatures w14:val="none"/>
        </w:rPr>
        <w:fldChar w:fldCharType="begin" w:fldLock="1"/>
      </w:r>
      <w:r w:rsidRPr="00195EFA">
        <w:rPr>
          <w:rFonts w:ascii="Times New Roman" w:hAnsi="Times New Roman" w:cs="Times New Roman"/>
          <w:kern w:val="0"/>
          <w:sz w:val="24"/>
          <w:szCs w:val="24"/>
          <w:lang w:val="sv-SE"/>
          <w14:ligatures w14:val="none"/>
        </w:rPr>
        <w:instrText>ADDIN CSL_CITATION {"citationItems":[{"id":"ITEM-1","itemData":{"ISSN":"1411-1713","abstract":"Penelitian ini memiliki tujuan untuk melihat pengaruh secara parsial maupun simultan dari variabel pemeriksaan pajak, sanksi pajak dan sosialisasi perpajakan, terhadap kepatuhan wajib pajak pada KPP Pratama Kota Tangerang. Penelitian ini memiliki jenis Causal …","author":[{"dropping-particle":"","family":"Wahyono","given":"Fransiskus Eddy","non-dropping-particle":"","parse-names":false,"suffix":""},{"dropping-particle":"","family":"Rahmawati","given":"Sari","non-dropping-particle":"","parse-names":false,"suffix":""},{"dropping-particle":"","family":"Lubis","given":"Firmansyah","non-dropping-particle":"","parse-names":false,"suffix":""},{"dropping-particle":"","family":"Simanjuntak","given":"Timbul Hamonangan","non-dropping-particle":"","parse-names":false,"suffix":""}],"container-title":"Forum Ekonomi","id":"ITEM-1","issue":"2","issued":{"date-parts":[["2018"]]},"page":"64-73","title":"Pengaruh Pemeriksaan Pajak, Sanksi Pajak, Sosialisasi Pajak Terhadap Kepatuhan Wajib Pajak Badan","type":"article-journal","volume":"20"},"suppress-author":1,"uris":["http://www.mendeley.com/documents/?uuid=e9b51b67-e285-415a-8bde-dfba08b96437"]}],"mendeley":{"formattedCitation":"(2018)","plainTextFormattedCitation":"(2018)","previouslyFormattedCitation":"(2018)"},"properties":{"noteIndex":0},"schema":"https://github.com/citation-style-language/schema/raw/master/csl-citation.json"}</w:instrText>
      </w:r>
      <w:r w:rsidRPr="00195EFA">
        <w:rPr>
          <w:rFonts w:ascii="Times New Roman" w:hAnsi="Times New Roman" w:cs="Times New Roman"/>
          <w:kern w:val="0"/>
          <w:sz w:val="24"/>
          <w:szCs w:val="24"/>
          <w:lang w:val="sv-SE"/>
          <w14:ligatures w14:val="none"/>
        </w:rPr>
        <w:fldChar w:fldCharType="separate"/>
      </w:r>
      <w:r w:rsidRPr="00195EFA">
        <w:rPr>
          <w:rFonts w:ascii="Times New Roman" w:hAnsi="Times New Roman" w:cs="Times New Roman"/>
          <w:noProof/>
          <w:kern w:val="0"/>
          <w:sz w:val="24"/>
          <w:szCs w:val="24"/>
          <w:lang w:val="sv-SE"/>
          <w14:ligatures w14:val="none"/>
        </w:rPr>
        <w:t>(2018)</w:t>
      </w:r>
      <w:r w:rsidRPr="00195EFA">
        <w:rPr>
          <w:rFonts w:ascii="Times New Roman" w:hAnsi="Times New Roman" w:cs="Times New Roman"/>
          <w:kern w:val="0"/>
          <w:sz w:val="24"/>
          <w:szCs w:val="24"/>
          <w:lang w:val="sv-SE"/>
          <w14:ligatures w14:val="none"/>
        </w:rPr>
        <w:fldChar w:fldCharType="end"/>
      </w:r>
      <w:r>
        <w:rPr>
          <w:rFonts w:ascii="Times New Roman" w:hAnsi="Times New Roman" w:cs="Times New Roman"/>
          <w:kern w:val="0"/>
          <w:sz w:val="24"/>
          <w:szCs w:val="24"/>
          <w:lang w:val="sv-SE"/>
          <w14:ligatures w14:val="none"/>
        </w:rPr>
        <w:t xml:space="preserve">, </w:t>
      </w:r>
      <w:r w:rsidRPr="00255828">
        <w:rPr>
          <w:rFonts w:ascii="Times New Roman" w:hAnsi="Times New Roman" w:cs="Times New Roman"/>
          <w:sz w:val="24"/>
          <w:szCs w:val="24"/>
          <w:lang w:val="sv-SE"/>
        </w:rPr>
        <w:t xml:space="preserve">sanksi perpajakan dapat dinilai dengan menggunakan </w:t>
      </w:r>
      <w:r>
        <w:rPr>
          <w:rFonts w:ascii="Times New Roman" w:hAnsi="Times New Roman" w:cs="Times New Roman"/>
          <w:sz w:val="24"/>
          <w:szCs w:val="24"/>
          <w:lang w:val="sv-SE"/>
        </w:rPr>
        <w:t>indikator</w:t>
      </w:r>
      <w:r w:rsidRPr="00255828">
        <w:rPr>
          <w:rFonts w:ascii="Times New Roman" w:hAnsi="Times New Roman" w:cs="Times New Roman"/>
          <w:sz w:val="24"/>
          <w:szCs w:val="24"/>
          <w:lang w:val="sv-SE"/>
        </w:rPr>
        <w:t xml:space="preserve"> berikut untuk memastikan pelaksanaan perpajakan berjalan lancar: menggunakan sanksi yang tegas untuk memberikan pemahaman kepada wajib pajak; Sanksi perpajakan harus tegas dan tidak memberatkan; harus sesuai dengan beratnya pelanggaran. </w:t>
      </w:r>
    </w:p>
    <w:p w14:paraId="5CFA202B" w14:textId="77777777" w:rsidR="00213DB5" w:rsidRPr="00DD4B57" w:rsidRDefault="00213DB5" w:rsidP="00FF0141">
      <w:pPr>
        <w:spacing w:line="240" w:lineRule="auto"/>
        <w:ind w:firstLine="720"/>
        <w:jc w:val="both"/>
        <w:rPr>
          <w:rFonts w:ascii="Times New Roman" w:hAnsi="Times New Roman" w:cs="Times New Roman"/>
          <w:kern w:val="0"/>
          <w:sz w:val="24"/>
          <w:szCs w:val="24"/>
          <w:lang w:val="sv-SE"/>
          <w14:ligatures w14:val="none"/>
        </w:rPr>
      </w:pPr>
      <w:r w:rsidRPr="009E5818">
        <w:rPr>
          <w:rFonts w:ascii="Times New Roman" w:hAnsi="Times New Roman" w:cs="Times New Roman"/>
          <w:kern w:val="0"/>
          <w:sz w:val="24"/>
          <w:szCs w:val="24"/>
          <w:lang w:val="sv-SE"/>
          <w14:ligatures w14:val="none"/>
        </w:rPr>
        <w:t>Penelitian</w:t>
      </w:r>
      <w:r w:rsidRPr="00DD4B57">
        <w:rPr>
          <w:rFonts w:ascii="Times New Roman" w:hAnsi="Times New Roman" w:cs="Times New Roman"/>
          <w:kern w:val="0"/>
          <w:sz w:val="24"/>
          <w:szCs w:val="24"/>
          <w:lang w:val="sv-SE"/>
          <w14:ligatures w14:val="none"/>
        </w:rPr>
        <w:t xml:space="preserve"> terdahulu yang relevan dilakukan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Pajak","type":"article-journal","volume":"11"},"uris":["http://www.mendeley.com/documents/?uuid=79cfabb9-953e-43f8-b2ef-d5d3d169d763"]}],"mendeley":{"formattedCitation":"(Pangestu &amp; Iswara, 2022)","plainTextFormattedCitation":"(Pangestu &amp; Iswara, 2022)","previouslyFormattedCitation":"(Pangestu &amp; Iswara, 2022)"},"properties":{"noteIndex":0},"schema":"https://github.com/citation-style-language/schema/raw/master/csl-citation.json"}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(Pangestu &amp; Iswara, 2022)</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menemukan bahwa sanksi pajak berpengaruh sigifikan terhadap kepatuhan wajib pajak orang pribadi. Hal ini sejalan dengan penelitian </w:t>
      </w:r>
      <w:r w:rsidRPr="00DD4B57">
        <w:rPr>
          <w:rFonts w:ascii="Times New Roman" w:hAnsi="Times New Roman" w:cs="Times New Roman"/>
          <w:noProof/>
          <w:kern w:val="0"/>
          <w:sz w:val="24"/>
          <w:szCs w:val="24"/>
          <w:lang w:val="sv-SE"/>
          <w14:ligatures w14:val="none"/>
        </w:rPr>
        <w:t>Putri &amp; Afiqoh</w:t>
      </w:r>
      <w:r w:rsidRPr="00DD4B57">
        <w:rPr>
          <w:rFonts w:ascii="Times New Roman" w:hAnsi="Times New Roman" w:cs="Times New Roman"/>
          <w:kern w:val="0"/>
          <w:sz w:val="24"/>
          <w:szCs w:val="24"/>
          <w:lang w:val="sv-SE"/>
          <w14:ligatures w14:val="none"/>
        </w:rPr>
        <w:t xml:space="preserve">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Auditing","id":"ITEM-1","issue":"1","issued":{"date-parts":[["2023"]]},"page":"57-73","title":"Pengaruh Sosialisasi Pajak, Pengetahuan Pajak, dan Sanksi Pajak Terhadap Kepatuhan Wajib Pajak Orang Pribadi","type":"article-journal","volume":"2"},"suppress-author":1,"uris":["http://www.mendeley.com/documents/?uuid=c2162f11-b414-4f47-8087-f40debff4fbd"]}],"mendeley":{"formattedCitation":"(2023a)","manualFormatting":"(2023)","plainTextFormattedCitation":"(2023a)","previouslyFormattedCitation":"(2023a)"},"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(2023)</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w:t>
      </w:r>
      <w:r w:rsidRPr="00DD4B57">
        <w:rPr>
          <w:rFonts w:ascii="Times New Roman" w:hAnsi="Times New Roman" w:cs="Times New Roman"/>
          <w:noProof/>
          <w:kern w:val="0"/>
          <w:sz w:val="24"/>
          <w:szCs w:val="24"/>
          <w:lang w:val="sv-SE"/>
          <w14:ligatures w14:val="none"/>
        </w:rPr>
        <w:t>Sulastiningsih et al.</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{"citationItems":[{"id":"ITEM-1","itemData":{"DOI":"10.32477/jkb.v31i1.493","ISSN":"0854-4530","abstract":"Penelitian ini bertujuan menganalisis faktor faktor yang mempengaruhi tingkat kepatuhan wajib pajak orang pribadi di kota Yogyakarta, menggunakan data primer yang dikumpulkan dengan kuesioner. Teknik penentuan sampel menggunakan non-probability sampling yaitu accidental sampling, jumlah responden 40 wajib pajak orang pribadi, selanjutnya diolah menggunakan program perangkat lunak SPSS. Hasil penelitian ini menunjukan bahwa variabel pengetahuan dan pemahaman perpajakan, kesadaran pajak, dan sanksi pajak secara parsial dan simultan berpengaruh signifikan terhadap kepatuhan wajib pajak orang pribadi di kota Yogyakarta. Hasil penelitian memberikan implikasi pada KPP kota Yogyakarta untuk meningkatkan pengetahuan dan pemahaman perpajakan serta kesadaran pajak melalui sosialisasi peraturan perpajakan, memberikan informasi terkait aturan pajak dan sanksi pajak yang terbaru, memberikan perhatian pada wajib pajak di atas usia produktif untuk dibimbing dalam melaksanakan kewajiban perpajakan secara online, karena ketiga variabel tersebut akan meningkatkan kepatuhan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Wiwaha","id":"ITEM-1","issue":"1","issued":{"date-parts":[["2023"]]},"page":"1-14","title":"Pengaruh Pengetahuan Dan Pemahaman Perpajakan, Kesadaran Pajak, Dan Sanksi Pajak Terhadap Kepatuhan Wajib Pajak Orang Pribadi Di Kpp Pratama Kota Yogyakarta","type":"article-journal","volume":"31"},"suppress-author":1,"uris":["http://www.mendeley.com/documents/?uuid=649c27ff-03a1-4dbe-9cc4-b63b1ad33b4f"]}],"mendeley":{"formattedCitation":"(2023)","plainTextFormattedCitation":"(2023)","previouslyFormattedCitation":"(2023)"},"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(2023)</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w:t>
      </w:r>
      <w:r w:rsidRPr="00DD4B57">
        <w:rPr>
          <w:rFonts w:ascii="Times New Roman" w:hAnsi="Times New Roman" w:cs="Times New Roman"/>
          <w:noProof/>
          <w:kern w:val="0"/>
          <w:sz w:val="24"/>
          <w:szCs w:val="24"/>
          <w:lang w:val="sv-SE"/>
          <w14:ligatures w14:val="none"/>
        </w:rPr>
        <w:t>Permatasari</w:t>
      </w:r>
      <w:r w:rsidRPr="00DD4B57">
        <w:rPr>
          <w:rFonts w:ascii="Times New Roman" w:hAnsi="Times New Roman" w:cs="Times New Roman"/>
          <w:kern w:val="0"/>
          <w:sz w:val="24"/>
          <w:szCs w:val="24"/>
          <w:lang w:val="sv-SE"/>
          <w14:ligatures w14:val="none"/>
        </w:rPr>
        <w:t xml:space="preserve">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{"citationItems":[{"id":"ITEM-1","itemData":{"DOI":"10.36441/snpk.vol1.2022.73","abstract":"… akan semakin tinggi karena pelayanan yang diberikan kepada wajib pajak … wajib pajak. Apabila pelayanan yang diberikan kepada wajib pajak tidak baik maka kepatuhan wajib pajak …","author":[{"dropping-particle":"","family":"Permatasari","given":"Yulia Intan","non-dropping-particle":"","parse-names":false,"suffix":""}],"container-title":"Seminar Nasional Pariwisata dan Kewirausahaan (SNPK)","id":"ITEM-1","issued":{"date-parts":[["2022"]]},"page":"356-365","title":"Pengaruh Pemahaman Dan Pengetahuan, Kesadaran, Pelayanan Pajak, Dan Sanksi Pajak Terhadap Kepatuhan Wajib Pajak (Studi Empiris Wajib Pajak Orang Pribadi Di Desa Denggungan, Kec.Banyudono, Kab.Boyolali)","type":"article-journal","volume":"1"},"suppress-author":1,"uris":["http://www.mendeley.com/documents/?uuid=e5dc4011-891b-4688-94fa-a851f7c7bc9a"]}],"mendeley":{"formattedCitation":"(2022)","plainTextFormattedCitation":"(2022)","previouslyFormattedCitation":"(2022)"},"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(2022)</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Namun hal ini tidak sejalan dengan penelitian </w:t>
      </w:r>
      <w:r w:rsidRPr="00DD4B57">
        <w:rPr>
          <w:rFonts w:ascii="Times New Roman" w:hAnsi="Times New Roman" w:cs="Times New Roman"/>
          <w:kern w:val="0"/>
          <w:sz w:val="24"/>
          <w:szCs w:val="24"/>
          <w:lang w:val="sv-SE"/>
          <w14:ligatures w14:val="none"/>
        </w:rPr>
        <w:fldChar w:fldCharType="begin" w:fldLock="1"/>
      </w:r>
      <w:r w:rsidRPr="00DD4B57">
        <w:rPr>
          <w:rFonts w:ascii="Times New Roman" w:hAnsi="Times New Roman" w:cs="Times New Roman"/>
          <w:kern w:val="0"/>
          <w:sz w:val="24"/>
          <w:szCs w:val="24"/>
          <w:lang w:val="sv-SE"/>
          <w14:ligatures w14:val="non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Petisah","type":"article-journal","volume":"1"},"uris":["http://www.mendeley.com/documents/?uuid=49034e04-4474-46eb-9b27-4fb74601bfa2"]}],"mendeley":{"formattedCitation":"(Sipatuhar &amp; Masyitah, 2023)","plainTextFormattedCitation":"(Sipatuhar &amp; Masyitah, 2023)","previouslyFormattedCitation":"(Sipatuhar &amp; Masyitah, 2023)"},"properties":{"noteIndex":0},"schema":"https://github.com/citation-style-language/schema/raw/master/csl-citation.json"}</w:instrText>
      </w:r>
      <w:r w:rsidRPr="00DD4B57">
        <w:rPr>
          <w:rFonts w:ascii="Times New Roman" w:hAnsi="Times New Roman" w:cs="Times New Roman"/>
          <w:kern w:val="0"/>
          <w:sz w:val="24"/>
          <w:szCs w:val="24"/>
          <w:lang w:val="sv-SE"/>
          <w14:ligatures w14:val="none"/>
        </w:rPr>
        <w:fldChar w:fldCharType="separate"/>
      </w:r>
      <w:r w:rsidRPr="00DD4B57">
        <w:rPr>
          <w:rFonts w:ascii="Times New Roman" w:hAnsi="Times New Roman" w:cs="Times New Roman"/>
          <w:noProof/>
          <w:kern w:val="0"/>
          <w:sz w:val="24"/>
          <w:szCs w:val="24"/>
          <w:lang w:val="sv-SE"/>
          <w14:ligatures w14:val="none"/>
        </w:rPr>
        <w:t>(Sipatuhar &amp; Masyitah, 2023)</w:t>
      </w:r>
      <w:r w:rsidRPr="00DD4B57">
        <w:rPr>
          <w:rFonts w:ascii="Times New Roman" w:hAnsi="Times New Roman" w:cs="Times New Roman"/>
          <w:kern w:val="0"/>
          <w:sz w:val="24"/>
          <w:szCs w:val="24"/>
          <w:lang w:val="sv-SE"/>
          <w14:ligatures w14:val="none"/>
        </w:rPr>
        <w:fldChar w:fldCharType="end"/>
      </w:r>
      <w:r w:rsidRPr="00DD4B57">
        <w:rPr>
          <w:rFonts w:ascii="Times New Roman" w:hAnsi="Times New Roman" w:cs="Times New Roman"/>
          <w:kern w:val="0"/>
          <w:sz w:val="24"/>
          <w:szCs w:val="24"/>
          <w:lang w:val="sv-SE"/>
          <w14:ligatures w14:val="none"/>
        </w:rPr>
        <w:t xml:space="preserve"> yang memaparkan bahwa sanski pajak tidak berpengaruh signifikan terhadap kepatuhan wajib pajak orang pribadi.</w:t>
      </w:r>
    </w:p>
    <w:p w14:paraId="02B0F834" w14:textId="77777777" w:rsidR="00213DB5" w:rsidRDefault="00213DB5" w:rsidP="00213DB5">
      <w:pPr>
        <w:spacing w:line="240" w:lineRule="auto"/>
        <w:jc w:val="both"/>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lastRenderedPageBreak/>
        <w:t>H</w:t>
      </w:r>
      <w:r w:rsidRPr="002624A7">
        <w:rPr>
          <w:rFonts w:ascii="Times New Roman" w:hAnsi="Times New Roman" w:cs="Times New Roman"/>
          <w:kern w:val="0"/>
          <w:sz w:val="24"/>
          <w:szCs w:val="24"/>
          <w:vertAlign w:val="subscript"/>
          <w:lang w:val="sv-SE"/>
          <w14:ligatures w14:val="none"/>
        </w:rPr>
        <w:t>3</w:t>
      </w:r>
      <w:r>
        <w:rPr>
          <w:rFonts w:ascii="Times New Roman" w:hAnsi="Times New Roman" w:cs="Times New Roman"/>
          <w:kern w:val="0"/>
          <w:sz w:val="24"/>
          <w:szCs w:val="24"/>
          <w:lang w:val="sv-SE"/>
          <w14:ligatures w14:val="none"/>
        </w:rPr>
        <w:t>: sanksi pajak berpengaruh positif dan signifikan terhadap kepatuhan wajib pajak orang pribadi</w:t>
      </w:r>
    </w:p>
    <w:p w14:paraId="64D8E6F1" w14:textId="7020A2AF" w:rsidR="004F7D1C" w:rsidRPr="004F7D1C" w:rsidRDefault="004F7D1C" w:rsidP="00213DB5">
      <w:pPr>
        <w:spacing w:line="240" w:lineRule="auto"/>
        <w:jc w:val="both"/>
        <w:rPr>
          <w:rFonts w:ascii="Times New Roman" w:hAnsi="Times New Roman" w:cs="Times New Roman"/>
          <w:b/>
          <w:bCs/>
          <w:kern w:val="0"/>
          <w:sz w:val="24"/>
          <w:szCs w:val="24"/>
          <w:lang w:val="sv-SE"/>
          <w14:ligatures w14:val="none"/>
        </w:rPr>
      </w:pPr>
      <w:r w:rsidRPr="004F7D1C">
        <w:rPr>
          <w:rFonts w:ascii="Times New Roman" w:hAnsi="Times New Roman" w:cs="Times New Roman"/>
          <w:b/>
          <w:bCs/>
          <w:kern w:val="0"/>
          <w:sz w:val="24"/>
          <w:szCs w:val="24"/>
          <w:lang w:val="sv-SE"/>
          <w14:ligatures w14:val="none"/>
        </w:rPr>
        <w:t>Kerangka Konseptual</w:t>
      </w:r>
    </w:p>
    <w:p w14:paraId="609CF19B" w14:textId="675C8EA3" w:rsidR="00284500" w:rsidRDefault="00284500" w:rsidP="00213DB5">
      <w:pPr>
        <w:spacing w:line="240" w:lineRule="auto"/>
        <w:jc w:val="both"/>
        <w:rPr>
          <w:rFonts w:ascii="Times New Roman" w:hAnsi="Times New Roman" w:cs="Times New Roman"/>
          <w:kern w:val="0"/>
          <w:sz w:val="24"/>
          <w:szCs w:val="24"/>
          <w:lang w:val="sv-SE"/>
          <w14:ligatures w14:val="none"/>
        </w:rPr>
      </w:pPr>
      <w:r>
        <w:rPr>
          <w:rFonts w:ascii="Times New Roman" w:hAnsi="Times New Roman" w:cs="Times New Roman"/>
          <w:noProof/>
          <w:kern w:val="0"/>
          <w:sz w:val="24"/>
          <w:szCs w:val="24"/>
          <w:lang w:val="sv-SE"/>
          <w14:ligatures w14:val="none"/>
        </w:rPr>
        <w:drawing>
          <wp:inline distT="0" distB="0" distL="0" distR="0" wp14:anchorId="7917D6D5" wp14:editId="7D23F435">
            <wp:extent cx="2066417" cy="1453432"/>
            <wp:effectExtent l="0" t="0" r="0" b="0"/>
            <wp:docPr id="1276240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24" t="9509" r="3885" b="6473"/>
                    <a:stretch/>
                  </pic:blipFill>
                  <pic:spPr bwMode="auto">
                    <a:xfrm>
                      <a:off x="0" y="0"/>
                      <a:ext cx="2077862" cy="1461482"/>
                    </a:xfrm>
                    <a:prstGeom prst="rect">
                      <a:avLst/>
                    </a:prstGeom>
                    <a:noFill/>
                    <a:ln>
                      <a:noFill/>
                    </a:ln>
                    <a:extLst>
                      <a:ext uri="{53640926-AAD7-44D8-BBD7-CCE9431645EC}">
                        <a14:shadowObscured xmlns:a14="http://schemas.microsoft.com/office/drawing/2010/main"/>
                      </a:ext>
                    </a:extLst>
                  </pic:spPr>
                </pic:pic>
              </a:graphicData>
            </a:graphic>
          </wp:inline>
        </w:drawing>
      </w:r>
    </w:p>
    <w:p w14:paraId="48FFD7B7" w14:textId="62F1E8C7" w:rsidR="004F7D1C" w:rsidRPr="00C35D43" w:rsidRDefault="004F7D1C" w:rsidP="00213DB5">
      <w:pPr>
        <w:spacing w:line="240" w:lineRule="auto"/>
        <w:jc w:val="both"/>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Gambar 1. Kerangka Konseptual</w:t>
      </w:r>
    </w:p>
    <w:p w14:paraId="5A2E898D" w14:textId="77777777" w:rsidR="00213DB5" w:rsidRPr="000C1871" w:rsidRDefault="00213DB5" w:rsidP="00213DB5">
      <w:pPr>
        <w:spacing w:line="240" w:lineRule="auto"/>
        <w:jc w:val="both"/>
        <w:rPr>
          <w:rFonts w:ascii="Times New Roman" w:hAnsi="Times New Roman" w:cs="Times New Roman"/>
          <w:b/>
          <w:bCs/>
          <w:sz w:val="24"/>
          <w:szCs w:val="24"/>
          <w:lang w:val="sv-SE"/>
        </w:rPr>
      </w:pPr>
      <w:r w:rsidRPr="002B2782">
        <w:rPr>
          <w:rFonts w:ascii="Times New Roman" w:hAnsi="Times New Roman" w:cs="Times New Roman"/>
          <w:b/>
          <w:bCs/>
          <w:sz w:val="24"/>
          <w:szCs w:val="24"/>
          <w:lang w:val="sv-SE"/>
        </w:rPr>
        <w:t>METODE PENELITIAN</w:t>
      </w:r>
    </w:p>
    <w:p w14:paraId="196F8461" w14:textId="77C65C61" w:rsidR="002B2782" w:rsidRDefault="002B2782" w:rsidP="00FF0141">
      <w:pPr>
        <w:spacing w:line="240" w:lineRule="auto"/>
        <w:ind w:firstLine="720"/>
        <w:jc w:val="both"/>
        <w:rPr>
          <w:rFonts w:ascii="Times New Roman" w:hAnsi="Times New Roman" w:cs="Times New Roman"/>
          <w:sz w:val="24"/>
          <w:szCs w:val="24"/>
          <w:lang w:val="sv-SE"/>
        </w:rPr>
      </w:pPr>
      <w:r w:rsidRPr="002B2782">
        <w:rPr>
          <w:rFonts w:ascii="Times New Roman" w:hAnsi="Times New Roman" w:cs="Times New Roman"/>
          <w:sz w:val="24"/>
          <w:szCs w:val="24"/>
          <w:lang w:val="sv-SE"/>
        </w:rPr>
        <w:t xml:space="preserve">Penelitian ini </w:t>
      </w:r>
      <w:r>
        <w:rPr>
          <w:rFonts w:ascii="Times New Roman" w:hAnsi="Times New Roman" w:cs="Times New Roman"/>
          <w:sz w:val="24"/>
          <w:szCs w:val="24"/>
          <w:lang w:val="sv-SE"/>
        </w:rPr>
        <w:t>merupakan penelitian</w:t>
      </w:r>
      <w:r w:rsidRPr="002B2782">
        <w:rPr>
          <w:rFonts w:ascii="Times New Roman" w:hAnsi="Times New Roman" w:cs="Times New Roman"/>
          <w:sz w:val="24"/>
          <w:szCs w:val="24"/>
          <w:lang w:val="sv-SE"/>
        </w:rPr>
        <w:t xml:space="preserve"> kuantitatif. Penelitian ini terdiri dari beberapa variabel, yaitu sosialisasi pajak (X</w:t>
      </w:r>
      <w:r w:rsidRPr="002B2782">
        <w:rPr>
          <w:rFonts w:ascii="Times New Roman" w:hAnsi="Times New Roman" w:cs="Times New Roman"/>
          <w:sz w:val="24"/>
          <w:szCs w:val="24"/>
          <w:vertAlign w:val="subscript"/>
          <w:lang w:val="sv-SE"/>
        </w:rPr>
        <w:t>1</w:t>
      </w:r>
      <w:r w:rsidRPr="002B2782">
        <w:rPr>
          <w:rFonts w:ascii="Times New Roman" w:hAnsi="Times New Roman" w:cs="Times New Roman"/>
          <w:sz w:val="24"/>
          <w:szCs w:val="24"/>
          <w:lang w:val="sv-SE"/>
        </w:rPr>
        <w:t>), pengetahuan pajak (X</w:t>
      </w:r>
      <w:r w:rsidRPr="002B2782">
        <w:rPr>
          <w:rFonts w:ascii="Times New Roman" w:hAnsi="Times New Roman" w:cs="Times New Roman"/>
          <w:sz w:val="24"/>
          <w:szCs w:val="24"/>
          <w:vertAlign w:val="subscript"/>
          <w:lang w:val="sv-SE"/>
        </w:rPr>
        <w:t>2</w:t>
      </w:r>
      <w:r w:rsidRPr="002B2782">
        <w:rPr>
          <w:rFonts w:ascii="Times New Roman" w:hAnsi="Times New Roman" w:cs="Times New Roman"/>
          <w:sz w:val="24"/>
          <w:szCs w:val="24"/>
          <w:lang w:val="sv-SE"/>
        </w:rPr>
        <w:t>), sanksi pajak (X</w:t>
      </w:r>
      <w:r w:rsidRPr="002B2782">
        <w:rPr>
          <w:rFonts w:ascii="Times New Roman" w:hAnsi="Times New Roman" w:cs="Times New Roman"/>
          <w:sz w:val="24"/>
          <w:szCs w:val="24"/>
          <w:vertAlign w:val="subscript"/>
          <w:lang w:val="sv-SE"/>
        </w:rPr>
        <w:t>3</w:t>
      </w:r>
      <w:r w:rsidRPr="002B2782">
        <w:rPr>
          <w:rFonts w:ascii="Times New Roman" w:hAnsi="Times New Roman" w:cs="Times New Roman"/>
          <w:sz w:val="24"/>
          <w:szCs w:val="24"/>
          <w:lang w:val="sv-SE"/>
        </w:rPr>
        <w:t>), dan kepatuhan pajak (Y).</w:t>
      </w:r>
    </w:p>
    <w:p w14:paraId="55B95912" w14:textId="045611A2" w:rsidR="00EC05C3" w:rsidRDefault="00EC05C3" w:rsidP="00FF0141">
      <w:pPr>
        <w:spacing w:line="240" w:lineRule="auto"/>
        <w:ind w:firstLine="720"/>
        <w:jc w:val="both"/>
        <w:rPr>
          <w:rFonts w:ascii="Times New Roman" w:hAnsi="Times New Roman" w:cs="Times New Roman"/>
          <w:sz w:val="24"/>
          <w:szCs w:val="24"/>
          <w:lang w:val="sv-SE"/>
        </w:rPr>
      </w:pPr>
      <w:r w:rsidRPr="00EC05C3">
        <w:rPr>
          <w:rFonts w:ascii="Times New Roman" w:hAnsi="Times New Roman" w:cs="Times New Roman"/>
          <w:sz w:val="24"/>
          <w:szCs w:val="24"/>
          <w:lang w:val="sv-SE"/>
        </w:rPr>
        <w:t xml:space="preserve">Populasi penelitian ini adalah 474.625 wajib pajak orang pribadi yang terdaftar di KP2KP Sragen pada tahun 2024. Diperlukan sampel sebanyak 100 responden karena besarnya sampel ditentukan dengan rumus Slovin dengan faktor toleransi 10%. Pengambilan sampel menggunakan teknik </w:t>
      </w:r>
      <w:r w:rsidR="005038FF">
        <w:rPr>
          <w:rFonts w:ascii="Times New Roman" w:hAnsi="Times New Roman" w:cs="Times New Roman"/>
          <w:i/>
          <w:iCs/>
          <w:sz w:val="24"/>
          <w:szCs w:val="24"/>
          <w:lang w:val="sv-SE"/>
        </w:rPr>
        <w:t>purposive</w:t>
      </w:r>
      <w:r w:rsidRPr="00EC05C3">
        <w:rPr>
          <w:rFonts w:ascii="Times New Roman" w:hAnsi="Times New Roman" w:cs="Times New Roman"/>
          <w:i/>
          <w:iCs/>
          <w:sz w:val="24"/>
          <w:szCs w:val="24"/>
          <w:lang w:val="sv-SE"/>
        </w:rPr>
        <w:t xml:space="preserve"> sampling</w:t>
      </w:r>
      <w:r w:rsidRPr="00EC05C3">
        <w:rPr>
          <w:rFonts w:ascii="Times New Roman" w:hAnsi="Times New Roman" w:cs="Times New Roman"/>
          <w:sz w:val="24"/>
          <w:szCs w:val="24"/>
          <w:lang w:val="sv-SE"/>
        </w:rPr>
        <w:t>, yaitu pemilihan sampel dari populasi secara acak tanpa memperhitungkan golongan atau strata tertentu.</w:t>
      </w:r>
    </w:p>
    <w:p w14:paraId="465FDBF0" w14:textId="4F3408B0" w:rsidR="00213DB5" w:rsidRDefault="004F7D1C" w:rsidP="00FF0141">
      <w:pPr>
        <w:spacing w:line="24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Data </w:t>
      </w:r>
      <w:r w:rsidRPr="009E5818">
        <w:rPr>
          <w:rFonts w:ascii="Times New Roman" w:hAnsi="Times New Roman" w:cs="Times New Roman"/>
          <w:kern w:val="0"/>
          <w:sz w:val="24"/>
          <w:szCs w:val="24"/>
          <w:lang w:val="sv-SE"/>
          <w14:ligatures w14:val="none"/>
        </w:rPr>
        <w:t>yang</w:t>
      </w:r>
      <w:r>
        <w:rPr>
          <w:rFonts w:ascii="Times New Roman" w:hAnsi="Times New Roman" w:cs="Times New Roman"/>
          <w:sz w:val="24"/>
          <w:szCs w:val="24"/>
          <w:lang w:val="sv-SE"/>
        </w:rPr>
        <w:t xml:space="preserve"> digunakan </w:t>
      </w:r>
      <w:r w:rsidR="00EC05C3">
        <w:rPr>
          <w:rFonts w:ascii="Times New Roman" w:hAnsi="Times New Roman" w:cs="Times New Roman"/>
          <w:sz w:val="24"/>
          <w:szCs w:val="24"/>
          <w:lang w:val="sv-SE"/>
        </w:rPr>
        <w:t>yaitu</w:t>
      </w:r>
      <w:r>
        <w:rPr>
          <w:rFonts w:ascii="Times New Roman" w:hAnsi="Times New Roman" w:cs="Times New Roman"/>
          <w:sz w:val="24"/>
          <w:szCs w:val="24"/>
          <w:lang w:val="sv-SE"/>
        </w:rPr>
        <w:t xml:space="preserve"> data primer yang diperoleh melalui penyebaran kuesioner secara online (</w:t>
      </w:r>
      <w:r w:rsidRPr="00712BA8">
        <w:rPr>
          <w:rFonts w:ascii="Times New Roman" w:hAnsi="Times New Roman" w:cs="Times New Roman"/>
          <w:i/>
          <w:iCs/>
          <w:sz w:val="24"/>
          <w:szCs w:val="24"/>
          <w:lang w:val="sv-SE"/>
        </w:rPr>
        <w:t>google form</w:t>
      </w:r>
      <w:r>
        <w:rPr>
          <w:rFonts w:ascii="Times New Roman" w:hAnsi="Times New Roman" w:cs="Times New Roman"/>
          <w:sz w:val="24"/>
          <w:szCs w:val="24"/>
          <w:lang w:val="sv-SE"/>
        </w:rPr>
        <w:t xml:space="preserve">). </w:t>
      </w:r>
      <w:r w:rsidR="00712BA8">
        <w:rPr>
          <w:rFonts w:ascii="Times New Roman" w:hAnsi="Times New Roman" w:cs="Times New Roman"/>
          <w:sz w:val="24"/>
          <w:szCs w:val="24"/>
          <w:lang w:val="sv-SE"/>
        </w:rPr>
        <w:t>Pertanyaan dalam kuesioner mencakup tiap indikator pengukuran tiap variabel</w:t>
      </w:r>
      <w:r w:rsidR="001D43CD">
        <w:rPr>
          <w:rFonts w:ascii="Times New Roman" w:hAnsi="Times New Roman" w:cs="Times New Roman"/>
          <w:sz w:val="24"/>
          <w:szCs w:val="24"/>
          <w:lang w:val="sv-SE"/>
        </w:rPr>
        <w:t xml:space="preserve"> yang nantinya diukur menggunakan skala likert. Terdapat 5 alternatif jawaban, diantara lain</w:t>
      </w:r>
      <w:r w:rsidR="00EC05C3">
        <w:rPr>
          <w:rFonts w:ascii="Times New Roman" w:hAnsi="Times New Roman" w:cs="Times New Roman"/>
          <w:sz w:val="24"/>
          <w:szCs w:val="24"/>
          <w:lang w:val="sv-SE"/>
        </w:rPr>
        <w:t xml:space="preserve">: sangat tidak setuju (1), tidak setuju (2), netral (3), setuju (4), sangat setuju (5). </w:t>
      </w:r>
      <w:r w:rsidR="002B2782" w:rsidRPr="002B2782">
        <w:rPr>
          <w:rFonts w:ascii="Times New Roman" w:hAnsi="Times New Roman" w:cs="Times New Roman"/>
          <w:sz w:val="24"/>
          <w:szCs w:val="24"/>
          <w:lang w:val="sv-SE"/>
        </w:rPr>
        <w:t xml:space="preserve">Teknik analisis regresi </w:t>
      </w:r>
      <w:r w:rsidR="002B2782" w:rsidRPr="002B2782">
        <w:rPr>
          <w:rFonts w:ascii="Times New Roman" w:hAnsi="Times New Roman" w:cs="Times New Roman"/>
          <w:sz w:val="24"/>
          <w:szCs w:val="24"/>
          <w:lang w:val="sv-SE"/>
        </w:rPr>
        <w:t>berganda digunakan dalam penelitian ini.</w:t>
      </w:r>
    </w:p>
    <w:p w14:paraId="6D475EEF" w14:textId="458B2C0A" w:rsidR="001D43CD" w:rsidRPr="00301DFA" w:rsidRDefault="001D43CD" w:rsidP="00213DB5">
      <w:pPr>
        <w:spacing w:line="240" w:lineRule="auto"/>
        <w:jc w:val="both"/>
        <w:rPr>
          <w:rFonts w:ascii="Times New Roman" w:hAnsi="Times New Roman" w:cs="Times New Roman"/>
          <w:b/>
          <w:bCs/>
          <w:sz w:val="24"/>
          <w:szCs w:val="24"/>
          <w:lang w:val="sv-SE"/>
        </w:rPr>
      </w:pPr>
      <w:r w:rsidRPr="00301DFA">
        <w:rPr>
          <w:rFonts w:ascii="Times New Roman" w:hAnsi="Times New Roman" w:cs="Times New Roman"/>
          <w:b/>
          <w:bCs/>
          <w:sz w:val="24"/>
          <w:szCs w:val="24"/>
          <w:lang w:val="sv-SE"/>
        </w:rPr>
        <w:t>HASIL PENELITIAN</w:t>
      </w:r>
    </w:p>
    <w:p w14:paraId="2B5D2C55" w14:textId="77777777" w:rsidR="00CD5B76" w:rsidRPr="00301DFA" w:rsidRDefault="00CD5B76" w:rsidP="00CD5B76">
      <w:pPr>
        <w:pStyle w:val="ListParagraph"/>
        <w:numPr>
          <w:ilvl w:val="0"/>
          <w:numId w:val="6"/>
        </w:numPr>
        <w:spacing w:line="240" w:lineRule="auto"/>
        <w:ind w:left="426" w:hanging="426"/>
        <w:jc w:val="both"/>
        <w:rPr>
          <w:rFonts w:ascii="Times New Roman" w:hAnsi="Times New Roman" w:cs="Times New Roman"/>
          <w:b/>
          <w:bCs/>
          <w:kern w:val="0"/>
          <w:sz w:val="24"/>
          <w:szCs w:val="24"/>
          <w:lang w:val="sv-SE"/>
          <w14:ligatures w14:val="none"/>
        </w:rPr>
      </w:pPr>
      <w:r w:rsidRPr="00301DFA">
        <w:rPr>
          <w:rFonts w:ascii="Times New Roman" w:hAnsi="Times New Roman" w:cs="Times New Roman"/>
          <w:b/>
          <w:bCs/>
          <w:sz w:val="24"/>
          <w:szCs w:val="24"/>
          <w:lang w:val="sv-SE"/>
        </w:rPr>
        <w:t>Uji Instrumen</w:t>
      </w:r>
    </w:p>
    <w:p w14:paraId="6291743F" w14:textId="77777777" w:rsidR="00CD5B76" w:rsidRDefault="003B0727" w:rsidP="00CD5B76">
      <w:pPr>
        <w:pStyle w:val="ListParagraph"/>
        <w:numPr>
          <w:ilvl w:val="0"/>
          <w:numId w:val="7"/>
        </w:numPr>
        <w:spacing w:line="240" w:lineRule="auto"/>
        <w:jc w:val="both"/>
        <w:rPr>
          <w:rFonts w:ascii="Times New Roman" w:hAnsi="Times New Roman" w:cs="Times New Roman"/>
          <w:kern w:val="0"/>
          <w:sz w:val="24"/>
          <w:szCs w:val="24"/>
          <w:lang w:val="sv-SE"/>
          <w14:ligatures w14:val="none"/>
        </w:rPr>
      </w:pPr>
      <w:r w:rsidRPr="00CD5B76">
        <w:rPr>
          <w:rFonts w:ascii="Times New Roman" w:hAnsi="Times New Roman" w:cs="Times New Roman"/>
          <w:sz w:val="24"/>
          <w:szCs w:val="24"/>
          <w:lang w:val="sv-SE"/>
        </w:rPr>
        <w:t>Uji</w:t>
      </w:r>
      <w:r w:rsidRPr="00CD5B76">
        <w:rPr>
          <w:rFonts w:ascii="Times New Roman" w:hAnsi="Times New Roman" w:cs="Times New Roman"/>
          <w:kern w:val="0"/>
          <w:sz w:val="24"/>
          <w:szCs w:val="24"/>
          <w:lang w:val="sv-SE"/>
          <w14:ligatures w14:val="none"/>
        </w:rPr>
        <w:t xml:space="preserve"> validitas </w:t>
      </w:r>
    </w:p>
    <w:p w14:paraId="48613318" w14:textId="2EA3434C" w:rsidR="00862B16" w:rsidRPr="002B2782" w:rsidRDefault="003B0727" w:rsidP="002B2782">
      <w:pPr>
        <w:pStyle w:val="ListParagraph"/>
        <w:spacing w:line="240" w:lineRule="auto"/>
        <w:ind w:left="786"/>
        <w:jc w:val="both"/>
        <w:rPr>
          <w:rFonts w:ascii="Times New Roman" w:hAnsi="Times New Roman" w:cs="Times New Roman"/>
          <w:kern w:val="0"/>
          <w:sz w:val="24"/>
          <w:szCs w:val="24"/>
          <w:lang w:val="sv-SE"/>
          <w14:ligatures w14:val="none"/>
        </w:rPr>
      </w:pPr>
      <w:r w:rsidRPr="00CD5B76">
        <w:rPr>
          <w:rFonts w:ascii="Times New Roman" w:hAnsi="Times New Roman" w:cs="Times New Roman"/>
          <w:kern w:val="0"/>
          <w:sz w:val="24"/>
          <w:szCs w:val="24"/>
          <w:lang w:val="sv-SE"/>
          <w14:ligatures w14:val="none"/>
        </w:rPr>
        <w:t xml:space="preserve">mengacu pada seberapa jauh suatu instrumen dapat menjalankan fungsinya. </w:t>
      </w:r>
      <w:r w:rsidR="002B2782" w:rsidRPr="002B2782">
        <w:rPr>
          <w:rFonts w:ascii="Times New Roman" w:hAnsi="Times New Roman" w:cs="Times New Roman"/>
          <w:kern w:val="0"/>
          <w:sz w:val="24"/>
          <w:szCs w:val="24"/>
          <w:lang w:val="sv-SE"/>
          <w14:ligatures w14:val="none"/>
        </w:rPr>
        <w:t>untuk me</w:t>
      </w:r>
      <w:r w:rsidR="002B2782">
        <w:rPr>
          <w:rFonts w:ascii="Times New Roman" w:hAnsi="Times New Roman" w:cs="Times New Roman"/>
          <w:kern w:val="0"/>
          <w:sz w:val="24"/>
          <w:szCs w:val="24"/>
          <w:lang w:val="sv-SE"/>
          <w14:ligatures w14:val="none"/>
        </w:rPr>
        <w:t>nentukan</w:t>
      </w:r>
      <w:r w:rsidR="002B2782" w:rsidRPr="002B2782">
        <w:rPr>
          <w:rFonts w:ascii="Times New Roman" w:hAnsi="Times New Roman" w:cs="Times New Roman"/>
          <w:kern w:val="0"/>
          <w:sz w:val="24"/>
          <w:szCs w:val="24"/>
          <w:lang w:val="sv-SE"/>
          <w14:ligatures w14:val="none"/>
        </w:rPr>
        <w:t xml:space="preserve"> validitas </w:t>
      </w:r>
      <w:r w:rsidR="002B2782">
        <w:rPr>
          <w:rFonts w:ascii="Times New Roman" w:hAnsi="Times New Roman" w:cs="Times New Roman"/>
          <w:kern w:val="0"/>
          <w:sz w:val="24"/>
          <w:szCs w:val="24"/>
          <w:lang w:val="sv-SE"/>
          <w14:ligatures w14:val="none"/>
        </w:rPr>
        <w:t xml:space="preserve">suatu data </w:t>
      </w:r>
      <w:r w:rsidR="002B2782" w:rsidRPr="002B2782">
        <w:rPr>
          <w:rFonts w:ascii="Times New Roman" w:hAnsi="Times New Roman" w:cs="Times New Roman"/>
          <w:kern w:val="0"/>
          <w:sz w:val="24"/>
          <w:szCs w:val="24"/>
          <w:lang w:val="sv-SE"/>
          <w14:ligatures w14:val="none"/>
        </w:rPr>
        <w:t>menggunakan korelasi momen produk, yang juga disebut korelasi Pearson. Jika nilai r yang dihitung lebih besar dari atau sama dengan tabel r, data dianggap asli; jika kurang dari atau sama dengan tabel r, data dianggap tidak valid</w:t>
      </w:r>
      <w:r w:rsidR="002B2782">
        <w:rPr>
          <w:rFonts w:ascii="Times New Roman" w:hAnsi="Times New Roman" w:cs="Times New Roman"/>
          <w:kern w:val="0"/>
          <w:sz w:val="24"/>
          <w:szCs w:val="24"/>
          <w:lang w:val="sv-SE"/>
          <w14:ligatures w14:val="none"/>
        </w:rPr>
        <w:t xml:space="preserve"> </w:t>
      </w:r>
      <w:r w:rsidRPr="002B2782">
        <w:rPr>
          <w:rFonts w:ascii="Times New Roman" w:hAnsi="Times New Roman" w:cs="Times New Roman"/>
          <w:kern w:val="0"/>
          <w:sz w:val="24"/>
          <w:szCs w:val="24"/>
          <w:lang w:val="sv-SE"/>
          <w14:ligatures w14:val="none"/>
        </w:rPr>
        <w:fldChar w:fldCharType="begin" w:fldLock="1"/>
      </w:r>
      <w:r w:rsidRPr="002B2782">
        <w:rPr>
          <w:rFonts w:ascii="Times New Roman" w:hAnsi="Times New Roman" w:cs="Times New Roman"/>
          <w:kern w:val="0"/>
          <w:sz w:val="24"/>
          <w:szCs w:val="24"/>
          <w:lang w:val="sv-SE"/>
          <w14:ligatures w14:val="none"/>
        </w:rPr>
        <w:instrText>ADDIN CSL_CITATION {"citationItems":[{"id":"ITEM-1","itemData":{"ISBN":"2013206534","author":[{"dropping-particle":"","family":"Widodo","given":"Slamet","non-dropping-particle":"","parse-names":false,"suffix":""},{"dropping-particle":"","family":"Ladyani","given":"Festy","non-dropping-particle":"","parse-names":false,"suffix":""},{"dropping-particle":"","family":"Asrianto","given":"La Ode","non-dropping-particle":"","parse-names":false,"suffix":""},{"dropping-particle":"","family":"Rusdi","given":"","non-dropping-particle":"","parse-names":false,"suffix":""},{"dropping-particle":"","family":"Khairunnisa","given":"","non-dropping-particle":"","parse-names":false,"suffix":""},{"dropping-particle":"","family":"Lestari","given":"Sri Maria Puji","non-dropping-particle":"","parse-names":false,"suffix":""},{"dropping-particle":"","family":"Wijayanti","given":"Dian Rachma","non-dropping-particle":"","parse-names":false,"suffix":""},{"dropping-particle":"","family":"Devriany","given":"Ade","non-dropping-particle":"","parse-names":false,"suffix":""},{"dropping-particle":"","family":"Hidayat","given":"Abas","non-dropping-particle":"","parse-names":false,"suffix":""},{"dropping-particle":"","family":"Dalfian","given":"","non-dropping-particle":"","parse-names":false,"suffix":""},{"dropping-particle":"","family":"Nurcahyati","given":"Sri","non-dropping-particle":"","parse-names":false,"suffix":""},{"dropping-particle":"","family":"Sjahriani","given":"Tessa","non-dropping-particle":"","parse-names":false,"suffix":""},{"dropping-particle":"","family":"Armi","given":"","non-dropping-particle":"","parse-names":false,"suffix":""},{"dropping-particle":"","family":"Widya","given":"Nurul","non-dropping-particle":"","parse-names":false,"suffix":""},{"dropping-particle":"","family":"Rogayah","given":"","non-dropping-particle":"","parse-names":false,"suffix":""}],"edition":"Cetakan Pe","id":"ITEM-1","issued":{"date-parts":[["2023"]]},"number-of-pages":"1-188","publisher":"Science Techno Direct","publisher-place":"Pangkalpinang","title":"Buku Ajar Metodologi Penelitian","type":"book"},"uris":["http://www.mendeley.com/documents/?uuid=2eb2c9f1-2567-40e4-8215-879b6292eebd"]}],"mendeley":{"formattedCitation":"(Widodo et al., 2023)","manualFormatting":"(Widodo et al., 2023: 53)","plainTextFormattedCitation":"(Widodo et al., 2023)","previouslyFormattedCitation":"(Widodo et al., 2023)"},"properties":{"noteIndex":0},"schema":"https://github.com/citation-style-language/schema/raw/master/csl-citation.json"}</w:instrText>
      </w:r>
      <w:r w:rsidRPr="002B2782">
        <w:rPr>
          <w:rFonts w:ascii="Times New Roman" w:hAnsi="Times New Roman" w:cs="Times New Roman"/>
          <w:kern w:val="0"/>
          <w:sz w:val="24"/>
          <w:szCs w:val="24"/>
          <w:lang w:val="sv-SE"/>
          <w14:ligatures w14:val="none"/>
        </w:rPr>
        <w:fldChar w:fldCharType="separate"/>
      </w:r>
      <w:r w:rsidRPr="002B2782">
        <w:rPr>
          <w:rFonts w:ascii="Times New Roman" w:hAnsi="Times New Roman" w:cs="Times New Roman"/>
          <w:noProof/>
          <w:kern w:val="0"/>
          <w:sz w:val="24"/>
          <w:szCs w:val="24"/>
          <w:lang w:val="sv-SE"/>
          <w14:ligatures w14:val="none"/>
        </w:rPr>
        <w:t>(Widodo et al., 2023:</w:t>
      </w:r>
      <w:r w:rsidRPr="002B2782">
        <w:rPr>
          <w:noProof/>
          <w:kern w:val="0"/>
          <w:lang w:val="sv-SE"/>
          <w14:ligatures w14:val="none"/>
        </w:rPr>
        <w:t xml:space="preserve"> </w:t>
      </w:r>
      <w:r w:rsidRPr="002B2782">
        <w:rPr>
          <w:rFonts w:ascii="Times New Roman" w:hAnsi="Times New Roman" w:cs="Times New Roman"/>
          <w:noProof/>
          <w:kern w:val="0"/>
          <w:sz w:val="24"/>
          <w:szCs w:val="24"/>
          <w:lang w:val="sv-SE"/>
          <w14:ligatures w14:val="none"/>
        </w:rPr>
        <w:t>53)</w:t>
      </w:r>
      <w:r w:rsidRPr="002B2782">
        <w:rPr>
          <w:rFonts w:ascii="Times New Roman" w:hAnsi="Times New Roman" w:cs="Times New Roman"/>
          <w:kern w:val="0"/>
          <w:sz w:val="24"/>
          <w:szCs w:val="24"/>
          <w:lang w:val="sv-SE"/>
          <w14:ligatures w14:val="none"/>
        </w:rPr>
        <w:fldChar w:fldCharType="end"/>
      </w:r>
      <w:r w:rsidRPr="002B2782">
        <w:rPr>
          <w:rFonts w:ascii="Times New Roman" w:hAnsi="Times New Roman" w:cs="Times New Roman"/>
          <w:kern w:val="0"/>
          <w:sz w:val="24"/>
          <w:szCs w:val="24"/>
          <w:lang w:val="sv-SE"/>
          <w14:ligatures w14:val="none"/>
        </w:rPr>
        <w:t>.</w:t>
      </w:r>
    </w:p>
    <w:p w14:paraId="085F5CD2" w14:textId="77777777" w:rsidR="00862B16" w:rsidRDefault="003B0727" w:rsidP="00862B16">
      <w:pPr>
        <w:pStyle w:val="ListParagraph"/>
        <w:spacing w:line="240" w:lineRule="auto"/>
        <w:ind w:left="786"/>
        <w:jc w:val="center"/>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Tabel 2</w:t>
      </w:r>
    </w:p>
    <w:p w14:paraId="5BE85716" w14:textId="77777777" w:rsidR="00862B16" w:rsidRDefault="003B0727" w:rsidP="00862B16">
      <w:pPr>
        <w:pStyle w:val="ListParagraph"/>
        <w:spacing w:line="240" w:lineRule="auto"/>
        <w:ind w:left="786"/>
        <w:jc w:val="center"/>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Hasil Uji Validitas</w:t>
      </w:r>
    </w:p>
    <w:p w14:paraId="12242AB5" w14:textId="77777777" w:rsidR="00862B16" w:rsidRPr="0021612D" w:rsidRDefault="003B0727" w:rsidP="0021612D">
      <w:pPr>
        <w:spacing w:line="240" w:lineRule="auto"/>
        <w:jc w:val="both"/>
        <w:rPr>
          <w:rFonts w:ascii="Times New Roman" w:hAnsi="Times New Roman" w:cs="Times New Roman"/>
          <w:sz w:val="24"/>
          <w:szCs w:val="24"/>
          <w:lang w:val="sv-SE"/>
        </w:rPr>
      </w:pPr>
      <w:r w:rsidRPr="003B0727">
        <w:rPr>
          <w:noProof/>
        </w:rPr>
        <w:drawing>
          <wp:inline distT="0" distB="0" distL="0" distR="0" wp14:anchorId="589B3960" wp14:editId="5B524A15">
            <wp:extent cx="2430145" cy="1909011"/>
            <wp:effectExtent l="0" t="0" r="0" b="0"/>
            <wp:docPr id="1542544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4675" t="1" b="4544"/>
                    <a:stretch/>
                  </pic:blipFill>
                  <pic:spPr bwMode="auto">
                    <a:xfrm>
                      <a:off x="0" y="0"/>
                      <a:ext cx="2491936" cy="1957551"/>
                    </a:xfrm>
                    <a:prstGeom prst="rect">
                      <a:avLst/>
                    </a:prstGeom>
                    <a:noFill/>
                    <a:ln>
                      <a:noFill/>
                    </a:ln>
                    <a:extLst>
                      <a:ext uri="{53640926-AAD7-44D8-BBD7-CCE9431645EC}">
                        <a14:shadowObscured xmlns:a14="http://schemas.microsoft.com/office/drawing/2010/main"/>
                      </a:ext>
                    </a:extLst>
                  </pic:spPr>
                </pic:pic>
              </a:graphicData>
            </a:graphic>
          </wp:inline>
        </w:drawing>
      </w:r>
    </w:p>
    <w:p w14:paraId="402AA69D" w14:textId="70A557BF" w:rsidR="00924AF8" w:rsidRDefault="00924AF8" w:rsidP="00862B16">
      <w:pPr>
        <w:pStyle w:val="ListParagraph"/>
        <w:spacing w:line="240" w:lineRule="auto"/>
        <w:ind w:left="786"/>
        <w:jc w:val="both"/>
        <w:rPr>
          <w:rFonts w:ascii="Times New Roman" w:hAnsi="Times New Roman" w:cs="Times New Roman"/>
          <w:sz w:val="24"/>
          <w:szCs w:val="24"/>
          <w:lang w:val="sv-SE"/>
        </w:rPr>
      </w:pPr>
      <w:r>
        <w:rPr>
          <w:rFonts w:ascii="Times New Roman" w:hAnsi="Times New Roman" w:cs="Times New Roman"/>
          <w:sz w:val="24"/>
          <w:szCs w:val="24"/>
          <w:lang w:val="sv-SE"/>
        </w:rPr>
        <w:t>Sumber: hasil olahdata 2025</w:t>
      </w:r>
    </w:p>
    <w:p w14:paraId="6D63A9D0" w14:textId="1DBAD1DC" w:rsidR="001E2E13" w:rsidRPr="00862B16" w:rsidRDefault="001E2E13" w:rsidP="00862B16">
      <w:pPr>
        <w:pStyle w:val="ListParagraph"/>
        <w:spacing w:line="240" w:lineRule="auto"/>
        <w:ind w:left="786"/>
        <w:jc w:val="both"/>
        <w:rPr>
          <w:rFonts w:ascii="Times New Roman" w:hAnsi="Times New Roman" w:cs="Times New Roman"/>
          <w:kern w:val="0"/>
          <w:sz w:val="24"/>
          <w:szCs w:val="24"/>
          <w:lang w:val="sv-SE"/>
          <w14:ligatures w14:val="none"/>
        </w:rPr>
      </w:pPr>
      <w:r w:rsidRPr="001E2E13">
        <w:rPr>
          <w:rFonts w:ascii="Times New Roman" w:hAnsi="Times New Roman" w:cs="Times New Roman"/>
          <w:kern w:val="0"/>
          <w:sz w:val="24"/>
          <w:szCs w:val="24"/>
          <w:lang w:val="sv-SE"/>
          <w14:ligatures w14:val="none"/>
        </w:rPr>
        <w:t xml:space="preserve">Karena nilai r </w:t>
      </w:r>
      <w:r>
        <w:rPr>
          <w:rFonts w:ascii="Times New Roman" w:hAnsi="Times New Roman" w:cs="Times New Roman"/>
          <w:kern w:val="0"/>
          <w:sz w:val="24"/>
          <w:szCs w:val="24"/>
          <w:lang w:val="sv-SE"/>
          <w14:ligatures w14:val="none"/>
        </w:rPr>
        <w:t>hitung</w:t>
      </w:r>
      <w:r w:rsidRPr="001E2E13">
        <w:rPr>
          <w:rFonts w:ascii="Times New Roman" w:hAnsi="Times New Roman" w:cs="Times New Roman"/>
          <w:kern w:val="0"/>
          <w:sz w:val="24"/>
          <w:szCs w:val="24"/>
          <w:lang w:val="sv-SE"/>
          <w14:ligatures w14:val="none"/>
        </w:rPr>
        <w:t xml:space="preserve"> lebih tinggi dari nilai r tabel, Tabel 2 menunjukkan bahwa temuan uji validitas untuk 16 item kuesioner adalah valid.</w:t>
      </w:r>
    </w:p>
    <w:p w14:paraId="797A1AC2" w14:textId="77777777" w:rsidR="00CD5B76" w:rsidRDefault="001E6855" w:rsidP="00CD5B76">
      <w:pPr>
        <w:pStyle w:val="ListParagraph"/>
        <w:numPr>
          <w:ilvl w:val="0"/>
          <w:numId w:val="7"/>
        </w:numPr>
        <w:spacing w:line="240" w:lineRule="auto"/>
        <w:jc w:val="both"/>
        <w:rPr>
          <w:rFonts w:ascii="Times New Roman" w:hAnsi="Times New Roman" w:cs="Times New Roman"/>
          <w:kern w:val="0"/>
          <w:sz w:val="24"/>
          <w:szCs w:val="24"/>
          <w:lang w:val="sv-SE"/>
          <w14:ligatures w14:val="none"/>
        </w:rPr>
      </w:pPr>
      <w:r w:rsidRPr="001E6855">
        <w:rPr>
          <w:rFonts w:ascii="Times New Roman" w:hAnsi="Times New Roman" w:cs="Times New Roman"/>
          <w:kern w:val="0"/>
          <w:sz w:val="24"/>
          <w:szCs w:val="24"/>
          <w:lang w:val="sv-SE"/>
          <w14:ligatures w14:val="none"/>
        </w:rPr>
        <w:t xml:space="preserve">Uji reliabilitas </w:t>
      </w:r>
    </w:p>
    <w:p w14:paraId="5AC46D66" w14:textId="5943AB6E" w:rsidR="001E6855" w:rsidRDefault="00CD5B76" w:rsidP="00CD5B76">
      <w:pPr>
        <w:pStyle w:val="ListParagraph"/>
        <w:spacing w:line="240" w:lineRule="auto"/>
        <w:ind w:left="786"/>
        <w:jc w:val="both"/>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 xml:space="preserve">Uji Reliabilitas </w:t>
      </w:r>
      <w:r w:rsidR="001E6855" w:rsidRPr="001E6855">
        <w:rPr>
          <w:rFonts w:ascii="Times New Roman" w:hAnsi="Times New Roman" w:cs="Times New Roman"/>
          <w:kern w:val="0"/>
          <w:sz w:val="24"/>
          <w:szCs w:val="24"/>
          <w:lang w:val="sv-SE"/>
          <w14:ligatures w14:val="none"/>
        </w:rPr>
        <w:t xml:space="preserve">adalah serangkaian pengukuran yang menunjukkan konsistensi ketika alat ukur digunakan berulang kali. </w:t>
      </w:r>
      <w:r w:rsidR="001E2E13" w:rsidRPr="001E2E13">
        <w:rPr>
          <w:rFonts w:ascii="Times New Roman" w:hAnsi="Times New Roman" w:cs="Times New Roman"/>
          <w:kern w:val="0"/>
          <w:sz w:val="24"/>
          <w:szCs w:val="24"/>
          <w:lang w:val="sv-SE"/>
          <w14:ligatures w14:val="none"/>
        </w:rPr>
        <w:t>Tujuan pengujian ini adalah untuk menunjukkan bahwa hasil yang dihasilkan tetap kons</w:t>
      </w:r>
      <w:r w:rsidR="001E2E13">
        <w:rPr>
          <w:rFonts w:ascii="Times New Roman" w:hAnsi="Times New Roman" w:cs="Times New Roman"/>
          <w:kern w:val="0"/>
          <w:sz w:val="24"/>
          <w:szCs w:val="24"/>
          <w:lang w:val="sv-SE"/>
          <w14:ligatures w14:val="none"/>
        </w:rPr>
        <w:t>isten</w:t>
      </w:r>
      <w:r w:rsidR="001E2E13" w:rsidRPr="001E2E13">
        <w:rPr>
          <w:rFonts w:ascii="Times New Roman" w:hAnsi="Times New Roman" w:cs="Times New Roman"/>
          <w:kern w:val="0"/>
          <w:sz w:val="24"/>
          <w:szCs w:val="24"/>
          <w:lang w:val="sv-SE"/>
          <w14:ligatures w14:val="none"/>
        </w:rPr>
        <w:t xml:space="preserve"> </w:t>
      </w:r>
      <w:r w:rsidR="001E6855" w:rsidRPr="001E6855">
        <w:rPr>
          <w:rFonts w:ascii="Times New Roman" w:hAnsi="Times New Roman" w:cs="Times New Roman"/>
          <w:kern w:val="0"/>
          <w:sz w:val="24"/>
          <w:szCs w:val="24"/>
          <w:lang w:val="sv-SE"/>
          <w14:ligatures w14:val="none"/>
        </w:rPr>
        <w:lastRenderedPageBreak/>
        <w:t>antara satu pengukuran dengan pengukuran lainnya.</w:t>
      </w:r>
      <w:r w:rsidR="001E2E13" w:rsidRPr="001E2E13">
        <w:rPr>
          <w:lang w:val="sv-SE"/>
        </w:rPr>
        <w:t xml:space="preserve"> </w:t>
      </w:r>
      <w:r w:rsidR="001E2E13" w:rsidRPr="001E2E13">
        <w:rPr>
          <w:rFonts w:ascii="Times New Roman" w:hAnsi="Times New Roman" w:cs="Times New Roman"/>
          <w:kern w:val="0"/>
          <w:sz w:val="24"/>
          <w:szCs w:val="24"/>
          <w:lang w:val="sv-SE"/>
          <w14:ligatures w14:val="none"/>
        </w:rPr>
        <w:t xml:space="preserve">Cronbach Alpha digunakan untuk menilai konsistensi setiap pertanyaan dengan variabel penelitian. Jika nilai Cronbach Alpha lebih besar dari 0,60 instrumen penelitian dianggap </w:t>
      </w:r>
      <w:r w:rsidR="001E2E13">
        <w:rPr>
          <w:rFonts w:ascii="Times New Roman" w:hAnsi="Times New Roman" w:cs="Times New Roman"/>
          <w:kern w:val="0"/>
          <w:sz w:val="24"/>
          <w:szCs w:val="24"/>
          <w:lang w:val="sv-SE"/>
          <w14:ligatures w14:val="none"/>
        </w:rPr>
        <w:t>reliabel,</w:t>
      </w:r>
      <w:r w:rsidR="001E2E13" w:rsidRPr="001E2E13">
        <w:rPr>
          <w:rFonts w:ascii="Times New Roman" w:hAnsi="Times New Roman" w:cs="Times New Roman"/>
          <w:kern w:val="0"/>
          <w:sz w:val="24"/>
          <w:szCs w:val="24"/>
          <w:lang w:val="sv-SE"/>
          <w14:ligatures w14:val="none"/>
        </w:rPr>
        <w:t xml:space="preserve"> jika kurang dari 0,60</w:t>
      </w:r>
      <w:r w:rsidR="001E2E13">
        <w:rPr>
          <w:rFonts w:ascii="Times New Roman" w:hAnsi="Times New Roman" w:cs="Times New Roman"/>
          <w:kern w:val="0"/>
          <w:sz w:val="24"/>
          <w:szCs w:val="24"/>
          <w:lang w:val="sv-SE"/>
          <w14:ligatures w14:val="none"/>
        </w:rPr>
        <w:t xml:space="preserve"> </w:t>
      </w:r>
      <w:r w:rsidR="001E2E13" w:rsidRPr="001E2E13">
        <w:rPr>
          <w:rFonts w:ascii="Times New Roman" w:hAnsi="Times New Roman" w:cs="Times New Roman"/>
          <w:kern w:val="0"/>
          <w:sz w:val="24"/>
          <w:szCs w:val="24"/>
          <w:lang w:val="sv-SE"/>
          <w14:ligatures w14:val="none"/>
        </w:rPr>
        <w:t>penelitian dianggap tidak reliabel.</w:t>
      </w:r>
      <w:r w:rsidR="001E6855" w:rsidRPr="001E6855">
        <w:rPr>
          <w:rFonts w:ascii="Times New Roman" w:hAnsi="Times New Roman" w:cs="Times New Roman"/>
          <w:kern w:val="0"/>
          <w:sz w:val="24"/>
          <w:szCs w:val="24"/>
          <w:lang w:val="sv-SE"/>
          <w14:ligatures w14:val="none"/>
        </w:rPr>
        <w:t xml:space="preserve"> </w:t>
      </w:r>
      <w:r w:rsidR="001E6855" w:rsidRPr="001E6855">
        <w:rPr>
          <w:rFonts w:ascii="Times New Roman" w:hAnsi="Times New Roman" w:cs="Times New Roman"/>
          <w:kern w:val="0"/>
          <w:sz w:val="24"/>
          <w:szCs w:val="24"/>
          <w:lang w:val="sv-SE"/>
          <w14:ligatures w14:val="none"/>
        </w:rPr>
        <w:fldChar w:fldCharType="begin" w:fldLock="1"/>
      </w:r>
      <w:r w:rsidR="001E6855" w:rsidRPr="001E6855">
        <w:rPr>
          <w:rFonts w:ascii="Times New Roman" w:hAnsi="Times New Roman" w:cs="Times New Roman"/>
          <w:kern w:val="0"/>
          <w:sz w:val="24"/>
          <w:szCs w:val="24"/>
          <w:lang w:val="sv-SE"/>
          <w14:ligatures w14:val="none"/>
        </w:rPr>
        <w:instrText>ADDIN CSL_CITATION {"citationItems":[{"id":"ITEM-1","itemData":{"author":[{"dropping-particle":"","family":"Ghozali","given":"","non-dropping-particle":"","parse-names":false,"suffix":""}],"id":"ITEM-1","issued":{"date-parts":[["2001"]]},"publisher-place":"Semarang : Badan Peneliti Universitas Diponegoro","title":"Aplikasi Analisis Multivariate Dengan Program SPSS","type":"book"},"uris":["http://www.mendeley.com/documents/?uuid=a63325ec-9270-4583-b83f-d7c590ab5e69"]}],"mendeley":{"formattedCitation":"(Ghozali, 2001)","manualFormatting":"(Ghozali, 2001:42)","plainTextFormattedCitation":"(Ghozali, 2001)","previouslyFormattedCitation":"(Ghozali, 2001)"},"properties":{"noteIndex":0},"schema":"https://github.com/citation-style-language/schema/raw/master/csl-citation.json"}</w:instrText>
      </w:r>
      <w:r w:rsidR="001E6855" w:rsidRPr="001E6855">
        <w:rPr>
          <w:rFonts w:ascii="Times New Roman" w:hAnsi="Times New Roman" w:cs="Times New Roman"/>
          <w:kern w:val="0"/>
          <w:sz w:val="24"/>
          <w:szCs w:val="24"/>
          <w:lang w:val="sv-SE"/>
          <w14:ligatures w14:val="none"/>
        </w:rPr>
        <w:fldChar w:fldCharType="separate"/>
      </w:r>
      <w:r w:rsidR="001E6855" w:rsidRPr="001E6855">
        <w:rPr>
          <w:rFonts w:ascii="Times New Roman" w:hAnsi="Times New Roman" w:cs="Times New Roman"/>
          <w:noProof/>
          <w:kern w:val="0"/>
          <w:sz w:val="24"/>
          <w:szCs w:val="24"/>
          <w:lang w:val="sv-SE"/>
          <w14:ligatures w14:val="none"/>
        </w:rPr>
        <w:t>(Ghozali, 2001:42)</w:t>
      </w:r>
      <w:r w:rsidR="001E6855" w:rsidRPr="001E6855">
        <w:rPr>
          <w:rFonts w:ascii="Times New Roman" w:hAnsi="Times New Roman" w:cs="Times New Roman"/>
          <w:kern w:val="0"/>
          <w:sz w:val="24"/>
          <w:szCs w:val="24"/>
          <w:lang w:val="sv-SE"/>
          <w14:ligatures w14:val="none"/>
        </w:rPr>
        <w:fldChar w:fldCharType="end"/>
      </w:r>
      <w:r w:rsidR="001E6855">
        <w:rPr>
          <w:rFonts w:ascii="Times New Roman" w:hAnsi="Times New Roman" w:cs="Times New Roman"/>
          <w:kern w:val="0"/>
          <w:sz w:val="24"/>
          <w:szCs w:val="24"/>
          <w:lang w:val="sv-SE"/>
          <w14:ligatures w14:val="none"/>
        </w:rPr>
        <w:t>.</w:t>
      </w:r>
    </w:p>
    <w:p w14:paraId="37CF18C4" w14:textId="6F44D47B" w:rsidR="00301DFA" w:rsidRDefault="00301DFA" w:rsidP="001E2E13">
      <w:pPr>
        <w:pStyle w:val="ListParagraph"/>
        <w:spacing w:line="240" w:lineRule="auto"/>
        <w:ind w:left="786"/>
        <w:jc w:val="center"/>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 xml:space="preserve">Tabel </w:t>
      </w:r>
      <w:r w:rsidR="001E2E13">
        <w:rPr>
          <w:rFonts w:ascii="Times New Roman" w:hAnsi="Times New Roman" w:cs="Times New Roman"/>
          <w:kern w:val="0"/>
          <w:sz w:val="24"/>
          <w:szCs w:val="24"/>
          <w:lang w:val="sv-SE"/>
          <w14:ligatures w14:val="none"/>
        </w:rPr>
        <w:t>3</w:t>
      </w:r>
    </w:p>
    <w:p w14:paraId="75747DC5" w14:textId="13C294AD" w:rsidR="00301DFA" w:rsidRDefault="00301DFA" w:rsidP="001E2E13">
      <w:pPr>
        <w:pStyle w:val="ListParagraph"/>
        <w:spacing w:line="240" w:lineRule="auto"/>
        <w:ind w:left="786"/>
        <w:jc w:val="center"/>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Hasil Uji Reliabilitas</w:t>
      </w:r>
    </w:p>
    <w:p w14:paraId="1CFC1091" w14:textId="77777777" w:rsidR="00301DFA" w:rsidRPr="001E2E13" w:rsidRDefault="00301DFA" w:rsidP="00CD5B76">
      <w:pPr>
        <w:pStyle w:val="ListParagraph"/>
        <w:spacing w:line="240" w:lineRule="auto"/>
        <w:ind w:left="786"/>
        <w:jc w:val="both"/>
        <w:rPr>
          <w:lang w:val="sv-SE"/>
        </w:rPr>
      </w:pPr>
    </w:p>
    <w:p w14:paraId="4C3906D2" w14:textId="5EF97250" w:rsidR="00301DFA" w:rsidRDefault="00B37C20" w:rsidP="00CD5B76">
      <w:pPr>
        <w:pStyle w:val="ListParagraph"/>
        <w:spacing w:line="240" w:lineRule="auto"/>
        <w:ind w:left="786"/>
        <w:jc w:val="both"/>
        <w:rPr>
          <w:rFonts w:ascii="Times New Roman" w:hAnsi="Times New Roman" w:cs="Times New Roman"/>
          <w:kern w:val="0"/>
          <w:sz w:val="24"/>
          <w:szCs w:val="24"/>
          <w:lang w:val="sv-SE"/>
          <w14:ligatures w14:val="none"/>
        </w:rPr>
      </w:pPr>
      <w:r w:rsidRPr="00B37C20">
        <w:rPr>
          <w:noProof/>
        </w:rPr>
        <w:drawing>
          <wp:inline distT="0" distB="0" distL="0" distR="0" wp14:anchorId="3E522C07" wp14:editId="1928838B">
            <wp:extent cx="2381250" cy="551180"/>
            <wp:effectExtent l="0" t="0" r="0" b="0"/>
            <wp:docPr id="2051815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551180"/>
                    </a:xfrm>
                    <a:prstGeom prst="rect">
                      <a:avLst/>
                    </a:prstGeom>
                    <a:noFill/>
                    <a:ln>
                      <a:noFill/>
                    </a:ln>
                  </pic:spPr>
                </pic:pic>
              </a:graphicData>
            </a:graphic>
          </wp:inline>
        </w:drawing>
      </w:r>
    </w:p>
    <w:p w14:paraId="6DC365AC" w14:textId="77777777" w:rsidR="00301DFA" w:rsidRPr="00347796" w:rsidRDefault="00301DFA" w:rsidP="00301DFA">
      <w:pPr>
        <w:pStyle w:val="ListParagraph"/>
        <w:spacing w:line="240" w:lineRule="auto"/>
        <w:ind w:left="786"/>
        <w:jc w:val="both"/>
        <w:rPr>
          <w:rFonts w:ascii="Times New Roman" w:hAnsi="Times New Roman" w:cs="Times New Roman"/>
          <w:sz w:val="24"/>
          <w:szCs w:val="24"/>
          <w:lang w:val="sv-SE"/>
        </w:rPr>
      </w:pPr>
      <w:r w:rsidRPr="00347796">
        <w:rPr>
          <w:rFonts w:ascii="Times New Roman" w:hAnsi="Times New Roman" w:cs="Times New Roman"/>
          <w:sz w:val="24"/>
          <w:szCs w:val="24"/>
          <w:lang w:val="sv-SE"/>
        </w:rPr>
        <w:t>Sumber: Hasil olahdata 2025</w:t>
      </w:r>
    </w:p>
    <w:p w14:paraId="4A86C66B" w14:textId="3A36A353" w:rsidR="00ED2D90" w:rsidRDefault="00ED2D90" w:rsidP="00CD5B76">
      <w:pPr>
        <w:pStyle w:val="ListParagraph"/>
        <w:spacing w:line="240" w:lineRule="auto"/>
        <w:ind w:left="786"/>
        <w:jc w:val="both"/>
        <w:rPr>
          <w:rFonts w:ascii="Times New Roman" w:hAnsi="Times New Roman" w:cs="Times New Roman"/>
          <w:kern w:val="0"/>
          <w:sz w:val="24"/>
          <w:szCs w:val="24"/>
          <w:lang w:val="sv-SE"/>
          <w14:ligatures w14:val="none"/>
        </w:rPr>
      </w:pPr>
      <w:r w:rsidRPr="00ED2D90">
        <w:rPr>
          <w:rFonts w:ascii="Times New Roman" w:hAnsi="Times New Roman" w:cs="Times New Roman"/>
          <w:kern w:val="0"/>
          <w:sz w:val="24"/>
          <w:szCs w:val="24"/>
          <w:lang w:val="sv-SE"/>
          <w14:ligatures w14:val="none"/>
        </w:rPr>
        <w:t xml:space="preserve">Dapat disimpulkan bahwa butir soal untuk seluruh variabel reliabel, karena berdasarkan tabel </w:t>
      </w:r>
      <w:r>
        <w:rPr>
          <w:rFonts w:ascii="Times New Roman" w:hAnsi="Times New Roman" w:cs="Times New Roman"/>
          <w:kern w:val="0"/>
          <w:sz w:val="24"/>
          <w:szCs w:val="24"/>
          <w:lang w:val="sv-SE"/>
          <w14:ligatures w14:val="none"/>
        </w:rPr>
        <w:t>3</w:t>
      </w:r>
      <w:r w:rsidRPr="00ED2D90">
        <w:rPr>
          <w:rFonts w:ascii="Times New Roman" w:hAnsi="Times New Roman" w:cs="Times New Roman"/>
          <w:kern w:val="0"/>
          <w:sz w:val="24"/>
          <w:szCs w:val="24"/>
          <w:lang w:val="sv-SE"/>
          <w14:ligatures w14:val="none"/>
        </w:rPr>
        <w:t xml:space="preserve"> hasil uji reliabilitas menunjukkan nilai Cronbach Alpha yang dihitung lebih besar dari 0,60.</w:t>
      </w:r>
    </w:p>
    <w:p w14:paraId="0B55DA4C" w14:textId="7E7B677B" w:rsidR="00CD5B76" w:rsidRPr="00301DFA" w:rsidRDefault="00CD5B76" w:rsidP="00CD5B76">
      <w:pPr>
        <w:pStyle w:val="ListParagraph"/>
        <w:numPr>
          <w:ilvl w:val="0"/>
          <w:numId w:val="6"/>
        </w:numPr>
        <w:spacing w:line="240" w:lineRule="auto"/>
        <w:jc w:val="both"/>
        <w:rPr>
          <w:rFonts w:ascii="Times New Roman" w:hAnsi="Times New Roman" w:cs="Times New Roman"/>
          <w:b/>
          <w:bCs/>
          <w:kern w:val="0"/>
          <w:sz w:val="24"/>
          <w:szCs w:val="24"/>
          <w:lang w:val="sv-SE"/>
          <w14:ligatures w14:val="none"/>
        </w:rPr>
      </w:pPr>
      <w:r w:rsidRPr="00301DFA">
        <w:rPr>
          <w:rFonts w:ascii="Times New Roman" w:hAnsi="Times New Roman" w:cs="Times New Roman"/>
          <w:b/>
          <w:bCs/>
          <w:kern w:val="0"/>
          <w:sz w:val="24"/>
          <w:szCs w:val="24"/>
          <w:lang w:val="sv-SE"/>
          <w14:ligatures w14:val="none"/>
        </w:rPr>
        <w:t xml:space="preserve">Uji </w:t>
      </w:r>
      <w:r w:rsidR="00BE58B0" w:rsidRPr="00301DFA">
        <w:rPr>
          <w:rFonts w:ascii="Times New Roman" w:hAnsi="Times New Roman" w:cs="Times New Roman"/>
          <w:b/>
          <w:bCs/>
          <w:kern w:val="0"/>
          <w:sz w:val="24"/>
          <w:szCs w:val="24"/>
          <w:lang w:val="sv-SE"/>
          <w14:ligatures w14:val="none"/>
        </w:rPr>
        <w:t>Asumsi Klasik</w:t>
      </w:r>
    </w:p>
    <w:p w14:paraId="1BFFA708" w14:textId="77777777" w:rsidR="00BE58B0" w:rsidRDefault="00CD5B76" w:rsidP="00BE58B0">
      <w:pPr>
        <w:pStyle w:val="ListParagraph"/>
        <w:numPr>
          <w:ilvl w:val="0"/>
          <w:numId w:val="8"/>
        </w:numPr>
        <w:spacing w:line="240" w:lineRule="auto"/>
        <w:jc w:val="both"/>
        <w:rPr>
          <w:rFonts w:ascii="Times New Roman" w:hAnsi="Times New Roman" w:cs="Times New Roman"/>
          <w:kern w:val="0"/>
          <w:sz w:val="24"/>
          <w:szCs w:val="24"/>
          <w:lang w:val="sv-SE"/>
          <w14:ligatures w14:val="none"/>
        </w:rPr>
      </w:pPr>
      <w:r>
        <w:rPr>
          <w:rFonts w:ascii="Times New Roman" w:hAnsi="Times New Roman" w:cs="Times New Roman"/>
          <w:kern w:val="0"/>
          <w:sz w:val="24"/>
          <w:szCs w:val="24"/>
          <w:lang w:val="sv-SE"/>
          <w14:ligatures w14:val="none"/>
        </w:rPr>
        <w:t>Uji Normalitas</w:t>
      </w:r>
    </w:p>
    <w:p w14:paraId="28DECC0A" w14:textId="5CEA1BEB" w:rsidR="00347796" w:rsidRPr="009F2776" w:rsidRDefault="00ED2D90" w:rsidP="009F2776">
      <w:pPr>
        <w:pStyle w:val="ListParagraph"/>
        <w:spacing w:line="240" w:lineRule="auto"/>
        <w:ind w:left="1080"/>
        <w:jc w:val="both"/>
        <w:rPr>
          <w:rFonts w:ascii="Times New Roman" w:hAnsi="Times New Roman" w:cs="Times New Roman"/>
          <w:kern w:val="0"/>
          <w:sz w:val="24"/>
          <w:szCs w:val="24"/>
          <w:lang w:val="sv-SE"/>
          <w14:ligatures w14:val="none"/>
        </w:rPr>
      </w:pPr>
      <w:r w:rsidRPr="00ED2D90">
        <w:rPr>
          <w:rFonts w:ascii="Times New Roman" w:hAnsi="Times New Roman" w:cs="Times New Roman"/>
          <w:kern w:val="0"/>
          <w:sz w:val="24"/>
          <w:szCs w:val="24"/>
          <w:lang w:val="sv-SE"/>
          <w14:ligatures w14:val="none"/>
        </w:rPr>
        <w:t xml:space="preserve">Tujuan uji normalitas adalah untuk memastikan apakah variabel independen dan dependen memiliki distribusi normal atau tidak. Uji normalitas </w:t>
      </w:r>
      <w:r w:rsidRPr="00ED2D90">
        <w:rPr>
          <w:rFonts w:ascii="Times New Roman" w:hAnsi="Times New Roman" w:cs="Times New Roman"/>
          <w:i/>
          <w:iCs/>
          <w:kern w:val="0"/>
          <w:sz w:val="24"/>
          <w:szCs w:val="24"/>
          <w:lang w:val="sv-SE"/>
          <w14:ligatures w14:val="none"/>
        </w:rPr>
        <w:t>Kolmogrow-Sminorv</w:t>
      </w:r>
      <w:r w:rsidRPr="00ED2D90">
        <w:rPr>
          <w:rFonts w:ascii="Times New Roman" w:hAnsi="Times New Roman" w:cs="Times New Roman"/>
          <w:kern w:val="0"/>
          <w:sz w:val="24"/>
          <w:szCs w:val="24"/>
          <w:lang w:val="sv-SE"/>
          <w14:ligatures w14:val="none"/>
        </w:rPr>
        <w:t xml:space="preserve"> digunakan dalam penelitian ini, dengan </w:t>
      </w:r>
      <w:r>
        <w:rPr>
          <w:rFonts w:ascii="Times New Roman" w:hAnsi="Times New Roman" w:cs="Times New Roman"/>
          <w:kern w:val="0"/>
          <w:sz w:val="24"/>
          <w:szCs w:val="24"/>
          <w:lang w:val="sv-SE"/>
          <w14:ligatures w14:val="none"/>
        </w:rPr>
        <w:t>ketentuan</w:t>
      </w:r>
      <w:r w:rsidRPr="00ED2D90">
        <w:rPr>
          <w:rFonts w:ascii="Times New Roman" w:hAnsi="Times New Roman" w:cs="Times New Roman"/>
          <w:kern w:val="0"/>
          <w:sz w:val="24"/>
          <w:szCs w:val="24"/>
          <w:lang w:val="sv-SE"/>
          <w14:ligatures w14:val="none"/>
        </w:rPr>
        <w:t xml:space="preserve"> bahwa hipotesis diterima jika nilai signifikansi lebih tinggi dari 0,05 karena data terdistribusi secara</w:t>
      </w:r>
      <w:r w:rsidR="009F2776">
        <w:rPr>
          <w:rFonts w:ascii="Times New Roman" w:hAnsi="Times New Roman" w:cs="Times New Roman"/>
          <w:kern w:val="0"/>
          <w:sz w:val="24"/>
          <w:szCs w:val="24"/>
          <w:lang w:val="sv-SE"/>
          <w14:ligatures w14:val="none"/>
        </w:rPr>
        <w:t xml:space="preserve"> normal. Apabila</w:t>
      </w:r>
      <w:r w:rsidRPr="00ED2D90">
        <w:rPr>
          <w:rFonts w:ascii="Times New Roman" w:hAnsi="Times New Roman" w:cs="Times New Roman"/>
          <w:kern w:val="0"/>
          <w:sz w:val="24"/>
          <w:szCs w:val="24"/>
          <w:lang w:val="sv-SE"/>
          <w14:ligatures w14:val="none"/>
        </w:rPr>
        <w:t xml:space="preserve"> data tidak terdistribusi secara </w:t>
      </w:r>
      <w:r w:rsidR="009F2776">
        <w:rPr>
          <w:rFonts w:ascii="Times New Roman" w:hAnsi="Times New Roman" w:cs="Times New Roman"/>
          <w:kern w:val="0"/>
          <w:sz w:val="24"/>
          <w:szCs w:val="24"/>
          <w:lang w:val="sv-SE"/>
          <w14:ligatures w14:val="none"/>
        </w:rPr>
        <w:t>normal</w:t>
      </w:r>
      <w:r w:rsidRPr="00ED2D90">
        <w:rPr>
          <w:rFonts w:ascii="Times New Roman" w:hAnsi="Times New Roman" w:cs="Times New Roman"/>
          <w:kern w:val="0"/>
          <w:sz w:val="24"/>
          <w:szCs w:val="24"/>
          <w:lang w:val="sv-SE"/>
          <w14:ligatures w14:val="none"/>
        </w:rPr>
        <w:t>, hipotesis ditolak jika nilai signifikansi kurang dari 0,05</w:t>
      </w:r>
      <w:r w:rsidR="009F2776">
        <w:rPr>
          <w:rFonts w:ascii="Times New Roman" w:hAnsi="Times New Roman" w:cs="Times New Roman"/>
          <w:kern w:val="0"/>
          <w:sz w:val="24"/>
          <w:szCs w:val="24"/>
          <w:lang w:val="sv-SE"/>
          <w14:ligatures w14:val="none"/>
        </w:rPr>
        <w:t xml:space="preserve"> </w:t>
      </w:r>
      <w:r w:rsidR="00BE58B0" w:rsidRPr="009F2776">
        <w:rPr>
          <w:rFonts w:ascii="Times New Roman" w:hAnsi="Times New Roman" w:cs="Times New Roman"/>
          <w:sz w:val="24"/>
          <w:szCs w:val="24"/>
          <w:lang w:val="sv-SE"/>
        </w:rPr>
        <w:fldChar w:fldCharType="begin" w:fldLock="1"/>
      </w:r>
      <w:r w:rsidR="00BE58B0" w:rsidRPr="009F2776">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Penelitian","type":"book"},"uris":["http://www.mendeley.com/documents/?uuid=7df18405-5943-4c9c-88d0-df7bd73c76c9"]}],"mendeley":{"formattedCitation":"(Sahir, 2021)","manualFormatting":"(Sahir, 2021: 69)","plainTextFormattedCitation":"(Sahir, 2021)","previouslyFormattedCitation":"(Sahir, 2021)"},"properties":{"noteIndex":0},"schema":"https://github.com/citation-style-language/schema/raw/master/csl-citation.json"}</w:instrText>
      </w:r>
      <w:r w:rsidR="00BE58B0" w:rsidRPr="009F2776">
        <w:rPr>
          <w:rFonts w:ascii="Times New Roman" w:hAnsi="Times New Roman" w:cs="Times New Roman"/>
          <w:sz w:val="24"/>
          <w:szCs w:val="24"/>
          <w:lang w:val="sv-SE"/>
        </w:rPr>
        <w:fldChar w:fldCharType="separate"/>
      </w:r>
      <w:r w:rsidR="00BE58B0" w:rsidRPr="009F2776">
        <w:rPr>
          <w:rFonts w:ascii="Times New Roman" w:hAnsi="Times New Roman" w:cs="Times New Roman"/>
          <w:noProof/>
          <w:sz w:val="24"/>
          <w:szCs w:val="24"/>
          <w:lang w:val="sv-SE"/>
        </w:rPr>
        <w:t>(Sahir, 2021:</w:t>
      </w:r>
      <w:r w:rsidR="00BE58B0" w:rsidRPr="009F2776">
        <w:rPr>
          <w:noProof/>
          <w:lang w:val="sv-SE"/>
        </w:rPr>
        <w:t xml:space="preserve"> </w:t>
      </w:r>
      <w:r w:rsidR="00BE58B0" w:rsidRPr="009F2776">
        <w:rPr>
          <w:rFonts w:ascii="Times New Roman" w:hAnsi="Times New Roman" w:cs="Times New Roman"/>
          <w:noProof/>
          <w:sz w:val="24"/>
          <w:szCs w:val="24"/>
          <w:lang w:val="sv-SE"/>
        </w:rPr>
        <w:t>69)</w:t>
      </w:r>
      <w:r w:rsidR="00BE58B0" w:rsidRPr="009F2776">
        <w:rPr>
          <w:rFonts w:ascii="Times New Roman" w:hAnsi="Times New Roman" w:cs="Times New Roman"/>
          <w:sz w:val="24"/>
          <w:szCs w:val="24"/>
          <w:lang w:val="sv-SE"/>
        </w:rPr>
        <w:fldChar w:fldCharType="end"/>
      </w:r>
      <w:bookmarkEnd w:id="2"/>
      <w:r w:rsidR="00347796" w:rsidRPr="009F2776">
        <w:rPr>
          <w:rFonts w:ascii="Times New Roman" w:hAnsi="Times New Roman" w:cs="Times New Roman"/>
          <w:sz w:val="24"/>
          <w:szCs w:val="24"/>
          <w:lang w:val="sv-SE"/>
        </w:rPr>
        <w:t>.</w:t>
      </w:r>
    </w:p>
    <w:p w14:paraId="0CAEE361" w14:textId="58FA4A09" w:rsidR="00862B16" w:rsidRDefault="00862B16" w:rsidP="00862B16">
      <w:pPr>
        <w:spacing w:line="240" w:lineRule="auto"/>
        <w:jc w:val="center"/>
        <w:rPr>
          <w:rFonts w:ascii="Times New Roman" w:hAnsi="Times New Roman" w:cs="Times New Roman"/>
          <w:sz w:val="24"/>
          <w:szCs w:val="24"/>
          <w:lang w:val="sv-SE"/>
        </w:rPr>
      </w:pPr>
      <w:r w:rsidRPr="00862B16">
        <w:rPr>
          <w:rFonts w:ascii="Times New Roman" w:hAnsi="Times New Roman" w:cs="Times New Roman"/>
          <w:kern w:val="0"/>
          <w:sz w:val="24"/>
          <w:szCs w:val="24"/>
          <w:lang w:val="sv-SE"/>
          <w14:ligatures w14:val="none"/>
        </w:rPr>
        <w:t>Tabel</w:t>
      </w:r>
      <w:r>
        <w:rPr>
          <w:rFonts w:ascii="Times New Roman" w:hAnsi="Times New Roman" w:cs="Times New Roman"/>
          <w:sz w:val="24"/>
          <w:szCs w:val="24"/>
          <w:lang w:val="sv-SE"/>
        </w:rPr>
        <w:t xml:space="preserve"> </w:t>
      </w:r>
      <w:r w:rsidR="00ED2D90">
        <w:rPr>
          <w:rFonts w:ascii="Times New Roman" w:hAnsi="Times New Roman" w:cs="Times New Roman"/>
          <w:sz w:val="24"/>
          <w:szCs w:val="24"/>
          <w:lang w:val="sv-SE"/>
        </w:rPr>
        <w:t>4</w:t>
      </w:r>
    </w:p>
    <w:p w14:paraId="38C8219F" w14:textId="30E2ED1B" w:rsidR="00862B16" w:rsidRDefault="00862B16" w:rsidP="00862B16">
      <w:pPr>
        <w:spacing w:line="240" w:lineRule="auto"/>
        <w:jc w:val="center"/>
        <w:rPr>
          <w:rFonts w:ascii="Times New Roman" w:hAnsi="Times New Roman" w:cs="Times New Roman"/>
          <w:sz w:val="24"/>
          <w:szCs w:val="24"/>
          <w:lang w:val="sv-SE"/>
        </w:rPr>
      </w:pPr>
      <w:r w:rsidRPr="00862B16">
        <w:rPr>
          <w:rFonts w:ascii="Times New Roman" w:hAnsi="Times New Roman" w:cs="Times New Roman"/>
          <w:sz w:val="24"/>
          <w:szCs w:val="24"/>
          <w:lang w:val="sv-SE"/>
        </w:rPr>
        <w:t xml:space="preserve">Hasil </w:t>
      </w:r>
      <w:r w:rsidRPr="00862B16">
        <w:rPr>
          <w:rFonts w:ascii="Times New Roman" w:hAnsi="Times New Roman" w:cs="Times New Roman"/>
          <w:kern w:val="0"/>
          <w:sz w:val="24"/>
          <w:szCs w:val="24"/>
          <w:lang w:val="sv-SE"/>
          <w14:ligatures w14:val="none"/>
        </w:rPr>
        <w:t>Uji</w:t>
      </w:r>
      <w:r w:rsidRPr="00862B16">
        <w:rPr>
          <w:rFonts w:ascii="Times New Roman" w:hAnsi="Times New Roman" w:cs="Times New Roman"/>
          <w:sz w:val="24"/>
          <w:szCs w:val="24"/>
          <w:lang w:val="sv-SE"/>
        </w:rPr>
        <w:t xml:space="preserve"> Normalitas</w:t>
      </w:r>
    </w:p>
    <w:p w14:paraId="1BAB0823" w14:textId="29D94610" w:rsidR="00862B16" w:rsidRPr="00862B16" w:rsidRDefault="00862B16" w:rsidP="00862B16">
      <w:pPr>
        <w:spacing w:line="240" w:lineRule="auto"/>
        <w:jc w:val="center"/>
        <w:rPr>
          <w:rFonts w:ascii="Times New Roman" w:hAnsi="Times New Roman" w:cs="Times New Roman"/>
          <w:sz w:val="24"/>
          <w:szCs w:val="24"/>
          <w:lang w:val="sv-SE"/>
        </w:rPr>
      </w:pPr>
      <w:r w:rsidRPr="004B710E">
        <w:rPr>
          <w:rFonts w:ascii="Times New Roman" w:hAnsi="Times New Roman" w:cs="Times New Roman"/>
          <w:noProof/>
          <w:sz w:val="24"/>
          <w:szCs w:val="24"/>
        </w:rPr>
        <w:drawing>
          <wp:inline distT="0" distB="0" distL="0" distR="0" wp14:anchorId="0F6199E0" wp14:editId="17994D5A">
            <wp:extent cx="2380758" cy="1716505"/>
            <wp:effectExtent l="0" t="0" r="63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5444" cy="1727093"/>
                    </a:xfrm>
                    <a:prstGeom prst="rect">
                      <a:avLst/>
                    </a:prstGeom>
                    <a:noFill/>
                    <a:ln>
                      <a:noFill/>
                    </a:ln>
                  </pic:spPr>
                </pic:pic>
              </a:graphicData>
            </a:graphic>
          </wp:inline>
        </w:drawing>
      </w:r>
    </w:p>
    <w:p w14:paraId="7C9ACE58" w14:textId="77777777" w:rsidR="00347796" w:rsidRPr="00347796" w:rsidRDefault="00347796" w:rsidP="00862B16">
      <w:pPr>
        <w:pStyle w:val="ListParagraph"/>
        <w:spacing w:line="240" w:lineRule="auto"/>
        <w:ind w:left="786"/>
        <w:jc w:val="both"/>
        <w:rPr>
          <w:rFonts w:ascii="Times New Roman" w:hAnsi="Times New Roman" w:cs="Times New Roman"/>
          <w:sz w:val="24"/>
          <w:szCs w:val="24"/>
          <w:lang w:val="sv-SE"/>
        </w:rPr>
      </w:pPr>
      <w:r w:rsidRPr="00347796">
        <w:rPr>
          <w:rFonts w:ascii="Times New Roman" w:hAnsi="Times New Roman" w:cs="Times New Roman"/>
          <w:sz w:val="24"/>
          <w:szCs w:val="24"/>
          <w:lang w:val="sv-SE"/>
        </w:rPr>
        <w:t>Sumber: Hasil olahdata 2025</w:t>
      </w:r>
    </w:p>
    <w:p w14:paraId="58019959" w14:textId="2EE148EE" w:rsidR="009F2776" w:rsidRDefault="009F2776" w:rsidP="00347796">
      <w:pPr>
        <w:pStyle w:val="ListParagraph"/>
        <w:spacing w:line="240" w:lineRule="auto"/>
        <w:ind w:left="1080"/>
        <w:jc w:val="both"/>
        <w:rPr>
          <w:rFonts w:ascii="Times New Roman" w:hAnsi="Times New Roman" w:cs="Times New Roman"/>
          <w:sz w:val="24"/>
          <w:szCs w:val="24"/>
          <w:lang w:val="sv-SE"/>
        </w:rPr>
      </w:pPr>
      <w:r w:rsidRPr="009F2776">
        <w:rPr>
          <w:rFonts w:ascii="Times New Roman" w:hAnsi="Times New Roman" w:cs="Times New Roman"/>
          <w:sz w:val="24"/>
          <w:szCs w:val="24"/>
          <w:lang w:val="sv-SE"/>
        </w:rPr>
        <w:t>Hasil uji normalitas pada penelitian ini menunjukkan nilai asymp.sig sebesar 0,821 atau lebih besar dari alpha-nya sebesar 0,05. Hal ini berarti semua variabel berdistribusi normal karena memiliki nilai signifikansi sebesar 0,821 &gt; 0,05.</w:t>
      </w:r>
    </w:p>
    <w:p w14:paraId="7163530C" w14:textId="06B351A8" w:rsidR="00347796" w:rsidRDefault="00862B16" w:rsidP="00347796">
      <w:pPr>
        <w:pStyle w:val="ListParagraph"/>
        <w:numPr>
          <w:ilvl w:val="0"/>
          <w:numId w:val="8"/>
        </w:num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Uji Multikolinieritas</w:t>
      </w:r>
    </w:p>
    <w:p w14:paraId="3C3B6394" w14:textId="0B04BF89" w:rsidR="00862B16" w:rsidRPr="009F2776" w:rsidRDefault="009F2776" w:rsidP="009F2776">
      <w:pPr>
        <w:pStyle w:val="ListParagraph"/>
        <w:spacing w:line="240" w:lineRule="auto"/>
        <w:ind w:left="1080"/>
        <w:jc w:val="both"/>
        <w:rPr>
          <w:rFonts w:ascii="Times New Roman" w:hAnsi="Times New Roman" w:cs="Times New Roman"/>
          <w:sz w:val="24"/>
          <w:szCs w:val="24"/>
          <w:lang w:val="sv-SE"/>
        </w:rPr>
      </w:pPr>
      <w:r w:rsidRPr="009F2776">
        <w:rPr>
          <w:rFonts w:ascii="Times New Roman" w:hAnsi="Times New Roman" w:cs="Times New Roman"/>
          <w:sz w:val="24"/>
          <w:szCs w:val="24"/>
          <w:lang w:val="sv-SE"/>
        </w:rPr>
        <w:t xml:space="preserve">Untuk mengetahui apakah model regresi menunjukkan tanda-tanda multikolinearitas antar variabel independen, dilakukan uji multikolinearitas. </w:t>
      </w:r>
      <w:r w:rsidRPr="009F2776">
        <w:rPr>
          <w:rFonts w:ascii="Times New Roman" w:hAnsi="Times New Roman" w:cs="Times New Roman"/>
          <w:i/>
          <w:iCs/>
          <w:sz w:val="24"/>
          <w:szCs w:val="24"/>
          <w:lang w:val="sv-SE"/>
        </w:rPr>
        <w:t>Variance Inflation Factor</w:t>
      </w:r>
      <w:r w:rsidRPr="009F2776">
        <w:rPr>
          <w:rFonts w:ascii="Times New Roman" w:hAnsi="Times New Roman" w:cs="Times New Roman"/>
          <w:sz w:val="24"/>
          <w:szCs w:val="24"/>
          <w:lang w:val="sv-SE"/>
        </w:rPr>
        <w:t xml:space="preserve"> (VIF) dan nilai toleransi dapat diperiksa untuk mengidentifikasi multikolinearitas. Gejala multikolinearitas tidak ada jika nilai toleransi kurang dari 0,10 dan nilai VIF lebih besar dari 10. Gejala multikolinearitas ada jika nilai toleransi lebih besar dari 0,10 dan nilai VIF kurang dari 10</w:t>
      </w:r>
      <w:r>
        <w:rPr>
          <w:rFonts w:ascii="Times New Roman" w:hAnsi="Times New Roman" w:cs="Times New Roman"/>
          <w:sz w:val="24"/>
          <w:szCs w:val="24"/>
          <w:lang w:val="sv-SE"/>
        </w:rPr>
        <w:t xml:space="preserve"> </w:t>
      </w:r>
      <w:r w:rsidR="00862B16" w:rsidRPr="009F2776">
        <w:rPr>
          <w:rFonts w:ascii="Times New Roman" w:hAnsi="Times New Roman" w:cs="Times New Roman"/>
          <w:sz w:val="24"/>
          <w:szCs w:val="24"/>
        </w:rPr>
        <w:fldChar w:fldCharType="begin" w:fldLock="1"/>
      </w:r>
      <w:r w:rsidR="00862B16" w:rsidRPr="009F2776">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Penelitian","type":"book"},"uris":["http://www.mendeley.com/documents/?uuid=7df18405-5943-4c9c-88d0-df7bd73c76c9"]}],"mendeley":{"formattedCitation":"(Sahir, 2021)","manualFormatting":"(Sahir, 2021: 70)","plainTextFormattedCitation":"(Sahir, 2021)","previouslyFormattedCitation":"(Sahir, 2021)"},"properties":{"noteIndex":0},"schema":"https://github.com/citation-style-language/schema/raw/master/csl-citation.json"}</w:instrText>
      </w:r>
      <w:r w:rsidR="00862B16" w:rsidRPr="009F2776">
        <w:rPr>
          <w:rFonts w:ascii="Times New Roman" w:hAnsi="Times New Roman" w:cs="Times New Roman"/>
          <w:sz w:val="24"/>
          <w:szCs w:val="24"/>
        </w:rPr>
        <w:fldChar w:fldCharType="separate"/>
      </w:r>
      <w:r w:rsidR="00862B16" w:rsidRPr="009F2776">
        <w:rPr>
          <w:rFonts w:ascii="Times New Roman" w:hAnsi="Times New Roman" w:cs="Times New Roman"/>
          <w:noProof/>
          <w:sz w:val="24"/>
          <w:szCs w:val="24"/>
          <w:lang w:val="sv-SE"/>
        </w:rPr>
        <w:t>(Sahir, 2021:</w:t>
      </w:r>
      <w:r w:rsidR="00862B16" w:rsidRPr="009F2776">
        <w:rPr>
          <w:noProof/>
          <w:lang w:val="sv-SE"/>
        </w:rPr>
        <w:t xml:space="preserve"> </w:t>
      </w:r>
      <w:r w:rsidR="00862B16" w:rsidRPr="009F2776">
        <w:rPr>
          <w:rFonts w:ascii="Times New Roman" w:hAnsi="Times New Roman" w:cs="Times New Roman"/>
          <w:noProof/>
          <w:sz w:val="24"/>
          <w:szCs w:val="24"/>
          <w:lang w:val="sv-SE"/>
        </w:rPr>
        <w:t>70)</w:t>
      </w:r>
      <w:r w:rsidR="00862B16" w:rsidRPr="009F2776">
        <w:rPr>
          <w:rFonts w:ascii="Times New Roman" w:hAnsi="Times New Roman" w:cs="Times New Roman"/>
          <w:sz w:val="24"/>
          <w:szCs w:val="24"/>
        </w:rPr>
        <w:fldChar w:fldCharType="end"/>
      </w:r>
      <w:r w:rsidR="00862B16" w:rsidRPr="009F2776">
        <w:rPr>
          <w:rFonts w:ascii="Times New Roman" w:hAnsi="Times New Roman" w:cs="Times New Roman"/>
          <w:sz w:val="24"/>
          <w:szCs w:val="24"/>
          <w:lang w:val="sv-SE"/>
        </w:rPr>
        <w:t>.</w:t>
      </w:r>
    </w:p>
    <w:p w14:paraId="3F090FD9" w14:textId="05041E0F" w:rsidR="00862B16" w:rsidRDefault="00862B16" w:rsidP="00862B16">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Tabel </w:t>
      </w:r>
      <w:r w:rsidR="009F2776">
        <w:rPr>
          <w:rFonts w:ascii="Times New Roman" w:hAnsi="Times New Roman" w:cs="Times New Roman"/>
          <w:sz w:val="24"/>
          <w:szCs w:val="24"/>
          <w:lang w:val="sv-SE"/>
        </w:rPr>
        <w:t>5</w:t>
      </w:r>
    </w:p>
    <w:p w14:paraId="1FC44A9A" w14:textId="27212EB1" w:rsidR="00862B16" w:rsidRDefault="00862B16" w:rsidP="00862B16">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Hasil Uji </w:t>
      </w:r>
      <w:r w:rsidRPr="00862B16">
        <w:rPr>
          <w:rFonts w:ascii="Times New Roman" w:hAnsi="Times New Roman" w:cs="Times New Roman"/>
          <w:kern w:val="0"/>
          <w:sz w:val="24"/>
          <w:szCs w:val="24"/>
          <w:lang w:val="sv-SE"/>
          <w14:ligatures w14:val="none"/>
        </w:rPr>
        <w:t>Multikolinieritas</w:t>
      </w:r>
    </w:p>
    <w:p w14:paraId="399CB100" w14:textId="2AE4377C" w:rsidR="00862B16" w:rsidRPr="00862B16" w:rsidRDefault="00862B16" w:rsidP="00862B16">
      <w:pPr>
        <w:pStyle w:val="ListParagraph"/>
        <w:spacing w:line="240" w:lineRule="auto"/>
        <w:ind w:left="786"/>
        <w:jc w:val="both"/>
        <w:rPr>
          <w:rFonts w:ascii="Times New Roman" w:hAnsi="Times New Roman" w:cs="Times New Roman"/>
          <w:sz w:val="24"/>
          <w:szCs w:val="24"/>
          <w:lang w:val="sv-SE"/>
        </w:rPr>
      </w:pPr>
      <w:r w:rsidRPr="004B710E">
        <w:rPr>
          <w:rFonts w:ascii="Times New Roman" w:hAnsi="Times New Roman" w:cs="Times New Roman"/>
          <w:noProof/>
          <w:sz w:val="24"/>
          <w:szCs w:val="24"/>
        </w:rPr>
        <w:lastRenderedPageBreak/>
        <w:drawing>
          <wp:inline distT="0" distB="0" distL="0" distR="0" wp14:anchorId="40D711AF" wp14:editId="720A873B">
            <wp:extent cx="2381250" cy="703481"/>
            <wp:effectExtent l="0" t="0" r="0" b="190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703481"/>
                    </a:xfrm>
                    <a:prstGeom prst="rect">
                      <a:avLst/>
                    </a:prstGeom>
                    <a:noFill/>
                    <a:ln>
                      <a:noFill/>
                    </a:ln>
                  </pic:spPr>
                </pic:pic>
              </a:graphicData>
            </a:graphic>
          </wp:inline>
        </w:drawing>
      </w:r>
      <w:r w:rsidRPr="00347796">
        <w:rPr>
          <w:rFonts w:ascii="Times New Roman" w:hAnsi="Times New Roman" w:cs="Times New Roman"/>
          <w:sz w:val="24"/>
          <w:szCs w:val="24"/>
          <w:lang w:val="sv-SE"/>
        </w:rPr>
        <w:t xml:space="preserve">Sumber: </w:t>
      </w:r>
      <w:r>
        <w:rPr>
          <w:rFonts w:ascii="Times New Roman" w:hAnsi="Times New Roman" w:cs="Times New Roman"/>
          <w:sz w:val="24"/>
          <w:szCs w:val="24"/>
          <w:lang w:val="sv-SE"/>
        </w:rPr>
        <w:t>h</w:t>
      </w:r>
      <w:r w:rsidRPr="00347796">
        <w:rPr>
          <w:rFonts w:ascii="Times New Roman" w:hAnsi="Times New Roman" w:cs="Times New Roman"/>
          <w:sz w:val="24"/>
          <w:szCs w:val="24"/>
          <w:lang w:val="sv-SE"/>
        </w:rPr>
        <w:t>asil olahdata 2025</w:t>
      </w:r>
    </w:p>
    <w:p w14:paraId="4A751F9B" w14:textId="21D5558F" w:rsidR="009F2776" w:rsidRDefault="009F2776" w:rsidP="00862B16">
      <w:pPr>
        <w:pStyle w:val="ListParagraph"/>
        <w:spacing w:line="240" w:lineRule="auto"/>
        <w:ind w:left="1080"/>
        <w:jc w:val="both"/>
        <w:rPr>
          <w:rFonts w:ascii="Times New Roman" w:hAnsi="Times New Roman" w:cs="Times New Roman"/>
          <w:sz w:val="24"/>
          <w:szCs w:val="24"/>
          <w:lang w:val="sv-SE"/>
        </w:rPr>
      </w:pPr>
      <w:r w:rsidRPr="009F2776">
        <w:rPr>
          <w:rFonts w:ascii="Times New Roman" w:hAnsi="Times New Roman" w:cs="Times New Roman"/>
          <w:sz w:val="24"/>
          <w:szCs w:val="24"/>
          <w:lang w:val="sv-SE"/>
        </w:rPr>
        <w:t xml:space="preserve">Hasil uji multikolinearitas pada Tabel </w:t>
      </w:r>
      <w:r>
        <w:rPr>
          <w:rFonts w:ascii="Times New Roman" w:hAnsi="Times New Roman" w:cs="Times New Roman"/>
          <w:sz w:val="24"/>
          <w:szCs w:val="24"/>
          <w:lang w:val="sv-SE"/>
        </w:rPr>
        <w:t>5</w:t>
      </w:r>
      <w:r w:rsidRPr="009F2776">
        <w:rPr>
          <w:rFonts w:ascii="Times New Roman" w:hAnsi="Times New Roman" w:cs="Times New Roman"/>
          <w:sz w:val="24"/>
          <w:szCs w:val="24"/>
          <w:lang w:val="sv-SE"/>
        </w:rPr>
        <w:t xml:space="preserve"> menunjukkan bahwa setiap variabel bebas memiliki nilai VIF kurang dari 10 dan nilai toleransi lebih dari 0,10. Oleh karena itu, dapat dikatakan tidak terdapat tanda-tanda multikolinearitas dalam penelitian ini.</w:t>
      </w:r>
    </w:p>
    <w:p w14:paraId="2B418B55" w14:textId="1A70EE21" w:rsidR="00862B16" w:rsidRDefault="00862B16" w:rsidP="00862B16">
      <w:pPr>
        <w:pStyle w:val="ListParagraph"/>
        <w:numPr>
          <w:ilvl w:val="0"/>
          <w:numId w:val="8"/>
        </w:num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Uji Autokorelasi</w:t>
      </w:r>
    </w:p>
    <w:p w14:paraId="2EC39B24" w14:textId="2408D048" w:rsidR="00862B16" w:rsidRPr="0062259C" w:rsidRDefault="0062259C" w:rsidP="0062259C">
      <w:pPr>
        <w:pStyle w:val="ListParagraph"/>
        <w:spacing w:line="240" w:lineRule="auto"/>
        <w:ind w:left="1080"/>
        <w:jc w:val="both"/>
        <w:rPr>
          <w:rFonts w:ascii="Times New Roman" w:hAnsi="Times New Roman" w:cs="Times New Roman"/>
          <w:sz w:val="24"/>
          <w:szCs w:val="24"/>
          <w:lang w:val="sv-SE"/>
        </w:rPr>
      </w:pPr>
      <w:r w:rsidRPr="0062259C">
        <w:rPr>
          <w:rFonts w:ascii="Times New Roman" w:hAnsi="Times New Roman" w:cs="Times New Roman"/>
          <w:sz w:val="24"/>
          <w:szCs w:val="24"/>
          <w:lang w:val="sv-SE"/>
        </w:rPr>
        <w:t xml:space="preserve">Statistik uji Dubin-Watson (D-W) dapat digunakan untuk menentukan apakah autokorelasi ada atau tidak. Jika angka D-W kurang dari -2, autokorelasi positif; jika berada di antara -2 dan 2, autokorelasi tidak ada; dan jika lebih besar dari 2, </w:t>
      </w:r>
      <w:r>
        <w:rPr>
          <w:rFonts w:ascii="Times New Roman" w:hAnsi="Times New Roman" w:cs="Times New Roman"/>
          <w:sz w:val="24"/>
          <w:szCs w:val="24"/>
          <w:lang w:val="sv-SE"/>
        </w:rPr>
        <w:t xml:space="preserve">ada </w:t>
      </w:r>
      <w:r w:rsidRPr="0062259C">
        <w:rPr>
          <w:rFonts w:ascii="Times New Roman" w:hAnsi="Times New Roman" w:cs="Times New Roman"/>
          <w:sz w:val="24"/>
          <w:szCs w:val="24"/>
          <w:lang w:val="sv-SE"/>
        </w:rPr>
        <w:t xml:space="preserve">autokorelasi </w:t>
      </w:r>
      <w:r w:rsidR="00862B16" w:rsidRPr="0062259C">
        <w:rPr>
          <w:rFonts w:ascii="Times New Roman" w:hAnsi="Times New Roman" w:cs="Times New Roman"/>
          <w:sz w:val="24"/>
          <w:szCs w:val="24"/>
          <w:lang w:val="sv-SE"/>
        </w:rPr>
        <w:fldChar w:fldCharType="begin" w:fldLock="1"/>
      </w:r>
      <w:r w:rsidR="00862B16" w:rsidRPr="0062259C">
        <w:rPr>
          <w:rFonts w:ascii="Times New Roman" w:hAnsi="Times New Roman" w:cs="Times New Roman"/>
          <w:sz w:val="24"/>
          <w:szCs w:val="24"/>
          <w:lang w:val="sv-SE"/>
        </w:rPr>
        <w:instrText>ADDIN CSL_CITATION {"citationItems":[{"id":"ITEM-1","itemData":{"author":[{"dropping-particle":"","family":"Ghozali","given":"","non-dropping-particle":"","parse-names":false,"suffix":""}],"id":"ITEM-1","issued":{"date-parts":[["2001"]]},"publisher-place":"Semarang : Badan Peneliti Universitas Diponegoro","title":"Aplikasi Analisis Multivariate Dengan Program SPSS","type":"book"},"uris":["http://www.mendeley.com/documents/?uuid=a63325ec-9270-4583-b83f-d7c590ab5e69"]}],"mendeley":{"formattedCitation":"(Ghozali, 2001)","manualFormatting":"(Ghozali, 2001:95)","plainTextFormattedCitation":"(Ghozali, 2001)","previouslyFormattedCitation":"(Ghozali, 2001)"},"properties":{"noteIndex":0},"schema":"https://github.com/citation-style-language/schema/raw/master/csl-citation.json"}</w:instrText>
      </w:r>
      <w:r w:rsidR="00862B16" w:rsidRPr="0062259C">
        <w:rPr>
          <w:rFonts w:ascii="Times New Roman" w:hAnsi="Times New Roman" w:cs="Times New Roman"/>
          <w:sz w:val="24"/>
          <w:szCs w:val="24"/>
          <w:lang w:val="sv-SE"/>
        </w:rPr>
        <w:fldChar w:fldCharType="separate"/>
      </w:r>
      <w:r w:rsidR="00862B16" w:rsidRPr="0062259C">
        <w:rPr>
          <w:rFonts w:ascii="Times New Roman" w:hAnsi="Times New Roman" w:cs="Times New Roman"/>
          <w:noProof/>
          <w:sz w:val="24"/>
          <w:szCs w:val="24"/>
          <w:lang w:val="sv-SE"/>
        </w:rPr>
        <w:t>(Ghozali, 2001:95)</w:t>
      </w:r>
      <w:r w:rsidR="00862B16" w:rsidRPr="0062259C">
        <w:rPr>
          <w:rFonts w:ascii="Times New Roman" w:hAnsi="Times New Roman" w:cs="Times New Roman"/>
          <w:sz w:val="24"/>
          <w:szCs w:val="24"/>
          <w:lang w:val="sv-SE"/>
        </w:rPr>
        <w:fldChar w:fldCharType="end"/>
      </w:r>
      <w:r w:rsidR="009E5818" w:rsidRPr="0062259C">
        <w:rPr>
          <w:rFonts w:ascii="Times New Roman" w:hAnsi="Times New Roman" w:cs="Times New Roman"/>
          <w:sz w:val="24"/>
          <w:szCs w:val="24"/>
          <w:lang w:val="sv-SE"/>
        </w:rPr>
        <w:t>.</w:t>
      </w:r>
    </w:p>
    <w:p w14:paraId="1D65E2FA" w14:textId="523F3C08" w:rsidR="009E5818" w:rsidRDefault="009E5818" w:rsidP="009E5818">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Tabel </w:t>
      </w:r>
      <w:r w:rsidR="0062259C">
        <w:rPr>
          <w:rFonts w:ascii="Times New Roman" w:hAnsi="Times New Roman" w:cs="Times New Roman"/>
          <w:sz w:val="24"/>
          <w:szCs w:val="24"/>
          <w:lang w:val="sv-SE"/>
        </w:rPr>
        <w:t>6</w:t>
      </w:r>
    </w:p>
    <w:p w14:paraId="2E88A607" w14:textId="44966C78" w:rsidR="009E5818" w:rsidRDefault="009E5818" w:rsidP="009E5818">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Hasil Uji Autokorelasi</w:t>
      </w:r>
    </w:p>
    <w:p w14:paraId="03D70BBC" w14:textId="462EE58D" w:rsidR="009E5818" w:rsidRDefault="009E5818" w:rsidP="009E5818">
      <w:pPr>
        <w:spacing w:line="240" w:lineRule="auto"/>
        <w:jc w:val="both"/>
        <w:rPr>
          <w:rFonts w:ascii="Times New Roman" w:hAnsi="Times New Roman" w:cs="Times New Roman"/>
          <w:sz w:val="24"/>
          <w:szCs w:val="24"/>
          <w:lang w:val="sv-SE"/>
        </w:rPr>
      </w:pPr>
      <w:r w:rsidRPr="004B710E">
        <w:rPr>
          <w:noProof/>
        </w:rPr>
        <w:drawing>
          <wp:inline distT="0" distB="0" distL="0" distR="0" wp14:anchorId="3609D1DD" wp14:editId="5B6759C5">
            <wp:extent cx="2610286" cy="826168"/>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1016" cy="924515"/>
                    </a:xfrm>
                    <a:prstGeom prst="rect">
                      <a:avLst/>
                    </a:prstGeom>
                    <a:noFill/>
                    <a:ln>
                      <a:noFill/>
                    </a:ln>
                  </pic:spPr>
                </pic:pic>
              </a:graphicData>
            </a:graphic>
          </wp:inline>
        </w:drawing>
      </w:r>
    </w:p>
    <w:p w14:paraId="64C4B5D2" w14:textId="77777777" w:rsidR="009E5818" w:rsidRPr="00347796" w:rsidRDefault="009E5818" w:rsidP="009E5818">
      <w:pPr>
        <w:pStyle w:val="ListParagraph"/>
        <w:spacing w:line="240" w:lineRule="auto"/>
        <w:ind w:left="786"/>
        <w:jc w:val="both"/>
        <w:rPr>
          <w:rFonts w:ascii="Times New Roman" w:hAnsi="Times New Roman" w:cs="Times New Roman"/>
          <w:sz w:val="24"/>
          <w:szCs w:val="24"/>
          <w:lang w:val="sv-SE"/>
        </w:rPr>
      </w:pPr>
      <w:r w:rsidRPr="00347796">
        <w:rPr>
          <w:rFonts w:ascii="Times New Roman" w:hAnsi="Times New Roman" w:cs="Times New Roman"/>
          <w:sz w:val="24"/>
          <w:szCs w:val="24"/>
          <w:lang w:val="sv-SE"/>
        </w:rPr>
        <w:t>Sumber: Hasil olahdata 2025</w:t>
      </w:r>
    </w:p>
    <w:p w14:paraId="6A1861F4" w14:textId="041207EB" w:rsidR="009E5818" w:rsidRPr="0062259C" w:rsidRDefault="0062259C" w:rsidP="0062259C">
      <w:pPr>
        <w:pStyle w:val="ListParagraph"/>
        <w:spacing w:line="240" w:lineRule="auto"/>
        <w:ind w:left="1080"/>
        <w:jc w:val="both"/>
        <w:rPr>
          <w:rFonts w:ascii="Times New Roman" w:hAnsi="Times New Roman" w:cs="Times New Roman"/>
          <w:sz w:val="24"/>
          <w:szCs w:val="24"/>
          <w:lang w:val="sv-SE"/>
        </w:rPr>
      </w:pPr>
      <w:r w:rsidRPr="0062259C">
        <w:rPr>
          <w:rFonts w:ascii="Times New Roman" w:hAnsi="Times New Roman" w:cs="Times New Roman"/>
          <w:sz w:val="24"/>
          <w:szCs w:val="24"/>
          <w:lang w:val="sv-SE"/>
        </w:rPr>
        <w:t>Seperti yang terlihat dari hasil uji autokorelasi, nilai Durbin-Watson (DW)</w:t>
      </w:r>
      <w:r>
        <w:rPr>
          <w:rFonts w:ascii="Times New Roman" w:hAnsi="Times New Roman" w:cs="Times New Roman"/>
          <w:sz w:val="24"/>
          <w:szCs w:val="24"/>
          <w:lang w:val="sv-SE"/>
        </w:rPr>
        <w:t xml:space="preserve"> </w:t>
      </w:r>
      <w:r w:rsidR="009E5818" w:rsidRPr="0062259C">
        <w:rPr>
          <w:rFonts w:ascii="Times New Roman" w:hAnsi="Times New Roman" w:cs="Times New Roman"/>
          <w:sz w:val="24"/>
          <w:szCs w:val="24"/>
          <w:lang w:val="sv-SE"/>
        </w:rPr>
        <w:t>sebesar 1,899. Angka tersebut merupakan angka DW yang berada di antara -2 sampai +2. Sehingga dapat disimpulkan bahwa dalam penelitian ini tidak ada autokorelasi antar variabel.</w:t>
      </w:r>
    </w:p>
    <w:p w14:paraId="45D07A19" w14:textId="3564C57C" w:rsidR="00862B16" w:rsidRDefault="00862B16" w:rsidP="00862B16">
      <w:pPr>
        <w:pStyle w:val="ListParagraph"/>
        <w:numPr>
          <w:ilvl w:val="0"/>
          <w:numId w:val="8"/>
        </w:num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Uji Heteroskedastisitas</w:t>
      </w:r>
    </w:p>
    <w:p w14:paraId="2B61A1BE" w14:textId="03D076B1" w:rsidR="00862B16" w:rsidRPr="00AD3D5A" w:rsidRDefault="00AD3D5A" w:rsidP="00AD3D5A">
      <w:pPr>
        <w:pStyle w:val="ListParagraph"/>
        <w:spacing w:line="240" w:lineRule="auto"/>
        <w:ind w:left="1080"/>
        <w:jc w:val="both"/>
        <w:rPr>
          <w:rFonts w:ascii="Times New Roman" w:hAnsi="Times New Roman" w:cs="Times New Roman"/>
          <w:sz w:val="24"/>
          <w:szCs w:val="24"/>
          <w:lang w:val="sv-SE"/>
        </w:rPr>
      </w:pPr>
      <w:r w:rsidRPr="00AD3D5A">
        <w:rPr>
          <w:rFonts w:ascii="Times New Roman" w:hAnsi="Times New Roman" w:cs="Times New Roman"/>
          <w:sz w:val="24"/>
          <w:szCs w:val="24"/>
          <w:lang w:val="sv-SE"/>
        </w:rPr>
        <w:t xml:space="preserve">Tujuan dari uji heteroskedastisitas adalah untuk memastikan apakah varians residual bervariasi dari satu pengamatan ke pengamatan berikutnya. Angka probabilitas berfungsi sebagai dasar untuk pengambilan keputusan, dengan </w:t>
      </w:r>
      <w:r>
        <w:rPr>
          <w:rFonts w:ascii="Times New Roman" w:hAnsi="Times New Roman" w:cs="Times New Roman"/>
          <w:sz w:val="24"/>
          <w:szCs w:val="24"/>
          <w:lang w:val="sv-SE"/>
        </w:rPr>
        <w:t xml:space="preserve">ketentuan </w:t>
      </w:r>
      <w:r w:rsidRPr="00AD3D5A">
        <w:rPr>
          <w:rFonts w:ascii="Times New Roman" w:hAnsi="Times New Roman" w:cs="Times New Roman"/>
          <w:sz w:val="24"/>
          <w:szCs w:val="24"/>
          <w:lang w:val="sv-SE"/>
        </w:rPr>
        <w:t xml:space="preserve">bahwa hipotesis diterima jika nilai signifikan atau probabilitas lebih besar dari 0,05, karena ini menunjukkan bahwa tidak ada heteroskedastisitas dalam data. Jika nilai signifikan &lt;0,05 maka hipotesis ditolak karena data menunjukkan </w:t>
      </w:r>
      <w:r>
        <w:rPr>
          <w:rFonts w:ascii="Times New Roman" w:hAnsi="Times New Roman" w:cs="Times New Roman"/>
          <w:sz w:val="24"/>
          <w:szCs w:val="24"/>
          <w:lang w:val="sv-SE"/>
        </w:rPr>
        <w:t xml:space="preserve">gejala </w:t>
      </w:r>
      <w:r w:rsidRPr="00AD3D5A">
        <w:rPr>
          <w:rFonts w:ascii="Times New Roman" w:hAnsi="Times New Roman" w:cs="Times New Roman"/>
          <w:sz w:val="24"/>
          <w:szCs w:val="24"/>
          <w:lang w:val="sv-SE"/>
        </w:rPr>
        <w:t>heteroskedastisitas</w:t>
      </w:r>
      <w:r>
        <w:rPr>
          <w:rFonts w:ascii="Times New Roman" w:hAnsi="Times New Roman" w:cs="Times New Roman"/>
          <w:sz w:val="24"/>
          <w:szCs w:val="24"/>
          <w:lang w:val="sv-SE"/>
        </w:rPr>
        <w:t xml:space="preserve"> </w:t>
      </w:r>
      <w:r w:rsidR="00862B16" w:rsidRPr="00AD3D5A">
        <w:rPr>
          <w:rFonts w:ascii="Times New Roman" w:hAnsi="Times New Roman" w:cs="Times New Roman"/>
          <w:sz w:val="24"/>
          <w:szCs w:val="24"/>
          <w:lang w:val="sv-SE"/>
        </w:rPr>
        <w:fldChar w:fldCharType="begin" w:fldLock="1"/>
      </w:r>
      <w:r w:rsidR="00862B16" w:rsidRPr="00AD3D5A">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Penelitian","type":"book"},"uris":["http://www.mendeley.com/documents/?uuid=7df18405-5943-4c9c-88d0-df7bd73c76c9"]}],"mendeley":{"formattedCitation":"(Sahir, 2021)","manualFormatting":"(Sahir, 2021: 70)","plainTextFormattedCitation":"(Sahir, 2021)","previouslyFormattedCitation":"(Sahir, 2021)"},"properties":{"noteIndex":0},"schema":"https://github.com/citation-style-language/schema/raw/master/csl-citation.json"}</w:instrText>
      </w:r>
      <w:r w:rsidR="00862B16" w:rsidRPr="00AD3D5A">
        <w:rPr>
          <w:rFonts w:ascii="Times New Roman" w:hAnsi="Times New Roman" w:cs="Times New Roman"/>
          <w:sz w:val="24"/>
          <w:szCs w:val="24"/>
          <w:lang w:val="sv-SE"/>
        </w:rPr>
        <w:fldChar w:fldCharType="separate"/>
      </w:r>
      <w:r w:rsidR="00862B16" w:rsidRPr="00AD3D5A">
        <w:rPr>
          <w:rFonts w:ascii="Times New Roman" w:hAnsi="Times New Roman" w:cs="Times New Roman"/>
          <w:noProof/>
          <w:sz w:val="24"/>
          <w:szCs w:val="24"/>
          <w:lang w:val="sv-SE"/>
        </w:rPr>
        <w:t>(Sahir, 2021:</w:t>
      </w:r>
      <w:r w:rsidR="00862B16" w:rsidRPr="00AD3D5A">
        <w:rPr>
          <w:noProof/>
          <w:lang w:val="sv-SE"/>
        </w:rPr>
        <w:t xml:space="preserve"> </w:t>
      </w:r>
      <w:r w:rsidR="00862B16" w:rsidRPr="00AD3D5A">
        <w:rPr>
          <w:rFonts w:ascii="Times New Roman" w:hAnsi="Times New Roman" w:cs="Times New Roman"/>
          <w:noProof/>
          <w:sz w:val="24"/>
          <w:szCs w:val="24"/>
          <w:lang w:val="sv-SE"/>
        </w:rPr>
        <w:t>70)</w:t>
      </w:r>
      <w:r w:rsidR="00862B16" w:rsidRPr="00AD3D5A">
        <w:rPr>
          <w:rFonts w:ascii="Times New Roman" w:hAnsi="Times New Roman" w:cs="Times New Roman"/>
          <w:sz w:val="24"/>
          <w:szCs w:val="24"/>
          <w:lang w:val="sv-SE"/>
        </w:rPr>
        <w:fldChar w:fldCharType="end"/>
      </w:r>
      <w:r w:rsidR="00862B16" w:rsidRPr="00AD3D5A">
        <w:rPr>
          <w:rFonts w:ascii="Times New Roman" w:hAnsi="Times New Roman" w:cs="Times New Roman"/>
          <w:sz w:val="24"/>
          <w:szCs w:val="24"/>
          <w:lang w:val="sv-SE"/>
        </w:rPr>
        <w:t>.</w:t>
      </w:r>
    </w:p>
    <w:p w14:paraId="09133064" w14:textId="0A8B19BF" w:rsidR="009E5818" w:rsidRDefault="009E5818" w:rsidP="009E5818">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Tabel </w:t>
      </w:r>
      <w:r w:rsidR="0062259C">
        <w:rPr>
          <w:rFonts w:ascii="Times New Roman" w:hAnsi="Times New Roman" w:cs="Times New Roman"/>
          <w:sz w:val="24"/>
          <w:szCs w:val="24"/>
          <w:lang w:val="sv-SE"/>
        </w:rPr>
        <w:t>7</w:t>
      </w:r>
    </w:p>
    <w:p w14:paraId="4996EEEB" w14:textId="3983B242" w:rsidR="009E5818" w:rsidRDefault="009E5818" w:rsidP="009E5818">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Hasil Heteroskedastisitas</w:t>
      </w:r>
    </w:p>
    <w:p w14:paraId="1BE7BDB8" w14:textId="552FE2C9" w:rsidR="009E5818" w:rsidRDefault="009E5818" w:rsidP="009E5818">
      <w:pPr>
        <w:pStyle w:val="ListParagraph"/>
        <w:spacing w:line="240" w:lineRule="auto"/>
        <w:ind w:left="1080"/>
        <w:rPr>
          <w:rFonts w:ascii="Times New Roman" w:hAnsi="Times New Roman" w:cs="Times New Roman"/>
          <w:sz w:val="24"/>
          <w:szCs w:val="24"/>
          <w:lang w:val="sv-SE"/>
        </w:rPr>
      </w:pPr>
      <w:r w:rsidRPr="004B710E">
        <w:rPr>
          <w:rFonts w:ascii="Times New Roman" w:hAnsi="Times New Roman" w:cs="Times New Roman"/>
          <w:noProof/>
          <w:sz w:val="24"/>
          <w:szCs w:val="24"/>
        </w:rPr>
        <w:drawing>
          <wp:inline distT="0" distB="0" distL="0" distR="0" wp14:anchorId="291C2E36" wp14:editId="722DC404">
            <wp:extent cx="2381250" cy="932502"/>
            <wp:effectExtent l="0" t="0" r="0" b="127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932502"/>
                    </a:xfrm>
                    <a:prstGeom prst="rect">
                      <a:avLst/>
                    </a:prstGeom>
                    <a:noFill/>
                    <a:ln>
                      <a:noFill/>
                    </a:ln>
                  </pic:spPr>
                </pic:pic>
              </a:graphicData>
            </a:graphic>
          </wp:inline>
        </w:drawing>
      </w:r>
    </w:p>
    <w:p w14:paraId="61C87261" w14:textId="77777777" w:rsidR="009E5818" w:rsidRPr="00347796" w:rsidRDefault="009E5818" w:rsidP="009E5818">
      <w:pPr>
        <w:pStyle w:val="ListParagraph"/>
        <w:spacing w:line="240" w:lineRule="auto"/>
        <w:ind w:left="786"/>
        <w:jc w:val="both"/>
        <w:rPr>
          <w:rFonts w:ascii="Times New Roman" w:hAnsi="Times New Roman" w:cs="Times New Roman"/>
          <w:sz w:val="24"/>
          <w:szCs w:val="24"/>
          <w:lang w:val="sv-SE"/>
        </w:rPr>
      </w:pPr>
      <w:r w:rsidRPr="00347796">
        <w:rPr>
          <w:rFonts w:ascii="Times New Roman" w:hAnsi="Times New Roman" w:cs="Times New Roman"/>
          <w:sz w:val="24"/>
          <w:szCs w:val="24"/>
          <w:lang w:val="sv-SE"/>
        </w:rPr>
        <w:t>Sumber: Hasil olahdata 2025</w:t>
      </w:r>
    </w:p>
    <w:p w14:paraId="1C58FB45" w14:textId="6F661899" w:rsidR="009E5818" w:rsidRPr="00F842EE" w:rsidRDefault="009E5818" w:rsidP="009E5818">
      <w:pPr>
        <w:pStyle w:val="ListParagraph"/>
        <w:spacing w:line="240" w:lineRule="auto"/>
        <w:ind w:left="1080"/>
        <w:jc w:val="both"/>
        <w:rPr>
          <w:rFonts w:ascii="Times New Roman" w:hAnsi="Times New Roman" w:cs="Times New Roman"/>
          <w:sz w:val="24"/>
          <w:szCs w:val="24"/>
          <w:lang w:val="sv-SE"/>
        </w:rPr>
      </w:pPr>
      <w:r w:rsidRPr="009E5818">
        <w:rPr>
          <w:rFonts w:ascii="Times New Roman" w:hAnsi="Times New Roman" w:cs="Times New Roman"/>
          <w:sz w:val="24"/>
          <w:szCs w:val="24"/>
          <w:lang w:val="sv-SE"/>
        </w:rPr>
        <w:t>Hasil uji heteroskedastisitas pada penelitian ini memiliki nilai signifikansi yang lebih besar dari 0,05. Maka penelitian ini tidak terjadi gejala heteroskedastisitas dalam model regresi.</w:t>
      </w:r>
    </w:p>
    <w:p w14:paraId="683C0A26" w14:textId="19A170F1" w:rsidR="00862B16" w:rsidRPr="00301DFA" w:rsidRDefault="00824BB2" w:rsidP="00824BB2">
      <w:pPr>
        <w:pStyle w:val="ListParagraph"/>
        <w:numPr>
          <w:ilvl w:val="0"/>
          <w:numId w:val="6"/>
        </w:numPr>
        <w:spacing w:line="240" w:lineRule="auto"/>
        <w:jc w:val="both"/>
        <w:rPr>
          <w:rFonts w:ascii="Times New Roman" w:hAnsi="Times New Roman" w:cs="Times New Roman"/>
          <w:b/>
          <w:bCs/>
          <w:sz w:val="24"/>
          <w:szCs w:val="24"/>
          <w:lang w:val="sv-SE"/>
        </w:rPr>
      </w:pPr>
      <w:r w:rsidRPr="00301DFA">
        <w:rPr>
          <w:rFonts w:ascii="Times New Roman" w:hAnsi="Times New Roman" w:cs="Times New Roman"/>
          <w:b/>
          <w:bCs/>
          <w:sz w:val="24"/>
          <w:szCs w:val="24"/>
          <w:lang w:val="sv-SE"/>
        </w:rPr>
        <w:t>Uji Hipotesis</w:t>
      </w:r>
    </w:p>
    <w:p w14:paraId="1E120F3F" w14:textId="0BCAA279" w:rsidR="00824BB2" w:rsidRDefault="00824BB2" w:rsidP="00824BB2">
      <w:pPr>
        <w:pStyle w:val="ListParagraph"/>
        <w:numPr>
          <w:ilvl w:val="0"/>
          <w:numId w:val="9"/>
        </w:num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Uji Regresi Linier Bergadanda</w:t>
      </w:r>
    </w:p>
    <w:p w14:paraId="776EC7A0" w14:textId="6CDCBB65" w:rsidR="00824BB2" w:rsidRDefault="00824BB2" w:rsidP="00824BB2">
      <w:pPr>
        <w:pStyle w:val="ListParagraph"/>
        <w:spacing w:line="24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Menurut </w:t>
      </w:r>
      <w:r w:rsidRPr="004A5E71">
        <w:rPr>
          <w:rFonts w:ascii="Times New Roman" w:hAnsi="Times New Roman" w:cs="Times New Roman"/>
          <w:noProof/>
          <w:sz w:val="24"/>
          <w:szCs w:val="24"/>
          <w:lang w:val="sv-SE"/>
        </w:rPr>
        <w:t>Sugiyono</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ISBN":"0222008822","author":[{"dropping-particle":"","family":"Sugiyono","given":"","non-dropping-particle":"","parse-names":false,"suffix":""}],"id":"ITEM-1","issued":{"date-parts":[["2013"]]},"number-of-pages":"1-334","publisher":"ALFABETA","publisher-place":"Bandung","title":"Metodologi Penelitian Kuantitatif, Kualitatif dan R &amp; D","type":"book"},"suppress-author":1,"uris":["http://www.mendeley.com/documents/?uuid=f19e2752-ef9b-49b1-8b79-6f66d52ee0e2"]}],"mendeley":{"formattedCitation":"(2013)","manualFormatting":"(2013: 153)","plainTextFormattedCitation":"(2013)","previouslyFormattedCitation":"(2013)"},"properties":{"noteIndex":0},"schema":"https://github.com/citation-style-language/schema/raw/master/csl-citation.json"}</w:instrText>
      </w:r>
      <w:r>
        <w:rPr>
          <w:rFonts w:ascii="Times New Roman" w:hAnsi="Times New Roman" w:cs="Times New Roman"/>
          <w:sz w:val="24"/>
          <w:szCs w:val="24"/>
          <w:lang w:val="sv-SE"/>
        </w:rPr>
        <w:fldChar w:fldCharType="separate"/>
      </w:r>
      <w:r w:rsidRPr="00252636">
        <w:rPr>
          <w:rFonts w:ascii="Times New Roman" w:hAnsi="Times New Roman" w:cs="Times New Roman"/>
          <w:noProof/>
          <w:sz w:val="24"/>
          <w:szCs w:val="24"/>
          <w:lang w:val="sv-SE"/>
        </w:rPr>
        <w:t>(2013</w:t>
      </w:r>
      <w:r>
        <w:rPr>
          <w:rFonts w:ascii="Times New Roman" w:hAnsi="Times New Roman" w:cs="Times New Roman"/>
          <w:noProof/>
          <w:sz w:val="24"/>
          <w:szCs w:val="24"/>
          <w:lang w:val="sv-SE"/>
        </w:rPr>
        <w:t>:</w:t>
      </w:r>
      <w:r w:rsidRPr="00252636">
        <w:rPr>
          <w:noProof/>
          <w:lang w:val="sv-SE"/>
        </w:rPr>
        <w:t xml:space="preserve"> </w:t>
      </w:r>
      <w:r w:rsidRPr="00252636">
        <w:rPr>
          <w:rFonts w:ascii="Times New Roman" w:hAnsi="Times New Roman" w:cs="Times New Roman"/>
          <w:noProof/>
          <w:sz w:val="24"/>
          <w:szCs w:val="24"/>
          <w:lang w:val="sv-SE"/>
        </w:rPr>
        <w:t>153)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memaparkan bahwa </w:t>
      </w:r>
      <w:r w:rsidR="00BE58A5">
        <w:rPr>
          <w:rFonts w:ascii="Times New Roman" w:hAnsi="Times New Roman" w:cs="Times New Roman"/>
          <w:sz w:val="24"/>
          <w:szCs w:val="24"/>
          <w:lang w:val="sv-SE"/>
        </w:rPr>
        <w:t xml:space="preserve">uji </w:t>
      </w:r>
      <w:r>
        <w:rPr>
          <w:rFonts w:ascii="Times New Roman" w:hAnsi="Times New Roman" w:cs="Times New Roman"/>
          <w:sz w:val="24"/>
          <w:szCs w:val="24"/>
          <w:lang w:val="sv-SE"/>
        </w:rPr>
        <w:t xml:space="preserve">regresi linier berganda </w:t>
      </w:r>
      <w:r w:rsidR="00BE58A5">
        <w:rPr>
          <w:rFonts w:ascii="Times New Roman" w:hAnsi="Times New Roman" w:cs="Times New Roman"/>
          <w:sz w:val="24"/>
          <w:szCs w:val="24"/>
          <w:lang w:val="sv-SE"/>
        </w:rPr>
        <w:t>u</w:t>
      </w:r>
      <w:r w:rsidR="00BE58A5" w:rsidRPr="00BE58A5">
        <w:rPr>
          <w:rFonts w:ascii="Times New Roman" w:hAnsi="Times New Roman" w:cs="Times New Roman"/>
          <w:sz w:val="24"/>
          <w:szCs w:val="24"/>
          <w:lang w:val="sv-SE"/>
        </w:rPr>
        <w:t xml:space="preserve">ntuk memperkirakan bagaimana nilai variabel dependen </w:t>
      </w:r>
      <w:r w:rsidR="00BE58A5">
        <w:rPr>
          <w:rFonts w:ascii="Times New Roman" w:hAnsi="Times New Roman" w:cs="Times New Roman"/>
          <w:sz w:val="24"/>
          <w:szCs w:val="24"/>
          <w:lang w:val="sv-SE"/>
        </w:rPr>
        <w:t>terjadi</w:t>
      </w:r>
      <w:r w:rsidR="00BE58A5" w:rsidRPr="00BE58A5">
        <w:rPr>
          <w:rFonts w:ascii="Times New Roman" w:hAnsi="Times New Roman" w:cs="Times New Roman"/>
          <w:sz w:val="24"/>
          <w:szCs w:val="24"/>
          <w:lang w:val="sv-SE"/>
        </w:rPr>
        <w:t xml:space="preserve"> ketika nilai variabel independen </w:t>
      </w:r>
      <w:r w:rsidR="00BE58A5" w:rsidRPr="00BE58A5">
        <w:rPr>
          <w:rFonts w:ascii="Times New Roman" w:hAnsi="Times New Roman" w:cs="Times New Roman"/>
          <w:sz w:val="24"/>
          <w:szCs w:val="24"/>
          <w:lang w:val="sv-SE"/>
        </w:rPr>
        <w:lastRenderedPageBreak/>
        <w:t>diubah atau dihilangkan</w:t>
      </w:r>
      <w:r w:rsidRPr="004A5E71">
        <w:rPr>
          <w:rFonts w:ascii="Times New Roman" w:hAnsi="Times New Roman" w:cs="Times New Roman"/>
          <w:sz w:val="24"/>
          <w:szCs w:val="24"/>
          <w:lang w:val="sv-SE"/>
        </w:rPr>
        <w:t xml:space="preserve"> (dimanipulasi).</w:t>
      </w:r>
    </w:p>
    <w:p w14:paraId="702B9392" w14:textId="7F47C94F" w:rsidR="00D9289F" w:rsidRDefault="00D9289F" w:rsidP="00D9289F">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Tabel </w:t>
      </w:r>
      <w:r w:rsidR="004419B8">
        <w:rPr>
          <w:rFonts w:ascii="Times New Roman" w:hAnsi="Times New Roman" w:cs="Times New Roman"/>
          <w:sz w:val="24"/>
          <w:szCs w:val="24"/>
          <w:lang w:val="sv-SE"/>
        </w:rPr>
        <w:t>8</w:t>
      </w:r>
    </w:p>
    <w:p w14:paraId="400BFE99" w14:textId="5FCAA569" w:rsidR="00D9289F" w:rsidRDefault="00D9289F" w:rsidP="00D9289F">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Hasil Uji Regresi Linier Berganda</w:t>
      </w:r>
    </w:p>
    <w:p w14:paraId="234B38EE" w14:textId="65FB3CE1" w:rsidR="00D9289F" w:rsidRDefault="00D9289F" w:rsidP="00824BB2">
      <w:pPr>
        <w:pStyle w:val="ListParagraph"/>
        <w:spacing w:line="240" w:lineRule="auto"/>
        <w:ind w:left="1080"/>
        <w:jc w:val="both"/>
        <w:rPr>
          <w:rFonts w:ascii="Times New Roman" w:hAnsi="Times New Roman" w:cs="Times New Roman"/>
          <w:sz w:val="24"/>
          <w:szCs w:val="24"/>
          <w:lang w:val="sv-SE"/>
        </w:rPr>
      </w:pPr>
      <w:r w:rsidRPr="004B710E">
        <w:rPr>
          <w:rFonts w:ascii="Times New Roman" w:hAnsi="Times New Roman" w:cs="Times New Roman"/>
          <w:noProof/>
          <w:sz w:val="24"/>
          <w:szCs w:val="24"/>
        </w:rPr>
        <w:drawing>
          <wp:inline distT="0" distB="0" distL="0" distR="0" wp14:anchorId="725B6B70" wp14:editId="0C86BCE2">
            <wp:extent cx="2381250" cy="757956"/>
            <wp:effectExtent l="0" t="0" r="0" b="444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757956"/>
                    </a:xfrm>
                    <a:prstGeom prst="rect">
                      <a:avLst/>
                    </a:prstGeom>
                    <a:noFill/>
                    <a:ln>
                      <a:noFill/>
                    </a:ln>
                  </pic:spPr>
                </pic:pic>
              </a:graphicData>
            </a:graphic>
          </wp:inline>
        </w:drawing>
      </w:r>
    </w:p>
    <w:p w14:paraId="4EFD60A5" w14:textId="77777777" w:rsidR="00D9289F" w:rsidRPr="00347796" w:rsidRDefault="00D9289F" w:rsidP="00D9289F">
      <w:pPr>
        <w:pStyle w:val="ListParagraph"/>
        <w:spacing w:line="240" w:lineRule="auto"/>
        <w:ind w:left="786"/>
        <w:jc w:val="both"/>
        <w:rPr>
          <w:rFonts w:ascii="Times New Roman" w:hAnsi="Times New Roman" w:cs="Times New Roman"/>
          <w:sz w:val="24"/>
          <w:szCs w:val="24"/>
          <w:lang w:val="sv-SE"/>
        </w:rPr>
      </w:pPr>
      <w:r w:rsidRPr="00347796">
        <w:rPr>
          <w:rFonts w:ascii="Times New Roman" w:hAnsi="Times New Roman" w:cs="Times New Roman"/>
          <w:sz w:val="24"/>
          <w:szCs w:val="24"/>
          <w:lang w:val="sv-SE"/>
        </w:rPr>
        <w:t>Sumber: Hasil olahdata 2025</w:t>
      </w:r>
    </w:p>
    <w:p w14:paraId="45870341" w14:textId="77777777" w:rsidR="00D9289F" w:rsidRPr="00D9289F" w:rsidRDefault="00D9289F" w:rsidP="00D9289F">
      <w:pPr>
        <w:pStyle w:val="ListParagraph"/>
        <w:spacing w:line="240" w:lineRule="auto"/>
        <w:ind w:left="1080"/>
        <w:jc w:val="both"/>
        <w:rPr>
          <w:rFonts w:ascii="Times New Roman" w:hAnsi="Times New Roman" w:cs="Times New Roman"/>
          <w:sz w:val="24"/>
          <w:szCs w:val="24"/>
          <w:lang w:val="sv-SE"/>
        </w:rPr>
      </w:pPr>
      <w:r w:rsidRPr="00D9289F">
        <w:rPr>
          <w:rFonts w:ascii="Times New Roman" w:hAnsi="Times New Roman" w:cs="Times New Roman"/>
          <w:sz w:val="24"/>
          <w:szCs w:val="24"/>
          <w:lang w:val="sv-SE"/>
        </w:rPr>
        <w:t>Berdasarkan data tabel IV diperoleh model persamaan regresi linier berganda sebagai berikut:</w:t>
      </w:r>
    </w:p>
    <w:p w14:paraId="67949DBE" w14:textId="77777777" w:rsidR="00D9289F" w:rsidRPr="00301DFA" w:rsidRDefault="00D9289F" w:rsidP="00D9289F">
      <w:pPr>
        <w:pStyle w:val="ListParagraph"/>
        <w:spacing w:line="240" w:lineRule="auto"/>
        <w:ind w:left="1080"/>
        <w:jc w:val="both"/>
        <w:rPr>
          <w:rFonts w:ascii="Times New Roman" w:hAnsi="Times New Roman" w:cs="Times New Roman"/>
          <w:sz w:val="20"/>
          <w:szCs w:val="20"/>
        </w:rPr>
      </w:pPr>
      <w:r w:rsidRPr="00301DFA">
        <w:rPr>
          <w:rFonts w:ascii="Times New Roman" w:hAnsi="Times New Roman" w:cs="Times New Roman"/>
          <w:sz w:val="20"/>
          <w:szCs w:val="20"/>
        </w:rPr>
        <w:t xml:space="preserve">Y = a + </w:t>
      </w:r>
      <w:r w:rsidRPr="00D9289F">
        <w:rPr>
          <w:rFonts w:ascii="Times New Roman" w:hAnsi="Times New Roman" w:cs="Times New Roman"/>
          <w:sz w:val="20"/>
          <w:szCs w:val="20"/>
          <w:lang w:val="sv-SE"/>
        </w:rPr>
        <w:t>β</w:t>
      </w:r>
      <w:r w:rsidRPr="00301DFA">
        <w:rPr>
          <w:rFonts w:ascii="Times New Roman" w:hAnsi="Times New Roman" w:cs="Times New Roman"/>
          <w:sz w:val="20"/>
          <w:szCs w:val="20"/>
          <w:vertAlign w:val="subscript"/>
        </w:rPr>
        <w:t>1</w:t>
      </w:r>
      <w:r w:rsidRPr="00301DFA">
        <w:rPr>
          <w:rFonts w:ascii="Times New Roman" w:hAnsi="Times New Roman" w:cs="Times New Roman"/>
          <w:sz w:val="20"/>
          <w:szCs w:val="20"/>
        </w:rPr>
        <w:t>X</w:t>
      </w:r>
      <w:r w:rsidRPr="00301DFA">
        <w:rPr>
          <w:rFonts w:ascii="Times New Roman" w:hAnsi="Times New Roman" w:cs="Times New Roman"/>
          <w:sz w:val="20"/>
          <w:szCs w:val="20"/>
          <w:vertAlign w:val="subscript"/>
        </w:rPr>
        <w:t>1</w:t>
      </w:r>
      <w:r w:rsidRPr="00301DFA">
        <w:rPr>
          <w:rFonts w:ascii="Times New Roman" w:hAnsi="Times New Roman" w:cs="Times New Roman"/>
          <w:sz w:val="20"/>
          <w:szCs w:val="20"/>
        </w:rPr>
        <w:t xml:space="preserve"> + </w:t>
      </w:r>
      <w:r w:rsidRPr="00D9289F">
        <w:rPr>
          <w:rFonts w:ascii="Times New Roman" w:hAnsi="Times New Roman" w:cs="Times New Roman"/>
          <w:sz w:val="20"/>
          <w:szCs w:val="20"/>
          <w:lang w:val="sv-SE"/>
        </w:rPr>
        <w:t>β</w:t>
      </w:r>
      <w:r w:rsidRPr="00301DFA">
        <w:rPr>
          <w:rFonts w:ascii="Times New Roman" w:hAnsi="Times New Roman" w:cs="Times New Roman"/>
          <w:sz w:val="20"/>
          <w:szCs w:val="20"/>
          <w:vertAlign w:val="subscript"/>
        </w:rPr>
        <w:t>2</w:t>
      </w:r>
      <w:r w:rsidRPr="00301DFA">
        <w:rPr>
          <w:rFonts w:ascii="Times New Roman" w:hAnsi="Times New Roman" w:cs="Times New Roman"/>
          <w:sz w:val="20"/>
          <w:szCs w:val="20"/>
        </w:rPr>
        <w:t>X</w:t>
      </w:r>
      <w:r w:rsidRPr="00301DFA">
        <w:rPr>
          <w:rFonts w:ascii="Times New Roman" w:hAnsi="Times New Roman" w:cs="Times New Roman"/>
          <w:sz w:val="20"/>
          <w:szCs w:val="20"/>
          <w:vertAlign w:val="subscript"/>
        </w:rPr>
        <w:t>2</w:t>
      </w:r>
      <w:r w:rsidRPr="00301DFA">
        <w:rPr>
          <w:rFonts w:ascii="Times New Roman" w:hAnsi="Times New Roman" w:cs="Times New Roman"/>
          <w:sz w:val="20"/>
          <w:szCs w:val="20"/>
        </w:rPr>
        <w:t xml:space="preserve"> + </w:t>
      </w:r>
      <w:r w:rsidRPr="00D9289F">
        <w:rPr>
          <w:rFonts w:ascii="Times New Roman" w:hAnsi="Times New Roman" w:cs="Times New Roman"/>
          <w:sz w:val="20"/>
          <w:szCs w:val="20"/>
          <w:lang w:val="sv-SE"/>
        </w:rPr>
        <w:t>β</w:t>
      </w:r>
      <w:r w:rsidRPr="00301DFA">
        <w:rPr>
          <w:rFonts w:ascii="Times New Roman" w:hAnsi="Times New Roman" w:cs="Times New Roman"/>
          <w:sz w:val="20"/>
          <w:szCs w:val="20"/>
          <w:vertAlign w:val="subscript"/>
        </w:rPr>
        <w:t>3</w:t>
      </w:r>
      <w:r w:rsidRPr="00301DFA">
        <w:rPr>
          <w:rFonts w:ascii="Times New Roman" w:hAnsi="Times New Roman" w:cs="Times New Roman"/>
          <w:sz w:val="20"/>
          <w:szCs w:val="20"/>
        </w:rPr>
        <w:t>X</w:t>
      </w:r>
      <w:r w:rsidRPr="00301DFA">
        <w:rPr>
          <w:rFonts w:ascii="Times New Roman" w:hAnsi="Times New Roman" w:cs="Times New Roman"/>
          <w:sz w:val="20"/>
          <w:szCs w:val="20"/>
          <w:vertAlign w:val="subscript"/>
        </w:rPr>
        <w:t xml:space="preserve">3 </w:t>
      </w:r>
      <w:r w:rsidRPr="00301DFA">
        <w:rPr>
          <w:rFonts w:ascii="Times New Roman" w:hAnsi="Times New Roman" w:cs="Times New Roman"/>
          <w:sz w:val="20"/>
          <w:szCs w:val="20"/>
        </w:rPr>
        <w:t>+ e</w:t>
      </w:r>
    </w:p>
    <w:p w14:paraId="5316DA9C" w14:textId="4B7466A7" w:rsidR="00D9289F" w:rsidRPr="00301DFA" w:rsidRDefault="00D9289F" w:rsidP="00D9289F">
      <w:pPr>
        <w:pStyle w:val="ListParagraph"/>
        <w:spacing w:line="240" w:lineRule="auto"/>
        <w:ind w:left="1080"/>
        <w:jc w:val="both"/>
        <w:rPr>
          <w:rFonts w:ascii="Times New Roman" w:hAnsi="Times New Roman" w:cs="Times New Roman"/>
          <w:sz w:val="20"/>
          <w:szCs w:val="20"/>
          <w:vertAlign w:val="subscript"/>
        </w:rPr>
      </w:pPr>
      <w:r w:rsidRPr="00301DFA">
        <w:rPr>
          <w:rFonts w:ascii="Times New Roman" w:hAnsi="Times New Roman" w:cs="Times New Roman"/>
          <w:sz w:val="20"/>
          <w:szCs w:val="20"/>
        </w:rPr>
        <w:t>Y = 2,794 + 0,301 X</w:t>
      </w:r>
      <w:r w:rsidRPr="00301DFA">
        <w:rPr>
          <w:rFonts w:ascii="Times New Roman" w:hAnsi="Times New Roman" w:cs="Times New Roman"/>
          <w:sz w:val="20"/>
          <w:szCs w:val="20"/>
          <w:vertAlign w:val="subscript"/>
        </w:rPr>
        <w:t>1</w:t>
      </w:r>
      <w:r w:rsidRPr="00301DFA">
        <w:rPr>
          <w:rFonts w:ascii="Times New Roman" w:hAnsi="Times New Roman" w:cs="Times New Roman"/>
          <w:sz w:val="20"/>
          <w:szCs w:val="20"/>
        </w:rPr>
        <w:t xml:space="preserve"> + 0,343 X</w:t>
      </w:r>
      <w:r w:rsidRPr="00301DFA">
        <w:rPr>
          <w:rFonts w:ascii="Times New Roman" w:hAnsi="Times New Roman" w:cs="Times New Roman"/>
          <w:sz w:val="20"/>
          <w:szCs w:val="20"/>
          <w:vertAlign w:val="subscript"/>
        </w:rPr>
        <w:t>2</w:t>
      </w:r>
      <w:r w:rsidRPr="00301DFA">
        <w:rPr>
          <w:rFonts w:ascii="Times New Roman" w:hAnsi="Times New Roman" w:cs="Times New Roman"/>
          <w:sz w:val="20"/>
          <w:szCs w:val="20"/>
        </w:rPr>
        <w:t xml:space="preserve"> + 0,179X</w:t>
      </w:r>
      <w:r w:rsidRPr="00301DFA">
        <w:rPr>
          <w:rFonts w:ascii="Times New Roman" w:hAnsi="Times New Roman" w:cs="Times New Roman"/>
          <w:sz w:val="20"/>
          <w:szCs w:val="20"/>
          <w:vertAlign w:val="subscript"/>
        </w:rPr>
        <w:t>3</w:t>
      </w:r>
    </w:p>
    <w:p w14:paraId="5E8166A6" w14:textId="6D5CD38B" w:rsidR="00D9289F" w:rsidRDefault="00D9289F" w:rsidP="00D9289F">
      <w:pPr>
        <w:pStyle w:val="ListParagraph"/>
        <w:spacing w:line="240" w:lineRule="auto"/>
        <w:ind w:left="1080"/>
        <w:jc w:val="both"/>
        <w:rPr>
          <w:rFonts w:ascii="Times New Roman" w:hAnsi="Times New Roman" w:cs="Times New Roman"/>
          <w:sz w:val="24"/>
          <w:szCs w:val="24"/>
          <w:lang w:val="sv-SE"/>
        </w:rPr>
      </w:pPr>
      <w:r w:rsidRPr="00D9289F">
        <w:rPr>
          <w:rFonts w:ascii="Times New Roman" w:hAnsi="Times New Roman" w:cs="Times New Roman"/>
          <w:sz w:val="24"/>
          <w:szCs w:val="24"/>
          <w:lang w:val="sv-SE"/>
        </w:rPr>
        <w:t>Berdasarkan persamaan regresi tersebut maka dapat disimpulkan</w:t>
      </w:r>
      <w:r w:rsidR="00BE58A5">
        <w:rPr>
          <w:rFonts w:ascii="Times New Roman" w:hAnsi="Times New Roman" w:cs="Times New Roman"/>
          <w:sz w:val="24"/>
          <w:szCs w:val="24"/>
          <w:lang w:val="sv-SE"/>
        </w:rPr>
        <w:t>:</w:t>
      </w:r>
    </w:p>
    <w:p w14:paraId="0C235ED0" w14:textId="3197A603" w:rsidR="00D9289F" w:rsidRPr="00D9289F" w:rsidRDefault="00D9289F" w:rsidP="00D9289F">
      <w:pPr>
        <w:pStyle w:val="ListParagraph"/>
        <w:numPr>
          <w:ilvl w:val="0"/>
          <w:numId w:val="17"/>
        </w:numPr>
        <w:spacing w:line="240" w:lineRule="auto"/>
        <w:jc w:val="both"/>
        <w:rPr>
          <w:rFonts w:ascii="Times New Roman" w:hAnsi="Times New Roman" w:cs="Times New Roman"/>
          <w:sz w:val="24"/>
          <w:szCs w:val="24"/>
          <w:lang w:val="sv-SE"/>
        </w:rPr>
      </w:pPr>
      <w:r w:rsidRPr="00D9289F">
        <w:rPr>
          <w:rFonts w:ascii="Times New Roman" w:hAnsi="Times New Roman" w:cs="Times New Roman"/>
          <w:sz w:val="24"/>
          <w:szCs w:val="24"/>
          <w:lang w:val="sv-SE"/>
        </w:rPr>
        <w:t xml:space="preserve">Nilai konstanta (a) = 2,794 hal ini menunjukkan bahwa sosialisasi, pengetahuan dan sanksi pajak </w:t>
      </w:r>
      <w:r w:rsidR="00816B9E">
        <w:rPr>
          <w:rFonts w:ascii="Times New Roman" w:hAnsi="Times New Roman" w:cs="Times New Roman"/>
          <w:sz w:val="24"/>
          <w:szCs w:val="24"/>
          <w:lang w:val="sv-SE"/>
        </w:rPr>
        <w:t xml:space="preserve">bersifat </w:t>
      </w:r>
      <w:r w:rsidRPr="00D9289F">
        <w:rPr>
          <w:rFonts w:ascii="Times New Roman" w:hAnsi="Times New Roman" w:cs="Times New Roman"/>
          <w:sz w:val="24"/>
          <w:szCs w:val="24"/>
          <w:lang w:val="sv-SE"/>
        </w:rPr>
        <w:t>konstan. Maka kepatuhan wajib pajak orang pribadi Kp2kp Sragen adalah senilai 2,794.</w:t>
      </w:r>
    </w:p>
    <w:p w14:paraId="43F9038A" w14:textId="5A9EAAE5" w:rsidR="00D9289F" w:rsidRDefault="00D9289F" w:rsidP="00D9289F">
      <w:pPr>
        <w:pStyle w:val="ListParagraph"/>
        <w:numPr>
          <w:ilvl w:val="0"/>
          <w:numId w:val="17"/>
        </w:numPr>
        <w:spacing w:line="240" w:lineRule="auto"/>
        <w:jc w:val="both"/>
        <w:rPr>
          <w:rFonts w:ascii="Times New Roman" w:hAnsi="Times New Roman" w:cs="Times New Roman"/>
          <w:sz w:val="24"/>
          <w:szCs w:val="24"/>
          <w:lang w:val="sv-SE"/>
        </w:rPr>
      </w:pPr>
      <w:r w:rsidRPr="00D9289F">
        <w:rPr>
          <w:rFonts w:ascii="Times New Roman" w:hAnsi="Times New Roman" w:cs="Times New Roman"/>
          <w:sz w:val="24"/>
          <w:szCs w:val="24"/>
          <w:lang w:val="sv-SE"/>
        </w:rPr>
        <w:t xml:space="preserve">β1 = nilai koefisien regresi untuk variabel sosialisasi pajak sebesar 0,301.sehingga dapat disimpulkan bahwa </w:t>
      </w:r>
      <w:r w:rsidR="00816B9E">
        <w:rPr>
          <w:rFonts w:ascii="Times New Roman" w:hAnsi="Times New Roman" w:cs="Times New Roman"/>
          <w:sz w:val="24"/>
          <w:szCs w:val="24"/>
          <w:lang w:val="sv-SE"/>
        </w:rPr>
        <w:t>k</w:t>
      </w:r>
      <w:r w:rsidR="00816B9E" w:rsidRPr="00816B9E">
        <w:rPr>
          <w:rFonts w:ascii="Times New Roman" w:hAnsi="Times New Roman" w:cs="Times New Roman"/>
          <w:sz w:val="24"/>
          <w:szCs w:val="24"/>
          <w:lang w:val="sv-SE"/>
        </w:rPr>
        <w:t xml:space="preserve">epatuhan wajib pajak dipengaruhi secara positif oleh sosialisasi </w:t>
      </w:r>
      <w:r w:rsidR="00816B9E">
        <w:rPr>
          <w:rFonts w:ascii="Times New Roman" w:hAnsi="Times New Roman" w:cs="Times New Roman"/>
          <w:sz w:val="24"/>
          <w:szCs w:val="24"/>
          <w:lang w:val="sv-SE"/>
        </w:rPr>
        <w:t>pajak</w:t>
      </w:r>
      <w:r w:rsidR="00816B9E" w:rsidRPr="00816B9E">
        <w:rPr>
          <w:rFonts w:ascii="Times New Roman" w:hAnsi="Times New Roman" w:cs="Times New Roman"/>
          <w:sz w:val="24"/>
          <w:szCs w:val="24"/>
          <w:lang w:val="sv-SE"/>
        </w:rPr>
        <w:t>.</w:t>
      </w:r>
      <w:r w:rsidR="00816B9E">
        <w:rPr>
          <w:rFonts w:ascii="Times New Roman" w:hAnsi="Times New Roman" w:cs="Times New Roman"/>
          <w:sz w:val="24"/>
          <w:szCs w:val="24"/>
          <w:lang w:val="sv-SE"/>
        </w:rPr>
        <w:t xml:space="preserve"> </w:t>
      </w:r>
      <w:r w:rsidR="00816B9E" w:rsidRPr="00816B9E">
        <w:rPr>
          <w:rFonts w:ascii="Times New Roman" w:hAnsi="Times New Roman" w:cs="Times New Roman"/>
          <w:sz w:val="24"/>
          <w:szCs w:val="24"/>
          <w:lang w:val="sv-SE"/>
        </w:rPr>
        <w:t xml:space="preserve">Meningkatnya sosialisasi perpajakan </w:t>
      </w:r>
      <w:r w:rsidRPr="00D9289F">
        <w:rPr>
          <w:rFonts w:ascii="Times New Roman" w:hAnsi="Times New Roman" w:cs="Times New Roman"/>
          <w:sz w:val="24"/>
          <w:szCs w:val="24"/>
          <w:lang w:val="sv-SE"/>
        </w:rPr>
        <w:t>maka kepatuhan wajib pajak akan meningkat, dengan asumsi variabel lain tetap.</w:t>
      </w:r>
    </w:p>
    <w:p w14:paraId="1B1B43EB" w14:textId="77777777" w:rsidR="00816B9E" w:rsidRDefault="00816B9E" w:rsidP="00816B9E">
      <w:pPr>
        <w:spacing w:line="240" w:lineRule="auto"/>
        <w:jc w:val="both"/>
        <w:rPr>
          <w:rFonts w:ascii="Times New Roman" w:hAnsi="Times New Roman" w:cs="Times New Roman"/>
          <w:sz w:val="24"/>
          <w:szCs w:val="24"/>
          <w:lang w:val="sv-SE"/>
        </w:rPr>
      </w:pPr>
    </w:p>
    <w:p w14:paraId="7A057A2E" w14:textId="77777777" w:rsidR="00816B9E" w:rsidRPr="00816B9E" w:rsidRDefault="00816B9E" w:rsidP="00816B9E">
      <w:pPr>
        <w:spacing w:line="240" w:lineRule="auto"/>
        <w:jc w:val="both"/>
        <w:rPr>
          <w:rFonts w:ascii="Times New Roman" w:hAnsi="Times New Roman" w:cs="Times New Roman"/>
          <w:sz w:val="24"/>
          <w:szCs w:val="24"/>
          <w:lang w:val="sv-SE"/>
        </w:rPr>
      </w:pPr>
    </w:p>
    <w:p w14:paraId="4309A4E4" w14:textId="505654F7" w:rsidR="00D9289F" w:rsidRPr="00D9289F" w:rsidRDefault="00D9289F" w:rsidP="00D9289F">
      <w:pPr>
        <w:pStyle w:val="ListParagraph"/>
        <w:numPr>
          <w:ilvl w:val="0"/>
          <w:numId w:val="17"/>
        </w:numPr>
        <w:spacing w:line="240" w:lineRule="auto"/>
        <w:jc w:val="both"/>
        <w:rPr>
          <w:rFonts w:ascii="Times New Roman" w:hAnsi="Times New Roman" w:cs="Times New Roman"/>
          <w:sz w:val="24"/>
          <w:szCs w:val="24"/>
          <w:lang w:val="sv-SE"/>
        </w:rPr>
      </w:pPr>
      <w:r w:rsidRPr="00D9289F">
        <w:rPr>
          <w:rFonts w:ascii="Times New Roman" w:hAnsi="Times New Roman" w:cs="Times New Roman"/>
          <w:sz w:val="24"/>
          <w:szCs w:val="24"/>
          <w:lang w:val="sv-SE"/>
        </w:rPr>
        <w:t xml:space="preserve">β2 = </w:t>
      </w:r>
      <w:r w:rsidR="004419B8" w:rsidRPr="004419B8">
        <w:rPr>
          <w:rFonts w:ascii="Times New Roman" w:hAnsi="Times New Roman" w:cs="Times New Roman"/>
          <w:sz w:val="24"/>
          <w:szCs w:val="24"/>
          <w:lang w:val="sv-SE"/>
        </w:rPr>
        <w:t>Variabel pengetahuan perpajakan memiliki koefisien regresi sebesar 0,343. Dengan demikian, dapat dikatakan bahwa kepatuhan wajib pajak dipengaruhi secara positif oleh pe</w:t>
      </w:r>
      <w:r w:rsidR="004419B8">
        <w:rPr>
          <w:rFonts w:ascii="Times New Roman" w:hAnsi="Times New Roman" w:cs="Times New Roman"/>
          <w:sz w:val="24"/>
          <w:szCs w:val="24"/>
          <w:lang w:val="sv-SE"/>
        </w:rPr>
        <w:t>ngetahuan pajak</w:t>
      </w:r>
      <w:r w:rsidR="004419B8" w:rsidRPr="004419B8">
        <w:rPr>
          <w:rFonts w:ascii="Times New Roman" w:hAnsi="Times New Roman" w:cs="Times New Roman"/>
          <w:sz w:val="24"/>
          <w:szCs w:val="24"/>
          <w:lang w:val="sv-SE"/>
        </w:rPr>
        <w:t>.</w:t>
      </w:r>
      <w:r w:rsidR="004419B8">
        <w:rPr>
          <w:rFonts w:ascii="Times New Roman" w:hAnsi="Times New Roman" w:cs="Times New Roman"/>
          <w:sz w:val="24"/>
          <w:szCs w:val="24"/>
          <w:lang w:val="sv-SE"/>
        </w:rPr>
        <w:t xml:space="preserve"> </w:t>
      </w:r>
      <w:r w:rsidRPr="00D9289F">
        <w:rPr>
          <w:rFonts w:ascii="Times New Roman" w:hAnsi="Times New Roman" w:cs="Times New Roman"/>
          <w:sz w:val="24"/>
          <w:szCs w:val="24"/>
          <w:lang w:val="sv-SE"/>
        </w:rPr>
        <w:t>Apabila pengetahuan pajak ditingkatkan maka kepatuhan wajib pajak akan meningkat, dengan asumsi variabel lain tetap.</w:t>
      </w:r>
    </w:p>
    <w:p w14:paraId="31B03DD4" w14:textId="7517B888" w:rsidR="00D9289F" w:rsidRPr="004419B8" w:rsidRDefault="00D9289F" w:rsidP="004419B8">
      <w:pPr>
        <w:pStyle w:val="ListParagraph"/>
        <w:numPr>
          <w:ilvl w:val="0"/>
          <w:numId w:val="17"/>
        </w:numPr>
        <w:spacing w:line="240" w:lineRule="auto"/>
        <w:jc w:val="both"/>
        <w:rPr>
          <w:rFonts w:ascii="Times New Roman" w:hAnsi="Times New Roman" w:cs="Times New Roman"/>
          <w:sz w:val="24"/>
          <w:szCs w:val="24"/>
          <w:lang w:val="sv-SE"/>
        </w:rPr>
      </w:pPr>
      <w:r w:rsidRPr="004419B8">
        <w:rPr>
          <w:rFonts w:ascii="Times New Roman" w:hAnsi="Times New Roman" w:cs="Times New Roman"/>
          <w:sz w:val="24"/>
          <w:szCs w:val="24"/>
          <w:lang w:val="sv-SE"/>
        </w:rPr>
        <w:t xml:space="preserve">β3 = </w:t>
      </w:r>
      <w:r w:rsidR="004419B8" w:rsidRPr="004419B8">
        <w:rPr>
          <w:rFonts w:ascii="Times New Roman" w:hAnsi="Times New Roman" w:cs="Times New Roman"/>
          <w:sz w:val="24"/>
          <w:szCs w:val="24"/>
          <w:lang w:val="sv-SE"/>
        </w:rPr>
        <w:t>Untuk variabel sanksi pajak, nilai koefisien regresinya adalah 0,179. Dengan demikian, dapat dikatakan bahwa sanksi pajak meningkatkan kepatuhan wajib pajak. Dengan asumsi semua faktor lain tetap sama, kepatuhan wajib pajak akan meningkat jika sanksi pajak dinaikkan.</w:t>
      </w:r>
    </w:p>
    <w:p w14:paraId="28C372E5" w14:textId="681619F1" w:rsidR="00824BB2" w:rsidRDefault="00824BB2" w:rsidP="00824BB2">
      <w:pPr>
        <w:pStyle w:val="ListParagraph"/>
        <w:numPr>
          <w:ilvl w:val="0"/>
          <w:numId w:val="9"/>
        </w:num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Uji-t</w:t>
      </w:r>
    </w:p>
    <w:p w14:paraId="657C3A73" w14:textId="77777777" w:rsidR="00E6340A" w:rsidRDefault="00824BB2" w:rsidP="004419B8">
      <w:pPr>
        <w:pStyle w:val="ListParagraph"/>
        <w:spacing w:line="240" w:lineRule="auto"/>
        <w:ind w:left="1080"/>
        <w:jc w:val="both"/>
        <w:rPr>
          <w:rFonts w:ascii="Times New Roman" w:hAnsi="Times New Roman" w:cs="Times New Roman"/>
          <w:sz w:val="24"/>
          <w:szCs w:val="24"/>
          <w:lang w:val="sv-SE"/>
        </w:rPr>
      </w:pPr>
      <w:r w:rsidRPr="00824BB2">
        <w:rPr>
          <w:rFonts w:ascii="Times New Roman" w:hAnsi="Times New Roman" w:cs="Times New Roman"/>
          <w:sz w:val="24"/>
          <w:szCs w:val="24"/>
          <w:lang w:val="sv-SE"/>
        </w:rPr>
        <w:t xml:space="preserve">Uji t adalah pengujian yang dilakukan pada koefisien regresi secara pasrsial, </w:t>
      </w:r>
      <w:r w:rsidR="004419B8" w:rsidRPr="004419B8">
        <w:rPr>
          <w:rFonts w:ascii="Times New Roman" w:hAnsi="Times New Roman" w:cs="Times New Roman"/>
          <w:sz w:val="24"/>
          <w:szCs w:val="24"/>
          <w:lang w:val="sv-SE"/>
        </w:rPr>
        <w:t>untuk menilai pengaruh masing-masing variabel independen terhadap variabel dependen</w:t>
      </w:r>
      <w:r w:rsidR="004E4E52">
        <w:rPr>
          <w:rFonts w:ascii="Times New Roman" w:hAnsi="Times New Roman" w:cs="Times New Roman"/>
          <w:sz w:val="24"/>
          <w:szCs w:val="24"/>
          <w:lang w:val="sv-SE"/>
        </w:rPr>
        <w:t xml:space="preserve"> </w:t>
      </w:r>
      <w:r w:rsidR="004E4E52" w:rsidRPr="004419B8">
        <w:rPr>
          <w:rFonts w:ascii="Times New Roman" w:hAnsi="Times New Roman" w:cs="Times New Roman"/>
          <w:sz w:val="24"/>
          <w:szCs w:val="24"/>
          <w:lang w:val="sv-SE"/>
        </w:rPr>
        <w:fldChar w:fldCharType="begin" w:fldLock="1"/>
      </w:r>
      <w:r w:rsidR="004E4E52" w:rsidRPr="004419B8">
        <w:rPr>
          <w:rFonts w:ascii="Times New Roman" w:hAnsi="Times New Roman" w:cs="Times New Roman"/>
          <w:sz w:val="24"/>
          <w:szCs w:val="24"/>
          <w:lang w:val="sv-SE"/>
        </w:rPr>
        <w:instrText>ADDIN CSL_CITATION {"citationItems":[{"id":"ITEM-1","itemData":{"ISBN":"9786236155066","author":[{"dropping-particle":"","family":"Sahir","given":"Syafrida Hafni","non-dropping-particle":"","parse-names":false,"suffix":""}],"edition":"Cetakan I","editor":[{"dropping-particle":"","family":"Koryati","given":"Tri","non-dropping-particle":"","parse-names":false,"suffix":""}],"id":"ITEM-1","issued":{"date-parts":[["2021"]]},"number-of-pages":"1-83","publisher":"KBM Indonesia","publisher-place":"Jogjakarta","title":"Metodologi Penelitian","type":"book"},"uris":["http://www.mendeley.com/documents/?uuid=7df18405-5943-4c9c-88d0-df7bd73c76c9"]}],"mendeley":{"formattedCitation":"(Sahir, 2021)","manualFormatting":"(Sahir, 2021: 53)","plainTextFormattedCitation":"(Sahir, 2021)","previouslyFormattedCitation":"(Sahir, 2021)"},"properties":{"noteIndex":0},"schema":"https://github.com/citation-style-language/schema/raw/master/csl-citation.json"}</w:instrText>
      </w:r>
      <w:r w:rsidR="004E4E52" w:rsidRPr="004419B8">
        <w:rPr>
          <w:rFonts w:ascii="Times New Roman" w:hAnsi="Times New Roman" w:cs="Times New Roman"/>
          <w:sz w:val="24"/>
          <w:szCs w:val="24"/>
          <w:lang w:val="sv-SE"/>
        </w:rPr>
        <w:fldChar w:fldCharType="separate"/>
      </w:r>
      <w:r w:rsidR="004E4E52" w:rsidRPr="004419B8">
        <w:rPr>
          <w:rFonts w:ascii="Times New Roman" w:hAnsi="Times New Roman" w:cs="Times New Roman"/>
          <w:noProof/>
          <w:sz w:val="24"/>
          <w:szCs w:val="24"/>
          <w:lang w:val="sv-SE"/>
        </w:rPr>
        <w:t>(Sahir, 2021:</w:t>
      </w:r>
      <w:r w:rsidR="004E4E52" w:rsidRPr="004419B8">
        <w:rPr>
          <w:noProof/>
          <w:lang w:val="sv-SE"/>
        </w:rPr>
        <w:t xml:space="preserve"> </w:t>
      </w:r>
      <w:r w:rsidR="004E4E52" w:rsidRPr="004419B8">
        <w:rPr>
          <w:rFonts w:ascii="Times New Roman" w:hAnsi="Times New Roman" w:cs="Times New Roman"/>
          <w:noProof/>
          <w:sz w:val="24"/>
          <w:szCs w:val="24"/>
          <w:lang w:val="sv-SE"/>
        </w:rPr>
        <w:t>53)</w:t>
      </w:r>
      <w:r w:rsidR="004E4E52" w:rsidRPr="004419B8">
        <w:rPr>
          <w:rFonts w:ascii="Times New Roman" w:hAnsi="Times New Roman" w:cs="Times New Roman"/>
          <w:sz w:val="24"/>
          <w:szCs w:val="24"/>
          <w:lang w:val="sv-SE"/>
        </w:rPr>
        <w:fldChar w:fldCharType="end"/>
      </w:r>
      <w:r w:rsidR="004E4E52" w:rsidRPr="004419B8">
        <w:rPr>
          <w:rFonts w:ascii="Times New Roman" w:hAnsi="Times New Roman" w:cs="Times New Roman"/>
          <w:sz w:val="24"/>
          <w:szCs w:val="24"/>
          <w:lang w:val="sv-SE"/>
        </w:rPr>
        <w:t>.</w:t>
      </w:r>
      <w:r w:rsidR="004419B8" w:rsidRPr="004419B8">
        <w:rPr>
          <w:rFonts w:ascii="Times New Roman" w:hAnsi="Times New Roman" w:cs="Times New Roman"/>
          <w:sz w:val="24"/>
          <w:szCs w:val="24"/>
          <w:lang w:val="sv-SE"/>
        </w:rPr>
        <w:t xml:space="preserve"> Penolakan H</w:t>
      </w:r>
      <w:r w:rsidR="004419B8" w:rsidRPr="004E4E52">
        <w:rPr>
          <w:rFonts w:ascii="Times New Roman" w:hAnsi="Times New Roman" w:cs="Times New Roman"/>
          <w:sz w:val="24"/>
          <w:szCs w:val="24"/>
          <w:vertAlign w:val="subscript"/>
          <w:lang w:val="sv-SE"/>
        </w:rPr>
        <w:t xml:space="preserve">1 </w:t>
      </w:r>
      <w:r w:rsidR="004419B8" w:rsidRPr="004419B8">
        <w:rPr>
          <w:rFonts w:ascii="Times New Roman" w:hAnsi="Times New Roman" w:cs="Times New Roman"/>
          <w:sz w:val="24"/>
          <w:szCs w:val="24"/>
          <w:lang w:val="sv-SE"/>
        </w:rPr>
        <w:t>dan penerimaan H</w:t>
      </w:r>
      <w:r w:rsidR="004419B8" w:rsidRPr="004E4E52">
        <w:rPr>
          <w:rFonts w:ascii="Times New Roman" w:hAnsi="Times New Roman" w:cs="Times New Roman"/>
          <w:sz w:val="24"/>
          <w:szCs w:val="24"/>
          <w:vertAlign w:val="subscript"/>
          <w:lang w:val="sv-SE"/>
        </w:rPr>
        <w:t>0</w:t>
      </w:r>
      <w:r w:rsidR="004419B8" w:rsidRPr="004419B8">
        <w:rPr>
          <w:rFonts w:ascii="Times New Roman" w:hAnsi="Times New Roman" w:cs="Times New Roman"/>
          <w:sz w:val="24"/>
          <w:szCs w:val="24"/>
          <w:lang w:val="sv-SE"/>
        </w:rPr>
        <w:t xml:space="preserve"> terjadi jika nilai signifikansi t&gt;0,05. H</w:t>
      </w:r>
      <w:r w:rsidR="004419B8" w:rsidRPr="004E4E52">
        <w:rPr>
          <w:rFonts w:ascii="Times New Roman" w:hAnsi="Times New Roman" w:cs="Times New Roman"/>
          <w:sz w:val="24"/>
          <w:szCs w:val="24"/>
          <w:vertAlign w:val="subscript"/>
          <w:lang w:val="sv-SE"/>
        </w:rPr>
        <w:t>0</w:t>
      </w:r>
      <w:r w:rsidR="004419B8" w:rsidRPr="004419B8">
        <w:rPr>
          <w:rFonts w:ascii="Times New Roman" w:hAnsi="Times New Roman" w:cs="Times New Roman"/>
          <w:sz w:val="24"/>
          <w:szCs w:val="24"/>
          <w:lang w:val="sv-SE"/>
        </w:rPr>
        <w:t xml:space="preserve"> ditolak dan H</w:t>
      </w:r>
      <w:r w:rsidR="004419B8" w:rsidRPr="004E4E52">
        <w:rPr>
          <w:rFonts w:ascii="Times New Roman" w:hAnsi="Times New Roman" w:cs="Times New Roman"/>
          <w:sz w:val="24"/>
          <w:szCs w:val="24"/>
          <w:vertAlign w:val="subscript"/>
          <w:lang w:val="sv-SE"/>
        </w:rPr>
        <w:t xml:space="preserve">1 </w:t>
      </w:r>
      <w:r w:rsidR="004419B8" w:rsidRPr="004419B8">
        <w:rPr>
          <w:rFonts w:ascii="Times New Roman" w:hAnsi="Times New Roman" w:cs="Times New Roman"/>
          <w:sz w:val="24"/>
          <w:szCs w:val="24"/>
          <w:lang w:val="sv-SE"/>
        </w:rPr>
        <w:t>diterima jika nilai signifikansi t kurang dari 0,05.</w:t>
      </w:r>
      <w:r w:rsidR="00E6340A" w:rsidRPr="00E6340A">
        <w:rPr>
          <w:lang w:val="sv-SE"/>
        </w:rPr>
        <w:t xml:space="preserve"> </w:t>
      </w:r>
    </w:p>
    <w:p w14:paraId="16B2DD66" w14:textId="40069F58" w:rsidR="004419B8" w:rsidRDefault="00E6340A" w:rsidP="004419B8">
      <w:pPr>
        <w:pStyle w:val="ListParagraph"/>
        <w:spacing w:line="24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Berdasarkan t</w:t>
      </w:r>
      <w:r w:rsidRPr="00E6340A">
        <w:rPr>
          <w:rFonts w:ascii="Times New Roman" w:hAnsi="Times New Roman" w:cs="Times New Roman"/>
          <w:sz w:val="24"/>
          <w:szCs w:val="24"/>
          <w:lang w:val="sv-SE"/>
        </w:rPr>
        <w:t xml:space="preserve">abel 8 menunjukkan bahwa hasil </w:t>
      </w:r>
      <w:r w:rsidRPr="00E6340A">
        <w:rPr>
          <w:rFonts w:ascii="Times New Roman" w:hAnsi="Times New Roman" w:cs="Times New Roman"/>
          <w:sz w:val="24"/>
          <w:szCs w:val="24"/>
          <w:lang w:val="sv-SE"/>
        </w:rPr>
        <w:lastRenderedPageBreak/>
        <w:t>uji t pada penelitian ini adalah</w:t>
      </w:r>
      <w:r>
        <w:rPr>
          <w:rFonts w:ascii="Times New Roman" w:hAnsi="Times New Roman" w:cs="Times New Roman"/>
          <w:sz w:val="24"/>
          <w:szCs w:val="24"/>
          <w:lang w:val="sv-SE"/>
        </w:rPr>
        <w:t>:</w:t>
      </w:r>
    </w:p>
    <w:p w14:paraId="1C9A9977" w14:textId="5715746F" w:rsidR="00E6340A" w:rsidRDefault="00E6340A" w:rsidP="00D9289F">
      <w:pPr>
        <w:pStyle w:val="ListParagraph"/>
        <w:numPr>
          <w:ilvl w:val="0"/>
          <w:numId w:val="16"/>
        </w:numPr>
        <w:spacing w:line="240" w:lineRule="auto"/>
        <w:jc w:val="both"/>
        <w:rPr>
          <w:rFonts w:ascii="Times New Roman" w:hAnsi="Times New Roman" w:cs="Times New Roman"/>
          <w:sz w:val="24"/>
          <w:szCs w:val="24"/>
          <w:lang w:val="sv-SE"/>
        </w:rPr>
      </w:pPr>
      <w:r w:rsidRPr="00E6340A">
        <w:rPr>
          <w:rFonts w:ascii="Times New Roman" w:hAnsi="Times New Roman" w:cs="Times New Roman"/>
          <w:sz w:val="24"/>
          <w:szCs w:val="24"/>
          <w:lang w:val="sv-SE"/>
        </w:rPr>
        <w:t xml:space="preserve">Sosialisasi </w:t>
      </w:r>
      <w:r w:rsidR="00F329B8">
        <w:rPr>
          <w:rFonts w:ascii="Times New Roman" w:hAnsi="Times New Roman" w:cs="Times New Roman"/>
          <w:sz w:val="24"/>
          <w:szCs w:val="24"/>
          <w:lang w:val="sv-SE"/>
        </w:rPr>
        <w:t xml:space="preserve">pajak </w:t>
      </w:r>
      <w:r w:rsidRPr="00E6340A">
        <w:rPr>
          <w:rFonts w:ascii="Times New Roman" w:hAnsi="Times New Roman" w:cs="Times New Roman"/>
          <w:sz w:val="24"/>
          <w:szCs w:val="24"/>
          <w:lang w:val="sv-SE"/>
        </w:rPr>
        <w:t>memiliki pengaruh yang cukup besar terhadap kepatuhan wajib</w:t>
      </w:r>
      <w:r w:rsidR="00F329B8">
        <w:rPr>
          <w:rFonts w:ascii="Times New Roman" w:hAnsi="Times New Roman" w:cs="Times New Roman"/>
          <w:sz w:val="24"/>
          <w:szCs w:val="24"/>
          <w:lang w:val="sv-SE"/>
        </w:rPr>
        <w:t xml:space="preserve"> </w:t>
      </w:r>
      <w:r w:rsidRPr="00E6340A">
        <w:rPr>
          <w:rFonts w:ascii="Times New Roman" w:hAnsi="Times New Roman" w:cs="Times New Roman"/>
          <w:sz w:val="24"/>
          <w:szCs w:val="24"/>
          <w:lang w:val="sv-SE"/>
        </w:rPr>
        <w:t>pajak,</w:t>
      </w:r>
      <w:r w:rsidR="00F329B8">
        <w:rPr>
          <w:rFonts w:ascii="Times New Roman" w:hAnsi="Times New Roman" w:cs="Times New Roman"/>
          <w:sz w:val="24"/>
          <w:szCs w:val="24"/>
          <w:lang w:val="sv-SE"/>
        </w:rPr>
        <w:t xml:space="preserve"> </w:t>
      </w:r>
      <w:r w:rsidRPr="00E6340A">
        <w:rPr>
          <w:rFonts w:ascii="Times New Roman" w:hAnsi="Times New Roman" w:cs="Times New Roman"/>
          <w:sz w:val="24"/>
          <w:szCs w:val="24"/>
          <w:lang w:val="sv-SE"/>
        </w:rPr>
        <w:t>ditunjukkan oleh nilai signifikansi variabel sebesar 0,000 &lt; 0,05. Dengan demikian, hipotesis pertama (H</w:t>
      </w:r>
      <w:r w:rsidRPr="00F329B8">
        <w:rPr>
          <w:rFonts w:ascii="Times New Roman" w:hAnsi="Times New Roman" w:cs="Times New Roman"/>
          <w:sz w:val="24"/>
          <w:szCs w:val="24"/>
          <w:vertAlign w:val="subscript"/>
          <w:lang w:val="sv-SE"/>
        </w:rPr>
        <w:t>1</w:t>
      </w:r>
      <w:r w:rsidRPr="00E6340A">
        <w:rPr>
          <w:rFonts w:ascii="Times New Roman" w:hAnsi="Times New Roman" w:cs="Times New Roman"/>
          <w:sz w:val="24"/>
          <w:szCs w:val="24"/>
          <w:lang w:val="sv-SE"/>
        </w:rPr>
        <w:t>) yang menyatakan bahwa kepatuhan wajib pajak dipengaruhi secara signifikan oleh sosialisasi perpajakan terbukti.</w:t>
      </w:r>
    </w:p>
    <w:p w14:paraId="75F56B0E" w14:textId="1380FAE1" w:rsidR="00E6340A" w:rsidRDefault="00E6340A" w:rsidP="00D9289F">
      <w:pPr>
        <w:pStyle w:val="ListParagraph"/>
        <w:numPr>
          <w:ilvl w:val="0"/>
          <w:numId w:val="16"/>
        </w:numPr>
        <w:spacing w:line="240" w:lineRule="auto"/>
        <w:jc w:val="both"/>
        <w:rPr>
          <w:rFonts w:ascii="Times New Roman" w:hAnsi="Times New Roman" w:cs="Times New Roman"/>
          <w:sz w:val="24"/>
          <w:szCs w:val="24"/>
          <w:lang w:val="sv-SE"/>
        </w:rPr>
      </w:pPr>
      <w:r w:rsidRPr="00E6340A">
        <w:rPr>
          <w:rFonts w:ascii="Times New Roman" w:hAnsi="Times New Roman" w:cs="Times New Roman"/>
          <w:sz w:val="24"/>
          <w:szCs w:val="24"/>
          <w:lang w:val="sv-SE"/>
        </w:rPr>
        <w:t xml:space="preserve">Pengetahuan </w:t>
      </w:r>
      <w:r>
        <w:rPr>
          <w:rFonts w:ascii="Times New Roman" w:hAnsi="Times New Roman" w:cs="Times New Roman"/>
          <w:sz w:val="24"/>
          <w:szCs w:val="24"/>
          <w:lang w:val="sv-SE"/>
        </w:rPr>
        <w:t>pajak</w:t>
      </w:r>
      <w:r w:rsidRPr="00E6340A">
        <w:rPr>
          <w:rFonts w:ascii="Times New Roman" w:hAnsi="Times New Roman" w:cs="Times New Roman"/>
          <w:sz w:val="24"/>
          <w:szCs w:val="24"/>
          <w:lang w:val="sv-SE"/>
        </w:rPr>
        <w:t xml:space="preserve"> memiliki pengaruh yang cukup besar terhadap kepatuhan wajib pajak, ditunjukkan oleh nilai signifikansi variabel pengetahuan</w:t>
      </w:r>
      <w:r>
        <w:rPr>
          <w:rFonts w:ascii="Times New Roman" w:hAnsi="Times New Roman" w:cs="Times New Roman"/>
          <w:sz w:val="24"/>
          <w:szCs w:val="24"/>
          <w:lang w:val="sv-SE"/>
        </w:rPr>
        <w:t xml:space="preserve"> pajak </w:t>
      </w:r>
      <w:r w:rsidRPr="00E6340A">
        <w:rPr>
          <w:rFonts w:ascii="Times New Roman" w:hAnsi="Times New Roman" w:cs="Times New Roman"/>
          <w:sz w:val="24"/>
          <w:szCs w:val="24"/>
          <w:lang w:val="sv-SE"/>
        </w:rPr>
        <w:t xml:space="preserve">perpajakan sebesar 0,000 &lt; 0,05. Dengan demikian, hipotesis </w:t>
      </w:r>
      <w:r>
        <w:rPr>
          <w:rFonts w:ascii="Times New Roman" w:hAnsi="Times New Roman" w:cs="Times New Roman"/>
          <w:sz w:val="24"/>
          <w:szCs w:val="24"/>
          <w:lang w:val="sv-SE"/>
        </w:rPr>
        <w:t>kedua</w:t>
      </w:r>
      <w:r w:rsidRPr="00E6340A">
        <w:rPr>
          <w:rFonts w:ascii="Times New Roman" w:hAnsi="Times New Roman" w:cs="Times New Roman"/>
          <w:sz w:val="24"/>
          <w:szCs w:val="24"/>
          <w:lang w:val="sv-SE"/>
        </w:rPr>
        <w:t xml:space="preserve"> (H</w:t>
      </w:r>
      <w:r w:rsidRPr="00F329B8">
        <w:rPr>
          <w:rFonts w:ascii="Times New Roman" w:hAnsi="Times New Roman" w:cs="Times New Roman"/>
          <w:sz w:val="24"/>
          <w:szCs w:val="24"/>
          <w:vertAlign w:val="subscript"/>
          <w:lang w:val="sv-SE"/>
        </w:rPr>
        <w:t>2</w:t>
      </w:r>
      <w:r w:rsidRPr="00E6340A">
        <w:rPr>
          <w:rFonts w:ascii="Times New Roman" w:hAnsi="Times New Roman" w:cs="Times New Roman"/>
          <w:sz w:val="24"/>
          <w:szCs w:val="24"/>
          <w:lang w:val="sv-SE"/>
        </w:rPr>
        <w:t xml:space="preserve">) yang menyatakan bahwa kepatuhan wajib pajak dipengaruhi secara signifikan oleh pengetahuan </w:t>
      </w:r>
      <w:r w:rsidR="00F329B8">
        <w:rPr>
          <w:rFonts w:ascii="Times New Roman" w:hAnsi="Times New Roman" w:cs="Times New Roman"/>
          <w:sz w:val="24"/>
          <w:szCs w:val="24"/>
          <w:lang w:val="sv-SE"/>
        </w:rPr>
        <w:t xml:space="preserve">pajak </w:t>
      </w:r>
      <w:r w:rsidRPr="00E6340A">
        <w:rPr>
          <w:rFonts w:ascii="Times New Roman" w:hAnsi="Times New Roman" w:cs="Times New Roman"/>
          <w:sz w:val="24"/>
          <w:szCs w:val="24"/>
          <w:lang w:val="sv-SE"/>
        </w:rPr>
        <w:t>terbukti.</w:t>
      </w:r>
    </w:p>
    <w:p w14:paraId="315B90A0" w14:textId="6D15CB3D" w:rsidR="00D9289F" w:rsidRPr="00D9289F" w:rsidRDefault="00F329B8" w:rsidP="00D9289F">
      <w:pPr>
        <w:pStyle w:val="ListParagraph"/>
        <w:numPr>
          <w:ilvl w:val="0"/>
          <w:numId w:val="16"/>
        </w:numPr>
        <w:spacing w:line="240" w:lineRule="auto"/>
        <w:jc w:val="both"/>
        <w:rPr>
          <w:rFonts w:ascii="Times New Roman" w:hAnsi="Times New Roman" w:cs="Times New Roman"/>
          <w:sz w:val="24"/>
          <w:szCs w:val="24"/>
          <w:lang w:val="sv-SE"/>
        </w:rPr>
      </w:pPr>
      <w:r w:rsidRPr="00F329B8">
        <w:rPr>
          <w:rFonts w:ascii="Times New Roman" w:hAnsi="Times New Roman" w:cs="Times New Roman"/>
          <w:sz w:val="24"/>
          <w:szCs w:val="24"/>
          <w:lang w:val="sv-SE"/>
        </w:rPr>
        <w:t xml:space="preserve">Sanksi </w:t>
      </w:r>
      <w:r>
        <w:rPr>
          <w:rFonts w:ascii="Times New Roman" w:hAnsi="Times New Roman" w:cs="Times New Roman"/>
          <w:sz w:val="24"/>
          <w:szCs w:val="24"/>
          <w:lang w:val="sv-SE"/>
        </w:rPr>
        <w:t xml:space="preserve">pajak </w:t>
      </w:r>
      <w:r w:rsidRPr="00F329B8">
        <w:rPr>
          <w:rFonts w:ascii="Times New Roman" w:hAnsi="Times New Roman" w:cs="Times New Roman"/>
          <w:sz w:val="24"/>
          <w:szCs w:val="24"/>
          <w:lang w:val="sv-SE"/>
        </w:rPr>
        <w:t xml:space="preserve">memiliki pengaruh yang cukup besar terhadap kepatuhan wajib pajak, ditunjukkan oleh nilai signifikansi variabel sanksi perpajakan sebesar 0,043 &lt; 0,05. Berdasarkan hipotesis </w:t>
      </w:r>
      <w:r>
        <w:rPr>
          <w:rFonts w:ascii="Times New Roman" w:hAnsi="Times New Roman" w:cs="Times New Roman"/>
          <w:sz w:val="24"/>
          <w:szCs w:val="24"/>
          <w:lang w:val="sv-SE"/>
        </w:rPr>
        <w:t>ketiga</w:t>
      </w:r>
      <w:r w:rsidRPr="00F329B8">
        <w:rPr>
          <w:rFonts w:ascii="Times New Roman" w:hAnsi="Times New Roman" w:cs="Times New Roman"/>
          <w:sz w:val="24"/>
          <w:szCs w:val="24"/>
          <w:lang w:val="sv-SE"/>
        </w:rPr>
        <w:t xml:space="preserve"> </w:t>
      </w:r>
      <w:r>
        <w:rPr>
          <w:rFonts w:ascii="Times New Roman" w:hAnsi="Times New Roman" w:cs="Times New Roman"/>
          <w:sz w:val="24"/>
          <w:szCs w:val="24"/>
          <w:lang w:val="sv-SE"/>
        </w:rPr>
        <w:t>(</w:t>
      </w:r>
      <w:r w:rsidRPr="00F329B8">
        <w:rPr>
          <w:rFonts w:ascii="Times New Roman" w:hAnsi="Times New Roman" w:cs="Times New Roman"/>
          <w:sz w:val="24"/>
          <w:szCs w:val="24"/>
          <w:lang w:val="sv-SE"/>
        </w:rPr>
        <w:t>H</w:t>
      </w:r>
      <w:r w:rsidRPr="00F329B8">
        <w:rPr>
          <w:rFonts w:ascii="Times New Roman" w:hAnsi="Times New Roman" w:cs="Times New Roman"/>
          <w:sz w:val="24"/>
          <w:szCs w:val="24"/>
          <w:vertAlign w:val="subscript"/>
          <w:lang w:val="sv-SE"/>
        </w:rPr>
        <w:t>3</w:t>
      </w:r>
      <w:r>
        <w:rPr>
          <w:rFonts w:ascii="Times New Roman" w:hAnsi="Times New Roman" w:cs="Times New Roman"/>
          <w:sz w:val="24"/>
          <w:szCs w:val="24"/>
          <w:lang w:val="sv-SE"/>
        </w:rPr>
        <w:t>)</w:t>
      </w:r>
      <w:r w:rsidRPr="00F329B8">
        <w:rPr>
          <w:rFonts w:ascii="Times New Roman" w:hAnsi="Times New Roman" w:cs="Times New Roman"/>
          <w:sz w:val="24"/>
          <w:szCs w:val="24"/>
          <w:lang w:val="sv-SE"/>
        </w:rPr>
        <w:t xml:space="preserve">, sanksi </w:t>
      </w:r>
      <w:r>
        <w:rPr>
          <w:rFonts w:ascii="Times New Roman" w:hAnsi="Times New Roman" w:cs="Times New Roman"/>
          <w:sz w:val="24"/>
          <w:szCs w:val="24"/>
          <w:lang w:val="sv-SE"/>
        </w:rPr>
        <w:t>pajak</w:t>
      </w:r>
      <w:r w:rsidRPr="00F329B8">
        <w:rPr>
          <w:rFonts w:ascii="Times New Roman" w:hAnsi="Times New Roman" w:cs="Times New Roman"/>
          <w:sz w:val="24"/>
          <w:szCs w:val="24"/>
          <w:lang w:val="sv-SE"/>
        </w:rPr>
        <w:t xml:space="preserve"> memiliki pengaruh yang besar </w:t>
      </w:r>
      <w:r w:rsidR="00D9289F" w:rsidRPr="00D9289F">
        <w:rPr>
          <w:rFonts w:ascii="Times New Roman" w:hAnsi="Times New Roman" w:cs="Times New Roman"/>
          <w:sz w:val="24"/>
          <w:szCs w:val="24"/>
          <w:lang w:val="sv-SE"/>
        </w:rPr>
        <w:t>terhadap kepatuhan wajib pajak Terbukti.</w:t>
      </w:r>
    </w:p>
    <w:p w14:paraId="60971B6F" w14:textId="5877661F" w:rsidR="00824BB2" w:rsidRDefault="00824BB2" w:rsidP="00824BB2">
      <w:pPr>
        <w:pStyle w:val="ListParagraph"/>
        <w:numPr>
          <w:ilvl w:val="0"/>
          <w:numId w:val="9"/>
        </w:num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Koefisien Determinasi (R</w:t>
      </w:r>
      <w:r w:rsidRPr="00D9289F">
        <w:rPr>
          <w:rFonts w:ascii="Times New Roman" w:hAnsi="Times New Roman" w:cs="Times New Roman"/>
          <w:sz w:val="24"/>
          <w:szCs w:val="24"/>
          <w:vertAlign w:val="superscript"/>
          <w:lang w:val="sv-SE"/>
        </w:rPr>
        <w:t>2</w:t>
      </w:r>
      <w:r>
        <w:rPr>
          <w:rFonts w:ascii="Times New Roman" w:hAnsi="Times New Roman" w:cs="Times New Roman"/>
          <w:sz w:val="24"/>
          <w:szCs w:val="24"/>
          <w:lang w:val="sv-SE"/>
        </w:rPr>
        <w:t>)</w:t>
      </w:r>
    </w:p>
    <w:p w14:paraId="0E1C3FC8" w14:textId="08ED2421" w:rsidR="00F329B8" w:rsidRDefault="00F329B8" w:rsidP="00F329B8">
      <w:pPr>
        <w:pStyle w:val="ListParagraph"/>
        <w:spacing w:line="240" w:lineRule="auto"/>
        <w:ind w:left="1080"/>
        <w:jc w:val="both"/>
        <w:rPr>
          <w:rFonts w:ascii="Times New Roman" w:hAnsi="Times New Roman" w:cs="Times New Roman"/>
          <w:sz w:val="24"/>
          <w:szCs w:val="24"/>
          <w:lang w:val="sv-SE"/>
        </w:rPr>
      </w:pPr>
      <w:r w:rsidRPr="00F329B8">
        <w:rPr>
          <w:rFonts w:ascii="Times New Roman" w:hAnsi="Times New Roman" w:cs="Times New Roman"/>
          <w:sz w:val="24"/>
          <w:szCs w:val="24"/>
          <w:lang w:val="sv-SE"/>
        </w:rPr>
        <w:t>Rentang nilai R</w:t>
      </w:r>
      <w:r w:rsidRPr="00F329B8">
        <w:rPr>
          <w:rFonts w:ascii="Times New Roman" w:hAnsi="Times New Roman" w:cs="Times New Roman"/>
          <w:sz w:val="24"/>
          <w:szCs w:val="24"/>
          <w:vertAlign w:val="superscript"/>
          <w:lang w:val="sv-SE"/>
        </w:rPr>
        <w:t>2</w:t>
      </w:r>
      <w:r w:rsidRPr="00F329B8">
        <w:rPr>
          <w:rFonts w:ascii="Times New Roman" w:hAnsi="Times New Roman" w:cs="Times New Roman"/>
          <w:sz w:val="24"/>
          <w:szCs w:val="24"/>
          <w:lang w:val="sv-SE"/>
        </w:rPr>
        <w:t xml:space="preserve"> adalah hingga 1. Hal ini menunjukkan bahwa model regresi lebih baik jika nilai R2-nya lebih tinggi (mendekati 1). Di sisi lain, jika nilai R2 mendekati nol, hal ini menunjukkan bahwa model regresi tersebut cacat atau variabel independen secara keseluruhan tidak dapat menjelaskan varians dalam variabel dependen.</w:t>
      </w:r>
    </w:p>
    <w:p w14:paraId="0C5BA61D" w14:textId="274615B1" w:rsidR="00824BB2" w:rsidRDefault="00824BB2" w:rsidP="00824BB2">
      <w:pPr>
        <w:pStyle w:val="ListParagraph"/>
        <w:spacing w:line="24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ISBN":"9788578110796","ISSN":"20711050","PMID":"25246403","author":[{"dropping-particle":"","family":"Amruddin","given":"","non-dropping-particle":"","parse-names":false,"suffix":""},{"dropping-particle":"","family":"Priyanda","given":"Roni","non-dropping-particle":"","parse-names":false,"suffix":""},{"dropping-particle":"","family":"Agustina","given":"Tri Siwi","non-dropping-particle":"","parse-names":false,"suffix":""},{"dropping-particle":"","family":"Ariantini","given":"Nyoman Sri","non-dropping-particle":"","parse-names":false,"suffix":""},{"dropping-particle":"","family":"Rusmayani","given":"Ni Gusti Ayu Lia","non-dropping-particle":"","parse-names":false,"suffix":""},{"dropping-particle":"","family":"Aslindar","given":"Dwi Astarani Aslindar","non-dropping-particle":"","parse-names":false,"suffix":""},{"dropping-particle":"","family":"Ningsih","given":"Kori Puspita","non-dropping-particle":"","parse-names":false,"suffix":""},{"dropping-particle":"","family":"Wulandari","given":"Siska","non-dropping-particle":"","parse-names":false,"suffix":""},{"dropping-particle":"","family":"Putranto","given":"Panji","non-dropping-particle":"","parse-names":false,"suffix":""},{"dropping-particle":"","family":"Yuniati","given":"Ira","non-dropping-particle":"","parse-names":false,"suffix":""},{"dropping-particle":"","family":"Untari","given":"Ida","non-dropping-particle":"","parse-names":false,"suffix":""},{"dropping-particle":"","family":"Mujiani","given":"Sari","non-dropping-particle":"","parse-names":false,"suffix":""},{"dropping-particle":"","family":"Wicaksono","given":"Dipo","non-dropping-particle":"","parse-names":false,"suffix":""}],"container-title":"Sustainability (Switzerland)","edition":"Cetakan Pe","editor":[{"dropping-particle":"","family":"Sukmawati","given":"Fatma","non-dropping-particle":"","parse-names":false,"suffix":""}],"id":"ITEM-1","issue":"1","issued":{"date-parts":[["2022"]]},"number-of-pages":"1-235","publisher":"Pradina Pustaka","publisher-place":"Sukoharjo","title":"Metodelogi Penelitian Kuantitatif","type":"book","volume":"11"},"uris":["http://www.mendeley.com/documents/?uuid=b43e9a8d-4f9f-4897-a2e3-50ff3c38b189"]}],"mendeley":{"formattedCitation":"(Amruddin et al., 2022)","manualFormatting":"(Amruddin et al., 2022: 196)","plainTextFormattedCitation":"(Amruddin et al., 2022)","previouslyFormattedCitation":"(Amruddin et al., 2022)"},"properties":{"noteIndex":0},"schema":"https://github.com/citation-style-language/schema/raw/master/csl-citation.json"}</w:instrText>
      </w:r>
      <w:r>
        <w:rPr>
          <w:rFonts w:ascii="Times New Roman" w:hAnsi="Times New Roman" w:cs="Times New Roman"/>
          <w:sz w:val="24"/>
          <w:szCs w:val="24"/>
          <w:lang w:val="sv-SE"/>
        </w:rPr>
        <w:fldChar w:fldCharType="separate"/>
      </w:r>
      <w:r w:rsidRPr="00F842EE">
        <w:rPr>
          <w:rFonts w:ascii="Times New Roman" w:hAnsi="Times New Roman" w:cs="Times New Roman"/>
          <w:noProof/>
          <w:sz w:val="24"/>
          <w:szCs w:val="24"/>
          <w:lang w:val="sv-SE"/>
        </w:rPr>
        <w:t>(Amruddin et al., 2022</w:t>
      </w:r>
      <w:r>
        <w:rPr>
          <w:rFonts w:ascii="Times New Roman" w:hAnsi="Times New Roman" w:cs="Times New Roman"/>
          <w:noProof/>
          <w:sz w:val="24"/>
          <w:szCs w:val="24"/>
          <w:lang w:val="sv-SE"/>
        </w:rPr>
        <w:t>:</w:t>
      </w:r>
      <w:r w:rsidRPr="00F842EE">
        <w:rPr>
          <w:noProof/>
          <w:lang w:val="sv-SE"/>
        </w:rPr>
        <w:t xml:space="preserve"> </w:t>
      </w:r>
      <w:r w:rsidRPr="00F842EE">
        <w:rPr>
          <w:rFonts w:ascii="Times New Roman" w:hAnsi="Times New Roman" w:cs="Times New Roman"/>
          <w:noProof/>
          <w:sz w:val="24"/>
          <w:szCs w:val="24"/>
          <w:lang w:val="sv-SE"/>
        </w:rPr>
        <w:t>196)</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w:t>
      </w:r>
    </w:p>
    <w:p w14:paraId="713F9E8F" w14:textId="21D07E2C" w:rsidR="009E5818" w:rsidRDefault="009E5818" w:rsidP="00D9289F">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Tabel </w:t>
      </w:r>
      <w:r w:rsidR="00E6340A">
        <w:rPr>
          <w:rFonts w:ascii="Times New Roman" w:hAnsi="Times New Roman" w:cs="Times New Roman"/>
          <w:sz w:val="24"/>
          <w:szCs w:val="24"/>
          <w:lang w:val="sv-SE"/>
        </w:rPr>
        <w:t>9</w:t>
      </w:r>
    </w:p>
    <w:p w14:paraId="349F8CDA" w14:textId="2E9E5CFF" w:rsidR="009E5818" w:rsidRDefault="009E5818" w:rsidP="00D9289F">
      <w:pPr>
        <w:pStyle w:val="ListParagraph"/>
        <w:spacing w:line="240" w:lineRule="auto"/>
        <w:ind w:left="1080"/>
        <w:jc w:val="center"/>
        <w:rPr>
          <w:rFonts w:ascii="Times New Roman" w:hAnsi="Times New Roman" w:cs="Times New Roman"/>
          <w:sz w:val="24"/>
          <w:szCs w:val="24"/>
          <w:lang w:val="sv-SE"/>
        </w:rPr>
      </w:pPr>
      <w:r>
        <w:rPr>
          <w:rFonts w:ascii="Times New Roman" w:hAnsi="Times New Roman" w:cs="Times New Roman"/>
          <w:sz w:val="24"/>
          <w:szCs w:val="24"/>
          <w:lang w:val="sv-SE"/>
        </w:rPr>
        <w:t>Hasil Koefisien Determinasi (R</w:t>
      </w:r>
      <w:r w:rsidRPr="00D9289F">
        <w:rPr>
          <w:rFonts w:ascii="Times New Roman" w:hAnsi="Times New Roman" w:cs="Times New Roman"/>
          <w:sz w:val="24"/>
          <w:szCs w:val="24"/>
          <w:vertAlign w:val="superscript"/>
          <w:lang w:val="sv-SE"/>
        </w:rPr>
        <w:t>2</w:t>
      </w:r>
      <w:r>
        <w:rPr>
          <w:rFonts w:ascii="Times New Roman" w:hAnsi="Times New Roman" w:cs="Times New Roman"/>
          <w:sz w:val="24"/>
          <w:szCs w:val="24"/>
          <w:lang w:val="sv-SE"/>
        </w:rPr>
        <w:t>)</w:t>
      </w:r>
    </w:p>
    <w:p w14:paraId="39486640" w14:textId="4354E32A" w:rsidR="009E5818" w:rsidRDefault="009E5818" w:rsidP="009E5818">
      <w:pPr>
        <w:spacing w:line="240" w:lineRule="auto"/>
        <w:jc w:val="both"/>
        <w:rPr>
          <w:rFonts w:ascii="Times New Roman" w:hAnsi="Times New Roman" w:cs="Times New Roman"/>
          <w:sz w:val="24"/>
          <w:szCs w:val="24"/>
          <w:lang w:val="sv-SE"/>
        </w:rPr>
      </w:pPr>
      <w:r w:rsidRPr="004B710E">
        <w:rPr>
          <w:noProof/>
        </w:rPr>
        <w:drawing>
          <wp:inline distT="0" distB="0" distL="0" distR="0" wp14:anchorId="2A9B9F65" wp14:editId="0E0DDA3C">
            <wp:extent cx="2381250" cy="771944"/>
            <wp:effectExtent l="0" t="0" r="0"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771944"/>
                    </a:xfrm>
                    <a:prstGeom prst="rect">
                      <a:avLst/>
                    </a:prstGeom>
                    <a:noFill/>
                    <a:ln>
                      <a:noFill/>
                    </a:ln>
                  </pic:spPr>
                </pic:pic>
              </a:graphicData>
            </a:graphic>
          </wp:inline>
        </w:drawing>
      </w:r>
    </w:p>
    <w:p w14:paraId="20F8D8CB" w14:textId="77777777" w:rsidR="00D9289F" w:rsidRDefault="00D9289F" w:rsidP="00D9289F">
      <w:pPr>
        <w:pStyle w:val="ListParagraph"/>
        <w:spacing w:line="240" w:lineRule="auto"/>
        <w:ind w:left="786"/>
        <w:jc w:val="both"/>
        <w:rPr>
          <w:rFonts w:ascii="Times New Roman" w:hAnsi="Times New Roman" w:cs="Times New Roman"/>
          <w:sz w:val="24"/>
          <w:szCs w:val="24"/>
          <w:lang w:val="sv-SE"/>
        </w:rPr>
      </w:pPr>
      <w:r w:rsidRPr="00347796">
        <w:rPr>
          <w:rFonts w:ascii="Times New Roman" w:hAnsi="Times New Roman" w:cs="Times New Roman"/>
          <w:sz w:val="24"/>
          <w:szCs w:val="24"/>
          <w:lang w:val="sv-SE"/>
        </w:rPr>
        <w:t>Sumber: Hasil olahdata 2025</w:t>
      </w:r>
    </w:p>
    <w:p w14:paraId="0AD3B15A" w14:textId="3CC0DC12" w:rsidR="00F329B8" w:rsidRPr="00347796" w:rsidRDefault="00F329B8" w:rsidP="00D9289F">
      <w:pPr>
        <w:pStyle w:val="ListParagraph"/>
        <w:spacing w:line="240" w:lineRule="auto"/>
        <w:ind w:left="786"/>
        <w:jc w:val="both"/>
        <w:rPr>
          <w:rFonts w:ascii="Times New Roman" w:hAnsi="Times New Roman" w:cs="Times New Roman"/>
          <w:sz w:val="24"/>
          <w:szCs w:val="24"/>
          <w:lang w:val="sv-SE"/>
        </w:rPr>
      </w:pPr>
      <w:r w:rsidRPr="00F329B8">
        <w:rPr>
          <w:rFonts w:ascii="Times New Roman" w:hAnsi="Times New Roman" w:cs="Times New Roman"/>
          <w:sz w:val="24"/>
          <w:szCs w:val="24"/>
          <w:lang w:val="sv-SE"/>
        </w:rPr>
        <w:t xml:space="preserve">Seperti yang dapat dilihat pada Tabel 9, nilai </w:t>
      </w:r>
      <w:r>
        <w:rPr>
          <w:rFonts w:ascii="Times New Roman" w:hAnsi="Times New Roman" w:cs="Times New Roman"/>
          <w:sz w:val="24"/>
          <w:szCs w:val="24"/>
          <w:lang w:val="sv-SE"/>
        </w:rPr>
        <w:t xml:space="preserve">koefisien determinasi </w:t>
      </w:r>
      <w:r w:rsidRPr="00F329B8">
        <w:rPr>
          <w:rFonts w:ascii="Times New Roman" w:hAnsi="Times New Roman" w:cs="Times New Roman"/>
          <w:sz w:val="24"/>
          <w:szCs w:val="24"/>
          <w:lang w:val="sv-SE"/>
        </w:rPr>
        <w:t>adalah 0,632. Hal ini menunjukkan bahwa pengaruh variabel independen terhadap variabel dependen adalah 63,2%, dengan variabel tambahan yang tidak tercakup dalam penelitian in</w:t>
      </w:r>
      <w:r>
        <w:rPr>
          <w:rFonts w:ascii="Times New Roman" w:hAnsi="Times New Roman" w:cs="Times New Roman"/>
          <w:sz w:val="24"/>
          <w:szCs w:val="24"/>
          <w:lang w:val="sv-SE"/>
        </w:rPr>
        <w:t xml:space="preserve">i </w:t>
      </w:r>
      <w:r w:rsidRPr="00F329B8">
        <w:rPr>
          <w:rFonts w:ascii="Times New Roman" w:hAnsi="Times New Roman" w:cs="Times New Roman"/>
          <w:sz w:val="24"/>
          <w:szCs w:val="24"/>
          <w:lang w:val="sv-SE"/>
        </w:rPr>
        <w:t xml:space="preserve">36,8% seperti </w:t>
      </w:r>
      <w:r>
        <w:rPr>
          <w:rFonts w:ascii="Times New Roman" w:hAnsi="Times New Roman" w:cs="Times New Roman"/>
          <w:sz w:val="24"/>
          <w:szCs w:val="24"/>
          <w:lang w:val="sv-SE"/>
        </w:rPr>
        <w:t>pelayanan fiskus</w:t>
      </w:r>
      <w:r w:rsidRPr="00F329B8">
        <w:rPr>
          <w:rFonts w:ascii="Times New Roman" w:hAnsi="Times New Roman" w:cs="Times New Roman"/>
          <w:sz w:val="24"/>
          <w:szCs w:val="24"/>
          <w:lang w:val="sv-SE"/>
        </w:rPr>
        <w:t>, kesadaran pajak</w:t>
      </w:r>
      <w:r>
        <w:rPr>
          <w:rFonts w:ascii="Times New Roman" w:hAnsi="Times New Roman" w:cs="Times New Roman"/>
          <w:sz w:val="24"/>
          <w:szCs w:val="24"/>
          <w:lang w:val="sv-SE"/>
        </w:rPr>
        <w:t xml:space="preserve"> dan lain-lain.</w:t>
      </w:r>
    </w:p>
    <w:p w14:paraId="42526D96" w14:textId="343FCB5B" w:rsidR="00824BB2" w:rsidRPr="00D9289F" w:rsidRDefault="00824BB2" w:rsidP="00824BB2">
      <w:pPr>
        <w:spacing w:line="240" w:lineRule="auto"/>
        <w:jc w:val="both"/>
        <w:rPr>
          <w:rFonts w:ascii="Times New Roman" w:hAnsi="Times New Roman" w:cs="Times New Roman"/>
          <w:b/>
          <w:bCs/>
          <w:sz w:val="24"/>
          <w:szCs w:val="24"/>
          <w:lang w:val="sv-SE"/>
        </w:rPr>
      </w:pPr>
      <w:r w:rsidRPr="005522E8">
        <w:rPr>
          <w:rFonts w:ascii="Times New Roman" w:hAnsi="Times New Roman" w:cs="Times New Roman"/>
          <w:b/>
          <w:bCs/>
          <w:sz w:val="24"/>
          <w:szCs w:val="24"/>
          <w:lang w:val="sv-SE"/>
        </w:rPr>
        <w:t>PEMBAHASAN</w:t>
      </w:r>
    </w:p>
    <w:p w14:paraId="6C3D1C49" w14:textId="77777777" w:rsidR="00824BB2" w:rsidRDefault="00824BB2" w:rsidP="00824BB2">
      <w:pPr>
        <w:pStyle w:val="ListParagraph"/>
        <w:numPr>
          <w:ilvl w:val="0"/>
          <w:numId w:val="12"/>
        </w:numPr>
        <w:spacing w:line="240" w:lineRule="auto"/>
        <w:ind w:left="284" w:hanging="284"/>
        <w:jc w:val="both"/>
        <w:rPr>
          <w:rFonts w:ascii="Times New Roman" w:hAnsi="Times New Roman" w:cs="Times New Roman"/>
          <w:sz w:val="24"/>
          <w:szCs w:val="24"/>
          <w:lang w:val="sv-SE"/>
        </w:rPr>
      </w:pPr>
      <w:r w:rsidRPr="00824BB2">
        <w:rPr>
          <w:rFonts w:ascii="Times New Roman" w:hAnsi="Times New Roman" w:cs="Times New Roman"/>
          <w:sz w:val="24"/>
          <w:szCs w:val="24"/>
          <w:lang w:val="sv-SE"/>
        </w:rPr>
        <w:t>Pengaruh Sosialisasi Pajak Terhadap Kepatuhan Wajib Pajak</w:t>
      </w:r>
    </w:p>
    <w:p w14:paraId="585D194D" w14:textId="692C6877" w:rsidR="00824BB2" w:rsidRPr="00824BB2" w:rsidRDefault="005522E8" w:rsidP="00824BB2">
      <w:pPr>
        <w:pStyle w:val="ListParagraph"/>
        <w:spacing w:line="240" w:lineRule="auto"/>
        <w:ind w:left="284"/>
        <w:jc w:val="both"/>
        <w:rPr>
          <w:rFonts w:ascii="Times New Roman" w:hAnsi="Times New Roman" w:cs="Times New Roman"/>
          <w:sz w:val="24"/>
          <w:szCs w:val="24"/>
          <w:lang w:val="sv-SE"/>
        </w:rPr>
      </w:pPr>
      <w:r w:rsidRPr="005522E8">
        <w:rPr>
          <w:rFonts w:ascii="Times New Roman" w:hAnsi="Times New Roman" w:cs="Times New Roman"/>
          <w:sz w:val="24"/>
          <w:szCs w:val="24"/>
          <w:lang w:val="sv-SE"/>
        </w:rPr>
        <w:t xml:space="preserve">Diketahui bahwa analisis regresi variabel sosialisasi </w:t>
      </w:r>
      <w:r>
        <w:rPr>
          <w:rFonts w:ascii="Times New Roman" w:hAnsi="Times New Roman" w:cs="Times New Roman"/>
          <w:sz w:val="24"/>
          <w:szCs w:val="24"/>
          <w:lang w:val="sv-SE"/>
        </w:rPr>
        <w:t>pajak</w:t>
      </w:r>
      <w:r w:rsidRPr="005522E8">
        <w:rPr>
          <w:rFonts w:ascii="Times New Roman" w:hAnsi="Times New Roman" w:cs="Times New Roman"/>
          <w:sz w:val="24"/>
          <w:szCs w:val="24"/>
          <w:lang w:val="sv-SE"/>
        </w:rPr>
        <w:t xml:space="preserve"> menghasilkan nilai positif sebesar 0,301. Sosialisasi perpajakan memiliki pengaruh positif dan </w:t>
      </w:r>
      <w:r w:rsidRPr="005522E8">
        <w:rPr>
          <w:rFonts w:ascii="Times New Roman" w:hAnsi="Times New Roman" w:cs="Times New Roman"/>
          <w:sz w:val="24"/>
          <w:szCs w:val="24"/>
          <w:lang w:val="sv-SE"/>
        </w:rPr>
        <w:lastRenderedPageBreak/>
        <w:t>signifikan terhadap kepatuhan wajib pajak, berdasarkan hasil uji t variabel sosialisasi perpajakan yang memiliki nilai signifikansi sebesar 0,000.</w:t>
      </w:r>
      <w:r w:rsidR="00824BB2" w:rsidRPr="00824BB2">
        <w:rPr>
          <w:rFonts w:ascii="Times New Roman" w:hAnsi="Times New Roman" w:cs="Times New Roman"/>
          <w:sz w:val="24"/>
          <w:szCs w:val="24"/>
          <w:lang w:val="sv-SE"/>
        </w:rPr>
        <w:t xml:space="preserve">Didukung dengan hasil penelitian yang dilakukan oleh </w:t>
      </w:r>
      <w:r w:rsidR="00824BB2" w:rsidRPr="00824BB2">
        <w:rPr>
          <w:rFonts w:ascii="Times New Roman" w:hAnsi="Times New Roman" w:cs="Times New Roman"/>
          <w:noProof/>
          <w:sz w:val="24"/>
          <w:szCs w:val="24"/>
          <w:lang w:val="sv-SE"/>
        </w:rPr>
        <w:t>Sipatuhar &amp; Masyitah</w:t>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fldChar w:fldCharType="begin" w:fldLock="1"/>
      </w:r>
      <w:r w:rsidR="00824BB2" w:rsidRPr="00824BB2">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sidR="00824BB2" w:rsidRPr="00824BB2">
        <w:rPr>
          <w:rFonts w:ascii="Times New Roman" w:hAnsi="Times New Roman" w:cs="Times New Roman"/>
          <w:sz w:val="24"/>
          <w:szCs w:val="24"/>
          <w:lang w:val="sv-SE"/>
        </w:rPr>
        <w:fldChar w:fldCharType="separate"/>
      </w:r>
      <w:r w:rsidR="00824BB2" w:rsidRPr="00824BB2">
        <w:rPr>
          <w:rFonts w:ascii="Times New Roman" w:hAnsi="Times New Roman" w:cs="Times New Roman"/>
          <w:noProof/>
          <w:sz w:val="24"/>
          <w:szCs w:val="24"/>
          <w:lang w:val="sv-SE"/>
        </w:rPr>
        <w:t>(2023)</w:t>
      </w:r>
      <w:r w:rsidR="00824BB2" w:rsidRPr="00824BB2">
        <w:rPr>
          <w:rFonts w:ascii="Times New Roman" w:hAnsi="Times New Roman" w:cs="Times New Roman"/>
          <w:sz w:val="24"/>
          <w:szCs w:val="24"/>
          <w:lang w:val="sv-SE"/>
        </w:rPr>
        <w:fldChar w:fldCharType="end"/>
      </w:r>
      <w:r w:rsidR="00824BB2" w:rsidRPr="00824BB2">
        <w:rPr>
          <w:rFonts w:ascii="Times New Roman" w:hAnsi="Times New Roman" w:cs="Times New Roman"/>
          <w:sz w:val="24"/>
          <w:szCs w:val="24"/>
          <w:lang w:val="sv-SE"/>
        </w:rPr>
        <w:t>,</w:t>
      </w:r>
      <w:r w:rsidR="00824BB2" w:rsidRPr="00824BB2">
        <w:rPr>
          <w:rFonts w:ascii="Times New Roman" w:hAnsi="Times New Roman" w:cs="Times New Roman"/>
          <w:noProof/>
          <w:sz w:val="24"/>
          <w:szCs w:val="24"/>
          <w:lang w:val="sv-SE"/>
        </w:rPr>
        <w:t xml:space="preserve"> Pangestu &amp; Iswara</w:t>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fldChar w:fldCharType="begin" w:fldLock="1"/>
      </w:r>
      <w:r w:rsidR="00824BB2" w:rsidRPr="00824BB2">
        <w:rPr>
          <w:rFonts w:ascii="Times New Roman" w:hAnsi="Times New Roman" w:cs="Times New Roman"/>
          <w:sz w:val="24"/>
          <w:szCs w:val="24"/>
          <w:lang w:val="sv-S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suppress-author":1,"uris":["http://www.mendeley.com/documents/?uuid=79cfabb9-953e-43f8-b2ef-d5d3d169d763"]}],"mendeley":{"formattedCitation":"(2022)","plainTextFormattedCitation":"(2022)","previouslyFormattedCitation":"(2022)"},"properties":{"noteIndex":0},"schema":"https://github.com/citation-style-language/schema/raw/master/csl-citation.json"}</w:instrText>
      </w:r>
      <w:r w:rsidR="00824BB2" w:rsidRPr="00824BB2">
        <w:rPr>
          <w:rFonts w:ascii="Times New Roman" w:hAnsi="Times New Roman" w:cs="Times New Roman"/>
          <w:sz w:val="24"/>
          <w:szCs w:val="24"/>
          <w:lang w:val="sv-SE"/>
        </w:rPr>
        <w:fldChar w:fldCharType="separate"/>
      </w:r>
      <w:r w:rsidR="00824BB2" w:rsidRPr="00824BB2">
        <w:rPr>
          <w:rFonts w:ascii="Times New Roman" w:hAnsi="Times New Roman" w:cs="Times New Roman"/>
          <w:noProof/>
          <w:sz w:val="24"/>
          <w:szCs w:val="24"/>
          <w:lang w:val="sv-SE"/>
        </w:rPr>
        <w:t>(2022)</w:t>
      </w:r>
      <w:r w:rsidR="00824BB2" w:rsidRPr="00824BB2">
        <w:rPr>
          <w:rFonts w:ascii="Times New Roman" w:hAnsi="Times New Roman" w:cs="Times New Roman"/>
          <w:sz w:val="24"/>
          <w:szCs w:val="24"/>
          <w:lang w:val="sv-SE"/>
        </w:rPr>
        <w:fldChar w:fldCharType="end"/>
      </w:r>
      <w:r w:rsidR="00824BB2" w:rsidRPr="00824BB2">
        <w:rPr>
          <w:rFonts w:ascii="Times New Roman" w:hAnsi="Times New Roman" w:cs="Times New Roman"/>
          <w:sz w:val="24"/>
          <w:szCs w:val="24"/>
          <w:lang w:val="sv-SE"/>
        </w:rPr>
        <w:t xml:space="preserve"> dan </w:t>
      </w:r>
      <w:r w:rsidR="00824BB2" w:rsidRPr="00824BB2">
        <w:rPr>
          <w:rFonts w:ascii="Times New Roman" w:hAnsi="Times New Roman" w:cs="Times New Roman"/>
          <w:noProof/>
          <w:sz w:val="24"/>
          <w:szCs w:val="24"/>
          <w:lang w:val="sv-SE"/>
        </w:rPr>
        <w:t>Fadhilah &amp; Afiqoh</w:t>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fldChar w:fldCharType="begin" w:fldLock="1"/>
      </w:r>
      <w:r w:rsidR="00824BB2" w:rsidRPr="00824BB2">
        <w:rPr>
          <w:rFonts w:ascii="Times New Roman" w:hAnsi="Times New Roman" w:cs="Times New Roman"/>
          <w:sz w:val="24"/>
          <w:szCs w:val="24"/>
          <w:lang w:val="sv-SE"/>
        </w:rPr>
        <w:instrText>ADDIN CSL_CITATION {"citationItems":[{"id":"ITEM-1","itemData":{"DOI":"10.32815/ristansi.v3i1.1002","abstract":"This study aims to determine the Effect of Taxpayer Awareness, Tax Socialization, Implementation of e-Filing, and Tax Sanctions on Individual Taxpayer Compliance. This study used 88 respondents. This research approach uses a quantitative approach, the source of data in this study is primary data and the type of data is subject data. Using multiple linear regression analysis method. Hypothesis testing was carried out using the F test and t test to determine the effect of the independent variable on the dependent variable. The results of this study indicate that the taxpayer awareness variable has a positive and significant effect on individual taxpayer compliance, the tax socialization variable has a positive and significant effect on individual taxpayer compliance, the application of e-filing has no effect on individual taxpayer compliance, and tax sanctions. does not affect the compliance of individual Taxpayers.","author":[{"dropping-particle":"","family":"Fadhilah","given":"Putri Noer","non-dropping-particle":"","parse-names":false,"suffix":""},{"dropping-particle":"","family":"Afiqoh","given":"Nyimas Wardatul","non-dropping-particle":"","parse-names":false,"suffix":""}],"container-title":"RISTANSI: Riset Akuntansi","id":"ITEM-1","issue":"2","issued":{"date-parts":[["2022"]]},"page":"12-26","title":"Pengaruh Kesadaran Wajib Pajak, Sosialisasi Pajak, Penerapan E-Filing, Dan Sanksi Pajak Terhadap Kepatuhan Wajib Pajak Orang Pribadi","type":"article-journal","volume":"2"},"suppress-author":1,"uris":["http://www.mendeley.com/documents/?uuid=d7f5b90a-4c7f-49af-ae48-cf16f2b6e997"]}],"mendeley":{"formattedCitation":"(2022)","plainTextFormattedCitation":"(2022)","previouslyFormattedCitation":"(2022)"},"properties":{"noteIndex":0},"schema":"https://github.com/citation-style-language/schema/raw/master/csl-citation.json"}</w:instrText>
      </w:r>
      <w:r w:rsidR="00824BB2" w:rsidRPr="00824BB2">
        <w:rPr>
          <w:rFonts w:ascii="Times New Roman" w:hAnsi="Times New Roman" w:cs="Times New Roman"/>
          <w:sz w:val="24"/>
          <w:szCs w:val="24"/>
          <w:lang w:val="sv-SE"/>
        </w:rPr>
        <w:fldChar w:fldCharType="separate"/>
      </w:r>
      <w:r w:rsidR="00824BB2" w:rsidRPr="00824BB2">
        <w:rPr>
          <w:rFonts w:ascii="Times New Roman" w:hAnsi="Times New Roman" w:cs="Times New Roman"/>
          <w:noProof/>
          <w:sz w:val="24"/>
          <w:szCs w:val="24"/>
          <w:lang w:val="sv-SE"/>
        </w:rPr>
        <w:t>(2022)</w:t>
      </w:r>
      <w:r w:rsidR="00824BB2" w:rsidRPr="00824BB2">
        <w:rPr>
          <w:rFonts w:ascii="Times New Roman" w:hAnsi="Times New Roman" w:cs="Times New Roman"/>
          <w:sz w:val="24"/>
          <w:szCs w:val="24"/>
          <w:lang w:val="sv-SE"/>
        </w:rPr>
        <w:fldChar w:fldCharType="end"/>
      </w:r>
      <w:r w:rsidR="00824BB2" w:rsidRPr="00824BB2">
        <w:rPr>
          <w:rFonts w:ascii="Times New Roman" w:hAnsi="Times New Roman" w:cs="Times New Roman"/>
          <w:sz w:val="24"/>
          <w:szCs w:val="24"/>
          <w:lang w:val="sv-SE"/>
        </w:rPr>
        <w:t>. Dengan kata lain, apabila sosialisasi pajak ditingkatkan, maka akan berdampak positif terhadap kepatuhan wajib pajak dan bermakna.</w:t>
      </w:r>
    </w:p>
    <w:p w14:paraId="4357C68A" w14:textId="77777777" w:rsidR="00824BB2" w:rsidRDefault="00824BB2" w:rsidP="00824BB2">
      <w:pPr>
        <w:pStyle w:val="ListParagraph"/>
        <w:numPr>
          <w:ilvl w:val="0"/>
          <w:numId w:val="12"/>
        </w:numPr>
        <w:spacing w:line="240" w:lineRule="auto"/>
        <w:ind w:left="284" w:hanging="284"/>
        <w:jc w:val="both"/>
        <w:rPr>
          <w:rFonts w:ascii="Times New Roman" w:hAnsi="Times New Roman" w:cs="Times New Roman"/>
          <w:sz w:val="24"/>
          <w:szCs w:val="24"/>
          <w:lang w:val="sv-SE"/>
        </w:rPr>
      </w:pPr>
      <w:r w:rsidRPr="00824BB2">
        <w:rPr>
          <w:rFonts w:ascii="Times New Roman" w:hAnsi="Times New Roman" w:cs="Times New Roman"/>
          <w:sz w:val="24"/>
          <w:szCs w:val="24"/>
          <w:lang w:val="sv-SE"/>
        </w:rPr>
        <w:t>Pengaruh Pengetahuan Pajak Terhadap Kepatuhan Wajib Pajak</w:t>
      </w:r>
    </w:p>
    <w:p w14:paraId="248C5D9C" w14:textId="5639B840" w:rsidR="00824BB2" w:rsidRPr="00824BB2" w:rsidRDefault="005522E8" w:rsidP="00824BB2">
      <w:pPr>
        <w:pStyle w:val="ListParagraph"/>
        <w:spacing w:line="240" w:lineRule="auto"/>
        <w:ind w:left="284"/>
        <w:jc w:val="both"/>
        <w:rPr>
          <w:rFonts w:ascii="Times New Roman" w:hAnsi="Times New Roman" w:cs="Times New Roman"/>
          <w:sz w:val="24"/>
          <w:szCs w:val="24"/>
          <w:lang w:val="sv-SE"/>
        </w:rPr>
      </w:pPr>
      <w:r w:rsidRPr="005522E8">
        <w:rPr>
          <w:rFonts w:ascii="Times New Roman" w:hAnsi="Times New Roman" w:cs="Times New Roman"/>
          <w:sz w:val="24"/>
          <w:szCs w:val="24"/>
          <w:lang w:val="sv-SE"/>
        </w:rPr>
        <w:t xml:space="preserve">Diketahui bahwa analisis regresi variabel pengetahuan perpajakan menghasilkan nilai positif sebesar 0,343. Pengetahuan </w:t>
      </w:r>
      <w:r>
        <w:rPr>
          <w:rFonts w:ascii="Times New Roman" w:hAnsi="Times New Roman" w:cs="Times New Roman"/>
          <w:sz w:val="24"/>
          <w:szCs w:val="24"/>
          <w:lang w:val="sv-SE"/>
        </w:rPr>
        <w:t xml:space="preserve">pajak </w:t>
      </w:r>
      <w:r w:rsidRPr="005522E8">
        <w:rPr>
          <w:rFonts w:ascii="Times New Roman" w:hAnsi="Times New Roman" w:cs="Times New Roman"/>
          <w:sz w:val="24"/>
          <w:szCs w:val="24"/>
          <w:lang w:val="sv-SE"/>
        </w:rPr>
        <w:t>memiliki pengaruh positif dan signifikan terhadap kepatuhan wajib pajak, berdasarkan hasil uji t variabel pengetahuan perpajakan yang memiliki nilai signifikan sebesar 0,000.</w:t>
      </w:r>
      <w:r>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t xml:space="preserve">Didukung dengan hasil penelitian yang dilakukan oleh </w:t>
      </w:r>
      <w:r w:rsidR="00824BB2" w:rsidRPr="00824BB2">
        <w:rPr>
          <w:rFonts w:ascii="Times New Roman" w:hAnsi="Times New Roman" w:cs="Times New Roman"/>
          <w:noProof/>
          <w:sz w:val="24"/>
          <w:szCs w:val="24"/>
          <w:lang w:val="sv-SE"/>
        </w:rPr>
        <w:t>Sipatuhar &amp; Masyitah</w:t>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fldChar w:fldCharType="begin" w:fldLock="1"/>
      </w:r>
      <w:r w:rsidR="00824BB2" w:rsidRPr="00824BB2">
        <w:rPr>
          <w:rFonts w:ascii="Times New Roman" w:hAnsi="Times New Roman" w:cs="Times New Roman"/>
          <w:sz w:val="24"/>
          <w:szCs w:val="24"/>
          <w:lang w:val="sv-SE"/>
        </w:rPr>
        <w:instrText>ADDIN CSL_CITATION {"citationItems":[{"id":"ITEM-1","itemData":{"author":[{"dropping-particle":"","family":"Sipatuhar","given":"Yola Yulia","non-dropping-particle":"","parse-names":false,"suffix":""},{"dropping-particle":"","family":"Masyitah","given":"Emi","non-dropping-particle":"","parse-names":false,"suffix":""}],"container-title":"Jurnal MAIBIE (Management, Accounting, Islamic Banking and Islamic Economic)","id":"ITEM-1","issue":"1","issued":{"date-parts":[["2023"]]},"page":"16-37","title":"Pengaruh KesadaranWajib Pajak, Sosialisasi Perpajakan, Pemahaman Perpajakan, Dan Sanksi Perpajakan Terhadap Kepatuhan Wajib Pajak Orang Pribadi Pada Kantor Pelayanan Pajak Medan Petisah","type":"article-journal","volume":"1"},"suppress-author":1,"uris":["http://www.mendeley.com/documents/?uuid=49034e04-4474-46eb-9b27-4fb74601bfa2"]}],"mendeley":{"formattedCitation":"(2023)","plainTextFormattedCitation":"(2023)","previouslyFormattedCitation":"(2023)"},"properties":{"noteIndex":0},"schema":"https://github.com/citation-style-language/schema/raw/master/csl-citation.json"}</w:instrText>
      </w:r>
      <w:r w:rsidR="00824BB2" w:rsidRPr="00824BB2">
        <w:rPr>
          <w:rFonts w:ascii="Times New Roman" w:hAnsi="Times New Roman" w:cs="Times New Roman"/>
          <w:sz w:val="24"/>
          <w:szCs w:val="24"/>
          <w:lang w:val="sv-SE"/>
        </w:rPr>
        <w:fldChar w:fldCharType="separate"/>
      </w:r>
      <w:r w:rsidR="00824BB2" w:rsidRPr="00824BB2">
        <w:rPr>
          <w:rFonts w:ascii="Times New Roman" w:hAnsi="Times New Roman" w:cs="Times New Roman"/>
          <w:noProof/>
          <w:sz w:val="24"/>
          <w:szCs w:val="24"/>
          <w:lang w:val="sv-SE"/>
        </w:rPr>
        <w:t>(2023)</w:t>
      </w:r>
      <w:r w:rsidR="00824BB2" w:rsidRPr="00824BB2">
        <w:rPr>
          <w:rFonts w:ascii="Times New Roman" w:hAnsi="Times New Roman" w:cs="Times New Roman"/>
          <w:sz w:val="24"/>
          <w:szCs w:val="24"/>
          <w:lang w:val="sv-SE"/>
        </w:rPr>
        <w:fldChar w:fldCharType="end"/>
      </w:r>
      <w:r w:rsidR="00824BB2" w:rsidRPr="00824BB2">
        <w:rPr>
          <w:rFonts w:ascii="Times New Roman" w:hAnsi="Times New Roman" w:cs="Times New Roman"/>
          <w:sz w:val="24"/>
          <w:szCs w:val="24"/>
          <w:lang w:val="sv-SE"/>
        </w:rPr>
        <w:t xml:space="preserve"> dan </w:t>
      </w:r>
      <w:r w:rsidR="00824BB2" w:rsidRPr="00824BB2">
        <w:rPr>
          <w:rFonts w:ascii="Times New Roman" w:hAnsi="Times New Roman" w:cs="Times New Roman"/>
          <w:noProof/>
          <w:sz w:val="24"/>
          <w:szCs w:val="24"/>
          <w:lang w:val="sv-SE"/>
        </w:rPr>
        <w:t>Putri &amp; Afiqoh</w:t>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fldChar w:fldCharType="begin" w:fldLock="1"/>
      </w:r>
      <w:r w:rsidR="00597EA4">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Auditing","id":"ITEM-1","issue":"1","issued":{"date-parts":[["2023"]]},"title":"Pengaruh Sosialisasi Pajak, Pengetahuan Pajak, dan Sanksi Pajak Terhadap Kepatuhan Wajib Pajak Orang Pribadi","type":"article-journal","volume":"2"},"suppress-author":1,"uris":["http://www.mendeley.com/documents/?uuid=3cf4c2d0-6321-3789-b2a9-509cbc7b2bfc"]}],"mendeley":{"formattedCitation":"(2023b)","manualFormatting":"(2023)","plainTextFormattedCitation":"(2023b)","previouslyFormattedCitation":"(2023b)"},"properties":{"noteIndex":0},"schema":"https://github.com/citation-style-language/schema/raw/master/csl-citation.json"}</w:instrText>
      </w:r>
      <w:r w:rsidR="00824BB2" w:rsidRPr="00824BB2">
        <w:rPr>
          <w:rFonts w:ascii="Times New Roman" w:hAnsi="Times New Roman" w:cs="Times New Roman"/>
          <w:sz w:val="24"/>
          <w:szCs w:val="24"/>
          <w:lang w:val="sv-SE"/>
        </w:rPr>
        <w:fldChar w:fldCharType="separate"/>
      </w:r>
      <w:r w:rsidR="00824BB2" w:rsidRPr="00824BB2">
        <w:rPr>
          <w:rFonts w:ascii="Times New Roman" w:hAnsi="Times New Roman" w:cs="Times New Roman"/>
          <w:noProof/>
          <w:sz w:val="24"/>
          <w:szCs w:val="24"/>
          <w:lang w:val="sv-SE"/>
        </w:rPr>
        <w:t>(2023)</w:t>
      </w:r>
      <w:r w:rsidR="00824BB2" w:rsidRPr="00824BB2">
        <w:rPr>
          <w:rFonts w:ascii="Times New Roman" w:hAnsi="Times New Roman" w:cs="Times New Roman"/>
          <w:sz w:val="24"/>
          <w:szCs w:val="24"/>
          <w:lang w:val="sv-SE"/>
        </w:rPr>
        <w:fldChar w:fldCharType="end"/>
      </w:r>
      <w:r w:rsidR="00824BB2" w:rsidRPr="00824BB2">
        <w:rPr>
          <w:rFonts w:ascii="Times New Roman" w:hAnsi="Times New Roman" w:cs="Times New Roman"/>
          <w:sz w:val="24"/>
          <w:szCs w:val="24"/>
          <w:lang w:val="sv-SE"/>
        </w:rPr>
        <w:t xml:space="preserve"> Dengan kata lain, apabila pengetahuan pajak ditingkatkan, maka akan berdampak positif terhadap kepatuhan wajib pajak dan bermakna.</w:t>
      </w:r>
    </w:p>
    <w:p w14:paraId="4DA0C683" w14:textId="77777777" w:rsidR="00824BB2" w:rsidRDefault="00824BB2" w:rsidP="00824BB2">
      <w:pPr>
        <w:pStyle w:val="ListParagraph"/>
        <w:numPr>
          <w:ilvl w:val="0"/>
          <w:numId w:val="12"/>
        </w:numPr>
        <w:spacing w:line="240" w:lineRule="auto"/>
        <w:ind w:left="284" w:hanging="284"/>
        <w:jc w:val="both"/>
        <w:rPr>
          <w:rFonts w:ascii="Times New Roman" w:hAnsi="Times New Roman" w:cs="Times New Roman"/>
          <w:sz w:val="24"/>
          <w:szCs w:val="24"/>
          <w:lang w:val="sv-SE"/>
        </w:rPr>
      </w:pPr>
      <w:r w:rsidRPr="00824BB2">
        <w:rPr>
          <w:rFonts w:ascii="Times New Roman" w:hAnsi="Times New Roman" w:cs="Times New Roman"/>
          <w:sz w:val="24"/>
          <w:szCs w:val="24"/>
          <w:lang w:val="sv-SE"/>
        </w:rPr>
        <w:t>Pengaruh Sanksi Pajak Terhadap Kepatuhan Wajib Pajak</w:t>
      </w:r>
    </w:p>
    <w:p w14:paraId="5EB95368" w14:textId="5717B232" w:rsidR="00824BB2" w:rsidRPr="00824BB2" w:rsidRDefault="005522E8" w:rsidP="00824BB2">
      <w:pPr>
        <w:pStyle w:val="ListParagraph"/>
        <w:spacing w:line="240" w:lineRule="auto"/>
        <w:ind w:left="284"/>
        <w:jc w:val="both"/>
        <w:rPr>
          <w:rFonts w:ascii="Times New Roman" w:hAnsi="Times New Roman" w:cs="Times New Roman"/>
          <w:sz w:val="24"/>
          <w:szCs w:val="24"/>
          <w:lang w:val="sv-SE"/>
        </w:rPr>
      </w:pPr>
      <w:r w:rsidRPr="005522E8">
        <w:rPr>
          <w:rFonts w:ascii="Times New Roman" w:hAnsi="Times New Roman" w:cs="Times New Roman"/>
          <w:sz w:val="24"/>
          <w:szCs w:val="24"/>
          <w:lang w:val="sv-SE"/>
        </w:rPr>
        <w:t xml:space="preserve">Diketahui bahwa analisis regresi variabel </w:t>
      </w:r>
      <w:r>
        <w:rPr>
          <w:rFonts w:ascii="Times New Roman" w:hAnsi="Times New Roman" w:cs="Times New Roman"/>
          <w:sz w:val="24"/>
          <w:szCs w:val="24"/>
          <w:lang w:val="sv-SE"/>
        </w:rPr>
        <w:t xml:space="preserve">sanksi </w:t>
      </w:r>
      <w:r w:rsidRPr="005522E8">
        <w:rPr>
          <w:rFonts w:ascii="Times New Roman" w:hAnsi="Times New Roman" w:cs="Times New Roman"/>
          <w:sz w:val="24"/>
          <w:szCs w:val="24"/>
          <w:lang w:val="sv-SE"/>
        </w:rPr>
        <w:t xml:space="preserve">pajak menghasilkan nilai positif sebesar 0,179. Sanksi perpajakan memiliki pengaruh yang baik dan signifikan terhadap kepatuhan wajib pajak, berdasarkan hasil uji t variabel </w:t>
      </w:r>
      <w:r>
        <w:rPr>
          <w:rFonts w:ascii="Times New Roman" w:hAnsi="Times New Roman" w:cs="Times New Roman"/>
          <w:sz w:val="24"/>
          <w:szCs w:val="24"/>
          <w:lang w:val="sv-SE"/>
        </w:rPr>
        <w:t xml:space="preserve">sanksi pajak </w:t>
      </w:r>
      <w:r w:rsidRPr="005522E8">
        <w:rPr>
          <w:rFonts w:ascii="Times New Roman" w:hAnsi="Times New Roman" w:cs="Times New Roman"/>
          <w:sz w:val="24"/>
          <w:szCs w:val="24"/>
          <w:lang w:val="sv-SE"/>
        </w:rPr>
        <w:t>yang memiliki nilai signifikan sebesar 0,043.</w:t>
      </w:r>
      <w:r>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t xml:space="preserve">Didukung dengan hasil penelitian yang dilakukan oleh </w:t>
      </w:r>
      <w:r w:rsidR="00824BB2" w:rsidRPr="00824BB2">
        <w:rPr>
          <w:rFonts w:ascii="Times New Roman" w:hAnsi="Times New Roman" w:cs="Times New Roman"/>
          <w:noProof/>
          <w:sz w:val="24"/>
          <w:szCs w:val="24"/>
          <w:lang w:val="sv-SE"/>
        </w:rPr>
        <w:t>Putri &amp; Afiqoh</w:t>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fldChar w:fldCharType="begin" w:fldLock="1"/>
      </w:r>
      <w:r w:rsidR="00CB21A6">
        <w:rPr>
          <w:rFonts w:ascii="Times New Roman" w:hAnsi="Times New Roman" w:cs="Times New Roman"/>
          <w:sz w:val="24"/>
          <w:szCs w:val="24"/>
          <w:lang w:val="sv-SE"/>
        </w:rPr>
        <w:instrText>ADDIN CSL_CITATION {"citationItems":[{"id":"ITEM-1","itemData":{"DOI":"10.30587/jcaa.v2i1.5003","ISSN":"2830-0289","abstract":"This study aims to determine tax socialization, tax knowledge and tax sanctions on individual taxpayer compliance. The population in this study are all individual taxpayers registered who are registered KPP Pratama Gresik. Sampling uses random sampling method and the total sampleis 105 respondents. Show that tax socialization has no effect on individual taxpayer. Meanwhile, tax knowledge and tax sanctions have an effect on individual taxpayer compliance.This study has limitations using only a relatively small number of samples due to limited time for distributing questionnaires and researchers can add the number of respondents to increase the number of samples so that further research is better.","author":[{"dropping-particle":"","family":"Putri","given":"Sadina Hapsarini","non-dropping-particle":"","parse-names":false,"suffix":""},{"dropping-particle":"","family":"Afiqoh","given":"Nyimas Wardatul","non-dropping-particle":"","parse-names":false,"suffix":""}],"container-title":"Journal of Culture Accounting and Auditing","id":"ITEM-1","issue":"1","issued":{"date-parts":[["2023"]]},"title":"Pengaruh Sosialisasi Pajak, Pengetahuan Pajak, dan Sanksi Pajak Terhadap Kepatuhan Wajib Pajak Orang Pribadi","type":"article-journal","volume":"2"},"suppress-author":1,"uris":["http://www.mendeley.com/documents/?uuid=3cf4c2d0-6321-3789-b2a9-509cbc7b2bfc"]}],"mendeley":{"formattedCitation":"(2023b)","manualFormatting":"(2023)","plainTextFormattedCitation":"(2023b)","previouslyFormattedCitation":"(2023b)"},"properties":{"noteIndex":0},"schema":"https://github.com/citation-style-language/schema/raw/master/csl-citation.json"}</w:instrText>
      </w:r>
      <w:r w:rsidR="00824BB2" w:rsidRPr="00824BB2">
        <w:rPr>
          <w:rFonts w:ascii="Times New Roman" w:hAnsi="Times New Roman" w:cs="Times New Roman"/>
          <w:sz w:val="24"/>
          <w:szCs w:val="24"/>
          <w:lang w:val="sv-SE"/>
        </w:rPr>
        <w:fldChar w:fldCharType="separate"/>
      </w:r>
      <w:r w:rsidR="00824BB2" w:rsidRPr="00824BB2">
        <w:rPr>
          <w:rFonts w:ascii="Times New Roman" w:hAnsi="Times New Roman" w:cs="Times New Roman"/>
          <w:noProof/>
          <w:sz w:val="24"/>
          <w:szCs w:val="24"/>
          <w:lang w:val="sv-SE"/>
        </w:rPr>
        <w:t>(2023)</w:t>
      </w:r>
      <w:r w:rsidR="00824BB2" w:rsidRPr="00824BB2">
        <w:rPr>
          <w:rFonts w:ascii="Times New Roman" w:hAnsi="Times New Roman" w:cs="Times New Roman"/>
          <w:sz w:val="24"/>
          <w:szCs w:val="24"/>
          <w:lang w:val="sv-SE"/>
        </w:rPr>
        <w:fldChar w:fldCharType="end"/>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noProof/>
          <w:sz w:val="24"/>
          <w:szCs w:val="24"/>
          <w:lang w:val="sv-SE"/>
        </w:rPr>
        <w:t>Sulastiningsih et al.</w:t>
      </w:r>
      <w:r w:rsidR="00824BB2" w:rsidRPr="00824BB2">
        <w:rPr>
          <w:rFonts w:ascii="Times New Roman" w:hAnsi="Times New Roman" w:cs="Times New Roman"/>
          <w:sz w:val="24"/>
          <w:szCs w:val="24"/>
          <w:lang w:val="sv-SE"/>
        </w:rPr>
        <w:fldChar w:fldCharType="begin" w:fldLock="1"/>
      </w:r>
      <w:r w:rsidR="00824BB2" w:rsidRPr="00824BB2">
        <w:rPr>
          <w:rFonts w:ascii="Times New Roman" w:hAnsi="Times New Roman" w:cs="Times New Roman"/>
          <w:sz w:val="24"/>
          <w:szCs w:val="24"/>
          <w:lang w:val="sv-SE"/>
        </w:rPr>
        <w:instrText>ADDIN CSL_CITATION {"citationItems":[{"id":"ITEM-1","itemData":{"DOI":"10.32477/jkb.v31i1.493","ISSN":"0854-4530","abstract":"Penelitian ini bertujuan menganalisis faktor faktor yang mempengaruhi tingkat kepatuhan wajib pajak orang pribadi di kota Yogyakarta, menggunakan data primer yang dikumpulkan dengan kuesioner. Teknik penentuan sampel menggunakan non-probability sampling yaitu accidental sampling, jumlah responden 40 wajib pajak orang pribadi, selanjutnya diolah menggunakan program perangkat lunak SPSS. Hasil penelitian ini menunjukan bahwa variabel pengetahuan dan pemahaman perpajakan, kesadaran pajak, dan sanksi pajak secara parsial dan simultan berpengaruh signifikan terhadap kepatuhan wajib pajak orang pribadi di kota Yogyakarta. Hasil penelitian memberikan implikasi pada KPP kota Yogyakarta untuk meningkatkan pengetahuan dan pemahaman perpajakan serta kesadaran pajak melalui sosialisasi peraturan perpajakan, memberikan informasi terkait aturan pajak dan sanksi pajak yang terbaru, memberikan perhatian pada wajib pajak di atas usia produktif untuk dibimbing dalam melaksanakan kewajiban perpajakan secara online, karena ketiga variabel tersebut akan meningkatkan kepatuhan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Wiwaha","id":"ITEM-1","issue":"1","issued":{"date-parts":[["2023"]]},"page":"1-14","title":"Pengaruh Pengetahuan Dan Pemahaman Perpajakan, Kesadaran Pajak, Dan Sanksi Pajak Terhadap Kepatuhan Wajib Pajak Orang Pribadi Di Kpp Pratama Kota Yogyakarta","type":"article-journal","volume":"31"},"suppress-author":1,"uris":["http://www.mendeley.com/documents/?uuid=649c27ff-03a1-4dbe-9cc4-b63b1ad33b4f"]}],"mendeley":{"formattedCitation":"(2023)","plainTextFormattedCitation":"(2023)","previouslyFormattedCitation":"(2023)"},"properties":{"noteIndex":0},"schema":"https://github.com/citation-style-language/schema/raw/master/csl-citation.json"}</w:instrText>
      </w:r>
      <w:r w:rsidR="00824BB2" w:rsidRPr="00824BB2">
        <w:rPr>
          <w:rFonts w:ascii="Times New Roman" w:hAnsi="Times New Roman" w:cs="Times New Roman"/>
          <w:sz w:val="24"/>
          <w:szCs w:val="24"/>
          <w:lang w:val="sv-SE"/>
        </w:rPr>
        <w:fldChar w:fldCharType="separate"/>
      </w:r>
      <w:r w:rsidR="00824BB2" w:rsidRPr="00824BB2">
        <w:rPr>
          <w:rFonts w:ascii="Times New Roman" w:hAnsi="Times New Roman" w:cs="Times New Roman"/>
          <w:noProof/>
          <w:sz w:val="24"/>
          <w:szCs w:val="24"/>
          <w:lang w:val="sv-SE"/>
        </w:rPr>
        <w:t>(2023)</w:t>
      </w:r>
      <w:r w:rsidR="00824BB2" w:rsidRPr="00824BB2">
        <w:rPr>
          <w:rFonts w:ascii="Times New Roman" w:hAnsi="Times New Roman" w:cs="Times New Roman"/>
          <w:sz w:val="24"/>
          <w:szCs w:val="24"/>
          <w:lang w:val="sv-SE"/>
        </w:rPr>
        <w:fldChar w:fldCharType="end"/>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noProof/>
          <w:sz w:val="24"/>
          <w:szCs w:val="24"/>
          <w:lang w:val="sv-SE"/>
        </w:rPr>
        <w:t>Pangestu &amp; Iswara</w:t>
      </w:r>
      <w:r w:rsidR="00824BB2" w:rsidRPr="00824BB2">
        <w:rPr>
          <w:rFonts w:ascii="Times New Roman" w:hAnsi="Times New Roman" w:cs="Times New Roman"/>
          <w:sz w:val="24"/>
          <w:szCs w:val="24"/>
          <w:lang w:val="sv-SE"/>
        </w:rPr>
        <w:t xml:space="preserve"> </w:t>
      </w:r>
      <w:r w:rsidR="00824BB2" w:rsidRPr="00824BB2">
        <w:rPr>
          <w:rFonts w:ascii="Times New Roman" w:hAnsi="Times New Roman" w:cs="Times New Roman"/>
          <w:sz w:val="24"/>
          <w:szCs w:val="24"/>
          <w:lang w:val="sv-SE"/>
        </w:rPr>
        <w:fldChar w:fldCharType="begin" w:fldLock="1"/>
      </w:r>
      <w:r w:rsidR="00824BB2" w:rsidRPr="00824BB2">
        <w:rPr>
          <w:rFonts w:ascii="Times New Roman" w:hAnsi="Times New Roman" w:cs="Times New Roman"/>
          <w:sz w:val="24"/>
          <w:szCs w:val="24"/>
          <w:lang w:val="sv-SE"/>
        </w:rPr>
        <w:instrText>ADDIN CSL_CITATION {"citationItems":[{"id":"ITEM-1","itemData":{"ISSN":"2461-0585","abstract":"Tax is a revenue source of state income which has a significant role in the contribution of state revenue. This research aimed to examine the effect of tax socialization, taxpayer’s awareness and tax sanction and personal taxpayer compliance. Moreover, the research population used personal taxpayers which were listed on the Tax Service Office (KPP) Pratama Surabaya Gubeng. This research was quantitative with primary data through questionnaires. Moreover, the research sample collection technique used an accidental sampling method with 100 respondents. The research data analysis method used multiple linear regression analysis with SPSS 23 version. In addition, the research result concluded that the variable of tax socialization and tax sanction had a positive and significant effect on the personal taxpayer’s compliance, meanwhile, taxpayers awareness had a positive but insignificant effect on the personal taxpayer’s compliance. The improvement of taxation socialization taxpayer’s awareness, and tax sanction would increase the personal taxpayer’s compliance because KPP Pratama Surabaya Gubeng was able realize the knowledge base that could provide understanding to taxpayers in fulfilling their tax obligations.","author":[{"dropping-particle":"","family":"Pangestu","given":"Fadjar Rizki","non-dropping-particle":"","parse-names":false,"suffix":""},{"dropping-particle":"","family":"Iswara","given":"Ulfah Setia","non-dropping-particle":"","parse-names":false,"suffix":""}],"container-title":"Jurnal Ilmu dan Riset Akuntansi","id":"ITEM-1","issue":"12","issued":{"date-parts":[["2022"]]},"page":"1-23","title":"Pengaruh Sosialisasi Perpajakan,Kesadaran Wajib Pajak Dan Sanksi Pajak Terhadap Kepatuhan Wajib Pajak","type":"article-journal","volume":"11"},"suppress-author":1,"uris":["http://www.mendeley.com/documents/?uuid=79cfabb9-953e-43f8-b2ef-d5d3d169d763"]}],"mendeley":{"formattedCitation":"(2022)","plainTextFormattedCitation":"(2022)","previouslyFormattedCitation":"(2022)"},"properties":{"noteIndex":0},"schema":"https://github.com/citation-style-language/schema/raw/master/csl-citation.json"}</w:instrText>
      </w:r>
      <w:r w:rsidR="00824BB2" w:rsidRPr="00824BB2">
        <w:rPr>
          <w:rFonts w:ascii="Times New Roman" w:hAnsi="Times New Roman" w:cs="Times New Roman"/>
          <w:sz w:val="24"/>
          <w:szCs w:val="24"/>
          <w:lang w:val="sv-SE"/>
        </w:rPr>
        <w:fldChar w:fldCharType="separate"/>
      </w:r>
      <w:r w:rsidR="00824BB2" w:rsidRPr="00824BB2">
        <w:rPr>
          <w:rFonts w:ascii="Times New Roman" w:hAnsi="Times New Roman" w:cs="Times New Roman"/>
          <w:noProof/>
          <w:sz w:val="24"/>
          <w:szCs w:val="24"/>
          <w:lang w:val="sv-SE"/>
        </w:rPr>
        <w:t>(2022)</w:t>
      </w:r>
      <w:r w:rsidR="00824BB2" w:rsidRPr="00824BB2">
        <w:rPr>
          <w:rFonts w:ascii="Times New Roman" w:hAnsi="Times New Roman" w:cs="Times New Roman"/>
          <w:sz w:val="24"/>
          <w:szCs w:val="24"/>
          <w:lang w:val="sv-SE"/>
        </w:rPr>
        <w:fldChar w:fldCharType="end"/>
      </w:r>
      <w:r w:rsidR="00824BB2" w:rsidRPr="00824BB2">
        <w:rPr>
          <w:rFonts w:ascii="Times New Roman" w:hAnsi="Times New Roman" w:cs="Times New Roman"/>
          <w:sz w:val="24"/>
          <w:szCs w:val="24"/>
          <w:lang w:val="sv-SE"/>
        </w:rPr>
        <w:t xml:space="preserve"> dan</w:t>
      </w:r>
      <w:r w:rsidR="00824BB2" w:rsidRPr="00824BB2">
        <w:rPr>
          <w:rFonts w:ascii="Times New Roman" w:hAnsi="Times New Roman" w:cs="Times New Roman"/>
          <w:noProof/>
          <w:sz w:val="24"/>
          <w:szCs w:val="24"/>
          <w:lang w:val="sv-SE"/>
        </w:rPr>
        <w:t xml:space="preserve"> Permatasari </w:t>
      </w:r>
      <w:r w:rsidR="00824BB2" w:rsidRPr="00824BB2">
        <w:rPr>
          <w:rFonts w:ascii="Times New Roman" w:hAnsi="Times New Roman" w:cs="Times New Roman"/>
          <w:noProof/>
          <w:sz w:val="24"/>
          <w:szCs w:val="24"/>
          <w:lang w:val="sv-SE"/>
        </w:rPr>
        <w:fldChar w:fldCharType="begin" w:fldLock="1"/>
      </w:r>
      <w:r w:rsidR="00824BB2" w:rsidRPr="00824BB2">
        <w:rPr>
          <w:rFonts w:ascii="Times New Roman" w:hAnsi="Times New Roman" w:cs="Times New Roman"/>
          <w:noProof/>
          <w:sz w:val="24"/>
          <w:szCs w:val="24"/>
          <w:lang w:val="sv-SE"/>
        </w:rPr>
        <w:instrText>ADDIN CSL_CITATION {"citationItems":[{"id":"ITEM-1","itemData":{"DOI":"10.36441/snpk.vol1.2022.73","abstract":"… akan semakin tinggi karena pelayanan yang diberikan kepada wajib pajak … wajib pajak. Apabila pelayanan yang diberikan kepada wajib pajak tidak baik maka kepatuhan wajib pajak …","author":[{"dropping-particle":"","family":"Permatasari","given":"Yulia Intan","non-dropping-particle":"","parse-names":false,"suffix":""}],"container-title":"Seminar Nasional Pariwisata dan Kewirausahaan (SNPK)","id":"ITEM-1","issued":{"date-parts":[["2022"]]},"page":"356-365","title":"Pengaruh Pemahaman Dan Pengetahuan, Kesadaran, Pelayanan Pajak, Dan Sanksi Pajak Terhadap Kepatuhan Wajib Pajak (Studi Empiris Wajib Pajak Orang Pribadi Di Desa Denggungan, Kec.Banyudono, Kab.Boyolali)","type":"article-journal","volume":"1"},"suppress-author":1,"uris":["http://www.mendeley.com/documents/?uuid=e5dc4011-891b-4688-94fa-a851f7c7bc9a"]}],"mendeley":{"formattedCitation":"(2022)","plainTextFormattedCitation":"(2022)","previouslyFormattedCitation":"(2022)"},"properties":{"noteIndex":0},"schema":"https://github.com/citation-style-language/schema/raw/master/csl-citation.json"}</w:instrText>
      </w:r>
      <w:r w:rsidR="00824BB2" w:rsidRPr="00824BB2">
        <w:rPr>
          <w:rFonts w:ascii="Times New Roman" w:hAnsi="Times New Roman" w:cs="Times New Roman"/>
          <w:noProof/>
          <w:sz w:val="24"/>
          <w:szCs w:val="24"/>
          <w:lang w:val="sv-SE"/>
        </w:rPr>
        <w:fldChar w:fldCharType="separate"/>
      </w:r>
      <w:r w:rsidR="00824BB2" w:rsidRPr="00824BB2">
        <w:rPr>
          <w:rFonts w:ascii="Times New Roman" w:hAnsi="Times New Roman" w:cs="Times New Roman"/>
          <w:noProof/>
          <w:sz w:val="24"/>
          <w:szCs w:val="24"/>
          <w:lang w:val="sv-SE"/>
        </w:rPr>
        <w:t>(2022)</w:t>
      </w:r>
      <w:r w:rsidR="00824BB2" w:rsidRPr="00824BB2">
        <w:rPr>
          <w:rFonts w:ascii="Times New Roman" w:hAnsi="Times New Roman" w:cs="Times New Roman"/>
          <w:noProof/>
          <w:sz w:val="24"/>
          <w:szCs w:val="24"/>
          <w:lang w:val="sv-SE"/>
        </w:rPr>
        <w:fldChar w:fldCharType="end"/>
      </w:r>
      <w:r w:rsidR="00824BB2" w:rsidRPr="00824BB2">
        <w:rPr>
          <w:rFonts w:ascii="Times New Roman" w:hAnsi="Times New Roman" w:cs="Times New Roman"/>
          <w:sz w:val="24"/>
          <w:szCs w:val="24"/>
          <w:lang w:val="sv-SE"/>
        </w:rPr>
        <w:t xml:space="preserve">. Dengan kata lain, apabila sanksi pajak </w:t>
      </w:r>
      <w:r w:rsidR="00824BB2" w:rsidRPr="00824BB2">
        <w:rPr>
          <w:rFonts w:ascii="Times New Roman" w:hAnsi="Times New Roman" w:cs="Times New Roman"/>
          <w:sz w:val="24"/>
          <w:szCs w:val="24"/>
          <w:lang w:val="sv-SE"/>
        </w:rPr>
        <w:t>ditingkatkan, maka akan berdampak positif terhadap kepatuhan wajib pajak dan bermakna.</w:t>
      </w:r>
    </w:p>
    <w:p w14:paraId="42546A7D" w14:textId="5ECFC5B1" w:rsidR="00824BB2" w:rsidRPr="00D9289F" w:rsidRDefault="00CB21A6" w:rsidP="00824BB2">
      <w:pPr>
        <w:spacing w:line="240" w:lineRule="auto"/>
        <w:jc w:val="both"/>
        <w:rPr>
          <w:rFonts w:ascii="Times New Roman" w:hAnsi="Times New Roman" w:cs="Times New Roman"/>
          <w:b/>
          <w:bCs/>
          <w:sz w:val="24"/>
          <w:szCs w:val="24"/>
          <w:lang w:val="sv-SE"/>
        </w:rPr>
      </w:pPr>
      <w:r w:rsidRPr="00D9289F">
        <w:rPr>
          <w:rFonts w:ascii="Times New Roman" w:hAnsi="Times New Roman" w:cs="Times New Roman"/>
          <w:b/>
          <w:bCs/>
          <w:sz w:val="24"/>
          <w:szCs w:val="24"/>
          <w:lang w:val="sv-SE"/>
        </w:rPr>
        <w:t>PENUTUP</w:t>
      </w:r>
    </w:p>
    <w:p w14:paraId="241B4242" w14:textId="626AF2A8" w:rsidR="00CB21A6" w:rsidRDefault="00CB21A6" w:rsidP="00824BB2">
      <w:pPr>
        <w:spacing w:line="240" w:lineRule="auto"/>
        <w:jc w:val="both"/>
        <w:rPr>
          <w:rFonts w:ascii="Times New Roman" w:hAnsi="Times New Roman" w:cs="Times New Roman"/>
          <w:b/>
          <w:bCs/>
          <w:sz w:val="24"/>
          <w:szCs w:val="24"/>
          <w:lang w:val="sv-SE"/>
        </w:rPr>
      </w:pPr>
      <w:r w:rsidRPr="00D9289F">
        <w:rPr>
          <w:rFonts w:ascii="Times New Roman" w:hAnsi="Times New Roman" w:cs="Times New Roman"/>
          <w:b/>
          <w:bCs/>
          <w:sz w:val="24"/>
          <w:szCs w:val="24"/>
          <w:lang w:val="sv-SE"/>
        </w:rPr>
        <w:t>Kesimpulan</w:t>
      </w:r>
    </w:p>
    <w:p w14:paraId="41105DBD" w14:textId="77777777" w:rsidR="00BD1924" w:rsidRPr="00BD1924" w:rsidRDefault="00BD1924" w:rsidP="00BD1924">
      <w:pPr>
        <w:spacing w:line="240" w:lineRule="auto"/>
        <w:jc w:val="both"/>
        <w:rPr>
          <w:rFonts w:ascii="Times New Roman" w:hAnsi="Times New Roman" w:cs="Times New Roman"/>
          <w:sz w:val="24"/>
          <w:szCs w:val="24"/>
          <w:lang w:val="sv-SE"/>
        </w:rPr>
      </w:pPr>
      <w:r w:rsidRPr="00BD1924">
        <w:rPr>
          <w:rFonts w:ascii="Times New Roman" w:hAnsi="Times New Roman" w:cs="Times New Roman"/>
          <w:sz w:val="24"/>
          <w:szCs w:val="24"/>
          <w:lang w:val="sv-SE"/>
        </w:rPr>
        <w:t>Berdasarkan hasil penelitian dan pembahasan yang telah dilakukan, maka dapat disimpulkan sebagai berikut:</w:t>
      </w:r>
    </w:p>
    <w:p w14:paraId="2BE8E29E" w14:textId="4001ECA6" w:rsidR="00BD1924" w:rsidRPr="00BD1924" w:rsidRDefault="00BD1924" w:rsidP="00BD1924">
      <w:pPr>
        <w:pStyle w:val="ListParagraph"/>
        <w:numPr>
          <w:ilvl w:val="0"/>
          <w:numId w:val="14"/>
        </w:numPr>
        <w:spacing w:line="240"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lang w:val="sv-SE"/>
        </w:rPr>
        <w:t>Kepatuhan</w:t>
      </w:r>
      <w:r w:rsidRPr="00BD1924">
        <w:rPr>
          <w:rFonts w:ascii="Times New Roman" w:hAnsi="Times New Roman" w:cs="Times New Roman"/>
          <w:sz w:val="24"/>
          <w:szCs w:val="24"/>
          <w:lang w:val="sv-SE"/>
        </w:rPr>
        <w:t xml:space="preserve"> Wajib Pajak Orang Pribadi di Kp2kp Sragen dipengaruhi secara positif dan signifikan oleh sosialisasi perpajakan.</w:t>
      </w:r>
    </w:p>
    <w:p w14:paraId="204AA1C4" w14:textId="0ECBE6FC" w:rsidR="00BD1924" w:rsidRPr="00BD1924" w:rsidRDefault="00BD1924" w:rsidP="00BD1924">
      <w:pPr>
        <w:pStyle w:val="ListParagraph"/>
        <w:numPr>
          <w:ilvl w:val="0"/>
          <w:numId w:val="14"/>
        </w:numPr>
        <w:spacing w:line="240" w:lineRule="auto"/>
        <w:ind w:left="426" w:hanging="426"/>
        <w:jc w:val="both"/>
        <w:rPr>
          <w:rFonts w:ascii="Times New Roman" w:hAnsi="Times New Roman" w:cs="Times New Roman"/>
          <w:sz w:val="24"/>
          <w:szCs w:val="24"/>
          <w:lang w:val="sv-SE"/>
        </w:rPr>
      </w:pPr>
      <w:r w:rsidRPr="00BD1924">
        <w:rPr>
          <w:rFonts w:ascii="Times New Roman" w:hAnsi="Times New Roman" w:cs="Times New Roman"/>
          <w:sz w:val="24"/>
          <w:szCs w:val="24"/>
          <w:lang w:val="sv-SE"/>
        </w:rPr>
        <w:t>Kepatuhan Wajib Pajak Orang Pribadi di Kp2kp Sragen dipengaruhi secara positif dan signifikan oleh pengetahuan perpajakan.</w:t>
      </w:r>
    </w:p>
    <w:p w14:paraId="6A2C91ED" w14:textId="46A17D04" w:rsidR="00BD1924" w:rsidRPr="00BD1924" w:rsidRDefault="00BD1924" w:rsidP="00BD1924">
      <w:pPr>
        <w:pStyle w:val="ListParagraph"/>
        <w:numPr>
          <w:ilvl w:val="0"/>
          <w:numId w:val="14"/>
        </w:numPr>
        <w:spacing w:line="240" w:lineRule="auto"/>
        <w:ind w:left="426" w:hanging="426"/>
        <w:jc w:val="both"/>
        <w:rPr>
          <w:rFonts w:ascii="Times New Roman" w:hAnsi="Times New Roman" w:cs="Times New Roman"/>
          <w:sz w:val="24"/>
          <w:szCs w:val="24"/>
          <w:lang w:val="sv-SE"/>
        </w:rPr>
      </w:pPr>
      <w:r w:rsidRPr="00BD1924">
        <w:rPr>
          <w:rFonts w:ascii="Times New Roman" w:hAnsi="Times New Roman" w:cs="Times New Roman"/>
          <w:sz w:val="24"/>
          <w:szCs w:val="24"/>
          <w:lang w:val="sv-SE"/>
        </w:rPr>
        <w:t>Kepatuhan Wajib Pajak Orang Pribadi dipengaruhi secara positif dan signifikan oleh sanksi perpajakan.</w:t>
      </w:r>
    </w:p>
    <w:p w14:paraId="456687A9" w14:textId="4D19E10C" w:rsidR="00CB21A6" w:rsidRPr="00BD1924" w:rsidRDefault="00BD1924" w:rsidP="00BD1924">
      <w:pPr>
        <w:pStyle w:val="ListParagraph"/>
        <w:numPr>
          <w:ilvl w:val="0"/>
          <w:numId w:val="14"/>
        </w:numPr>
        <w:spacing w:line="240" w:lineRule="auto"/>
        <w:ind w:left="426" w:hanging="426"/>
        <w:jc w:val="both"/>
        <w:rPr>
          <w:rFonts w:ascii="Times New Roman" w:hAnsi="Times New Roman" w:cs="Times New Roman"/>
          <w:sz w:val="24"/>
          <w:szCs w:val="24"/>
          <w:lang w:val="sv-SE"/>
        </w:rPr>
      </w:pPr>
      <w:r w:rsidRPr="00BD1924">
        <w:rPr>
          <w:rFonts w:ascii="Times New Roman" w:hAnsi="Times New Roman" w:cs="Times New Roman"/>
          <w:sz w:val="24"/>
          <w:szCs w:val="24"/>
          <w:lang w:val="sv-SE"/>
        </w:rPr>
        <w:t>Hasil uji koefisien determinasi (R2) menunjukkan bahwa variabel tersebut memberikan pengaruh sebesar 63,2%</w:t>
      </w:r>
      <w:r>
        <w:rPr>
          <w:rFonts w:ascii="Times New Roman" w:hAnsi="Times New Roman" w:cs="Times New Roman"/>
          <w:sz w:val="24"/>
          <w:szCs w:val="24"/>
          <w:lang w:val="sv-SE"/>
        </w:rPr>
        <w:t xml:space="preserve"> oleh </w:t>
      </w:r>
      <w:r w:rsidR="00CB21A6" w:rsidRPr="00BD1924">
        <w:rPr>
          <w:rFonts w:ascii="Times New Roman" w:hAnsi="Times New Roman" w:cs="Times New Roman"/>
          <w:sz w:val="24"/>
          <w:szCs w:val="24"/>
          <w:lang w:val="sv-SE"/>
        </w:rPr>
        <w:t>variabel independen terhadap variabel dependen. Sedangkan sisanya 36,8% dipengaruhi oleh variabel lain yang tidak termasuk dalam penelitian ini.</w:t>
      </w:r>
    </w:p>
    <w:p w14:paraId="40BFF1E8" w14:textId="279E702F" w:rsidR="00CB21A6" w:rsidRDefault="00CB21A6" w:rsidP="00CB21A6">
      <w:pPr>
        <w:spacing w:line="240" w:lineRule="auto"/>
        <w:jc w:val="both"/>
        <w:rPr>
          <w:rFonts w:ascii="Times New Roman" w:hAnsi="Times New Roman" w:cs="Times New Roman"/>
          <w:b/>
          <w:bCs/>
          <w:sz w:val="24"/>
          <w:szCs w:val="24"/>
          <w:lang w:val="sv-SE"/>
        </w:rPr>
      </w:pPr>
      <w:r w:rsidRPr="00D9289F">
        <w:rPr>
          <w:rFonts w:ascii="Times New Roman" w:hAnsi="Times New Roman" w:cs="Times New Roman"/>
          <w:b/>
          <w:bCs/>
          <w:sz w:val="24"/>
          <w:szCs w:val="24"/>
          <w:lang w:val="sv-SE"/>
        </w:rPr>
        <w:t>Saran</w:t>
      </w:r>
    </w:p>
    <w:p w14:paraId="3355CEB6" w14:textId="06D22384" w:rsidR="00BD1924" w:rsidRPr="00BD1924" w:rsidRDefault="00BD1924" w:rsidP="00CB21A6">
      <w:pPr>
        <w:spacing w:line="240" w:lineRule="auto"/>
        <w:jc w:val="both"/>
        <w:rPr>
          <w:rFonts w:ascii="Times New Roman" w:hAnsi="Times New Roman" w:cs="Times New Roman"/>
          <w:sz w:val="24"/>
          <w:szCs w:val="24"/>
          <w:lang w:val="sv-SE"/>
        </w:rPr>
      </w:pPr>
      <w:r w:rsidRPr="00BD1924">
        <w:rPr>
          <w:rFonts w:ascii="Times New Roman" w:hAnsi="Times New Roman" w:cs="Times New Roman"/>
          <w:sz w:val="24"/>
          <w:szCs w:val="24"/>
          <w:lang w:val="sv-SE"/>
        </w:rPr>
        <w:t xml:space="preserve">Berdasarkan hasil penelitian dan pembahasan, berikut ini adalah </w:t>
      </w:r>
      <w:r>
        <w:rPr>
          <w:rFonts w:ascii="Times New Roman" w:hAnsi="Times New Roman" w:cs="Times New Roman"/>
          <w:sz w:val="24"/>
          <w:szCs w:val="24"/>
          <w:lang w:val="sv-SE"/>
        </w:rPr>
        <w:t>saran</w:t>
      </w:r>
      <w:r w:rsidRPr="00BD1924">
        <w:rPr>
          <w:rFonts w:ascii="Times New Roman" w:hAnsi="Times New Roman" w:cs="Times New Roman"/>
          <w:sz w:val="24"/>
          <w:szCs w:val="24"/>
          <w:lang w:val="sv-SE"/>
        </w:rPr>
        <w:t xml:space="preserve"> yang dapat diberikan:</w:t>
      </w:r>
    </w:p>
    <w:p w14:paraId="2F2F7304" w14:textId="77777777" w:rsidR="00CB21A6" w:rsidRDefault="00CB21A6" w:rsidP="00CB21A6">
      <w:pPr>
        <w:pStyle w:val="ListParagraph"/>
        <w:numPr>
          <w:ilvl w:val="0"/>
          <w:numId w:val="15"/>
        </w:numPr>
        <w:spacing w:line="240" w:lineRule="auto"/>
        <w:ind w:left="284" w:hanging="284"/>
        <w:jc w:val="both"/>
        <w:rPr>
          <w:rFonts w:ascii="Times New Roman" w:hAnsi="Times New Roman" w:cs="Times New Roman"/>
          <w:sz w:val="24"/>
          <w:szCs w:val="24"/>
          <w:lang w:val="sv-SE"/>
        </w:rPr>
      </w:pPr>
      <w:r w:rsidRPr="00CB21A6">
        <w:rPr>
          <w:rFonts w:ascii="Times New Roman" w:hAnsi="Times New Roman" w:cs="Times New Roman"/>
          <w:sz w:val="24"/>
          <w:szCs w:val="24"/>
          <w:lang w:val="sv-SE"/>
        </w:rPr>
        <w:t>Memperluas cakupan penelitian</w:t>
      </w:r>
    </w:p>
    <w:p w14:paraId="7770813F" w14:textId="314EB208" w:rsidR="00CB21A6" w:rsidRPr="00CB21A6" w:rsidRDefault="00CB21A6" w:rsidP="00CB21A6">
      <w:pPr>
        <w:pStyle w:val="ListParagraph"/>
        <w:spacing w:line="240" w:lineRule="auto"/>
        <w:ind w:left="284"/>
        <w:jc w:val="both"/>
        <w:rPr>
          <w:rFonts w:ascii="Times New Roman" w:hAnsi="Times New Roman" w:cs="Times New Roman"/>
          <w:sz w:val="24"/>
          <w:szCs w:val="24"/>
          <w:lang w:val="sv-SE"/>
        </w:rPr>
      </w:pPr>
      <w:r w:rsidRPr="00CB21A6">
        <w:rPr>
          <w:rFonts w:ascii="Times New Roman" w:hAnsi="Times New Roman" w:cs="Times New Roman"/>
          <w:sz w:val="24"/>
          <w:szCs w:val="24"/>
          <w:lang w:val="sv-SE"/>
        </w:rPr>
        <w:t xml:space="preserve">Penelitian selanjutnya dapat memperluas cakupan penelitian untuk menggali lebih </w:t>
      </w:r>
      <w:r w:rsidR="00BD1924" w:rsidRPr="00BD1924">
        <w:rPr>
          <w:rFonts w:ascii="Times New Roman" w:hAnsi="Times New Roman" w:cs="Times New Roman"/>
          <w:sz w:val="24"/>
          <w:szCs w:val="24"/>
          <w:lang w:val="sv-SE"/>
        </w:rPr>
        <w:t>terhadap unsur-unsur tambahan yang memengaruhi kepatuhan wajib pajak.</w:t>
      </w:r>
      <w:r w:rsidRPr="00CB21A6">
        <w:rPr>
          <w:rFonts w:ascii="Times New Roman" w:hAnsi="Times New Roman" w:cs="Times New Roman"/>
          <w:sz w:val="24"/>
          <w:szCs w:val="24"/>
          <w:lang w:val="sv-SE"/>
        </w:rPr>
        <w:t xml:space="preserve"> Faktor lain ini bisa termasuk </w:t>
      </w:r>
      <w:r w:rsidRPr="00CB21A6">
        <w:rPr>
          <w:rFonts w:ascii="Times New Roman" w:hAnsi="Times New Roman" w:cs="Times New Roman"/>
          <w:sz w:val="24"/>
          <w:szCs w:val="24"/>
          <w:lang w:val="sv-SE"/>
        </w:rPr>
        <w:lastRenderedPageBreak/>
        <w:t>variabel kesadaran pajak, pelayanan fiskus, dll.</w:t>
      </w:r>
    </w:p>
    <w:p w14:paraId="321B3BF5" w14:textId="77777777" w:rsidR="00CB21A6" w:rsidRPr="00CB21A6" w:rsidRDefault="00CB21A6" w:rsidP="00CB21A6">
      <w:pPr>
        <w:pStyle w:val="ListParagraph"/>
        <w:numPr>
          <w:ilvl w:val="0"/>
          <w:numId w:val="15"/>
        </w:numPr>
        <w:spacing w:line="240" w:lineRule="auto"/>
        <w:ind w:left="284" w:hanging="284"/>
        <w:jc w:val="both"/>
        <w:rPr>
          <w:rFonts w:ascii="Times New Roman" w:hAnsi="Times New Roman" w:cs="Times New Roman"/>
          <w:sz w:val="24"/>
          <w:szCs w:val="24"/>
          <w:lang w:val="sv-SE"/>
        </w:rPr>
      </w:pPr>
      <w:r w:rsidRPr="00CB21A6">
        <w:rPr>
          <w:rFonts w:ascii="Times New Roman" w:hAnsi="Times New Roman" w:cs="Times New Roman"/>
          <w:sz w:val="24"/>
          <w:szCs w:val="24"/>
          <w:lang w:val="sv-SE"/>
        </w:rPr>
        <w:t>Meningkatkan sosialisasi pajak terkait peraturan dan tatacara pembayaran pajak yang berlaku dengan pelaksanaan yang teratur; meningkatkan sosialisasi pajak yang dilaksanakan secara langsung dan jelas dari petugas pajak.</w:t>
      </w:r>
    </w:p>
    <w:p w14:paraId="59D7F966" w14:textId="77777777" w:rsidR="00CB21A6" w:rsidRPr="00CB21A6" w:rsidRDefault="00CB21A6" w:rsidP="00CB21A6">
      <w:pPr>
        <w:pStyle w:val="ListParagraph"/>
        <w:numPr>
          <w:ilvl w:val="0"/>
          <w:numId w:val="15"/>
        </w:numPr>
        <w:spacing w:line="240" w:lineRule="auto"/>
        <w:ind w:left="284" w:hanging="284"/>
        <w:jc w:val="both"/>
        <w:rPr>
          <w:rFonts w:ascii="Times New Roman" w:hAnsi="Times New Roman" w:cs="Times New Roman"/>
          <w:sz w:val="24"/>
          <w:szCs w:val="24"/>
          <w:lang w:val="sv-SE"/>
        </w:rPr>
      </w:pPr>
      <w:r w:rsidRPr="00CB21A6">
        <w:rPr>
          <w:rFonts w:ascii="Times New Roman" w:hAnsi="Times New Roman" w:cs="Times New Roman"/>
          <w:sz w:val="24"/>
          <w:szCs w:val="24"/>
          <w:lang w:val="sv-SE"/>
        </w:rPr>
        <w:t>Meningkatkan kualitas penyampaian informasi pengetahuan pajak menganai tatacara pembayaran pajak, seperti cara mengisi SPT yang benar dan cara membayar yang benar dan memberi sanksi tegas kepada wajib pajak yang terlambat akan penyampaian SPT.</w:t>
      </w:r>
    </w:p>
    <w:p w14:paraId="776C10C5" w14:textId="12C45971" w:rsidR="00CB21A6" w:rsidRDefault="00CB21A6" w:rsidP="00CB21A6">
      <w:pPr>
        <w:pStyle w:val="ListParagraph"/>
        <w:numPr>
          <w:ilvl w:val="0"/>
          <w:numId w:val="15"/>
        </w:numPr>
        <w:spacing w:line="240" w:lineRule="auto"/>
        <w:ind w:left="284" w:hanging="284"/>
        <w:jc w:val="both"/>
        <w:rPr>
          <w:rFonts w:ascii="Times New Roman" w:hAnsi="Times New Roman" w:cs="Times New Roman"/>
          <w:sz w:val="24"/>
          <w:szCs w:val="24"/>
          <w:lang w:val="sv-SE"/>
        </w:rPr>
      </w:pPr>
      <w:r w:rsidRPr="00CB21A6">
        <w:rPr>
          <w:rFonts w:ascii="Times New Roman" w:hAnsi="Times New Roman" w:cs="Times New Roman"/>
          <w:sz w:val="24"/>
          <w:szCs w:val="24"/>
          <w:lang w:val="sv-SE"/>
        </w:rPr>
        <w:t>Meningkatkan ketegasan sanksi pajak yang sesuai dengan besar kecilnya pelanggaran; meningkatkan ketegasan sanksi pajak yang melanggar tanpa toleransi; dan meningkatkan penerapan sanksi pajak sesuai dengan ketentuan yang berlaku.</w:t>
      </w:r>
    </w:p>
    <w:p w14:paraId="77D7B949" w14:textId="6AB3E3F7" w:rsidR="00CB21A6" w:rsidRDefault="00CB21A6" w:rsidP="00CB21A6">
      <w:p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DAFTAR PUSTAKA </w:t>
      </w:r>
    </w:p>
    <w:p w14:paraId="1D002C2A" w14:textId="6A4357BE" w:rsidR="00597EA4" w:rsidRPr="00597EA4" w:rsidRDefault="00CB21A6"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 xml:space="preserve">ADDIN Mendeley Bibliography CSL_BIBLIOGRAPHY </w:instrText>
      </w:r>
      <w:r>
        <w:rPr>
          <w:rFonts w:ascii="Times New Roman" w:hAnsi="Times New Roman" w:cs="Times New Roman"/>
          <w:sz w:val="24"/>
          <w:szCs w:val="24"/>
          <w:lang w:val="sv-SE"/>
        </w:rPr>
        <w:fldChar w:fldCharType="separate"/>
      </w:r>
      <w:r w:rsidR="00597EA4" w:rsidRPr="00E26A2B">
        <w:rPr>
          <w:rFonts w:ascii="Times New Roman" w:hAnsi="Times New Roman" w:cs="Times New Roman"/>
          <w:noProof/>
          <w:kern w:val="0"/>
          <w:sz w:val="24"/>
          <w:lang w:val="sv-SE"/>
        </w:rPr>
        <w:t xml:space="preserve">Agustina, N., Andirfa, M., Triana, N., Doni, I., &amp; Almadaly, S. S. (2023). Penggunaan E-Filling Terhadap Tingkat Kepatuhan Wajib Pajak Orang Pribadi Dalam Pelaporan SPT Tahunan pada Pada KKP Pratama Lhokseumawe. </w:t>
      </w:r>
      <w:r w:rsidR="00597EA4" w:rsidRPr="00597EA4">
        <w:rPr>
          <w:rFonts w:ascii="Times New Roman" w:hAnsi="Times New Roman" w:cs="Times New Roman"/>
          <w:i/>
          <w:iCs/>
          <w:noProof/>
          <w:kern w:val="0"/>
          <w:sz w:val="24"/>
        </w:rPr>
        <w:t>ASIA-PACIFIC JOURNAL OF PUBLIC POLICY</w:t>
      </w:r>
      <w:r w:rsidR="00597EA4" w:rsidRPr="00597EA4">
        <w:rPr>
          <w:rFonts w:ascii="Times New Roman" w:hAnsi="Times New Roman" w:cs="Times New Roman"/>
          <w:noProof/>
          <w:kern w:val="0"/>
          <w:sz w:val="24"/>
        </w:rPr>
        <w:t xml:space="preserve">, </w:t>
      </w:r>
      <w:r w:rsidR="00597EA4" w:rsidRPr="00597EA4">
        <w:rPr>
          <w:rFonts w:ascii="Times New Roman" w:hAnsi="Times New Roman" w:cs="Times New Roman"/>
          <w:i/>
          <w:iCs/>
          <w:noProof/>
          <w:kern w:val="0"/>
          <w:sz w:val="24"/>
        </w:rPr>
        <w:t>9</w:t>
      </w:r>
      <w:r w:rsidR="00597EA4" w:rsidRPr="00597EA4">
        <w:rPr>
          <w:rFonts w:ascii="Times New Roman" w:hAnsi="Times New Roman" w:cs="Times New Roman"/>
          <w:noProof/>
          <w:kern w:val="0"/>
          <w:sz w:val="24"/>
        </w:rPr>
        <w:t>, 127–141. https://doi.org/10.52137/apjpp.v9i1.158</w:t>
      </w:r>
    </w:p>
    <w:p w14:paraId="2AAB0E24" w14:textId="334A15FF"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597EA4">
        <w:rPr>
          <w:rFonts w:ascii="Times New Roman" w:hAnsi="Times New Roman" w:cs="Times New Roman"/>
          <w:noProof/>
          <w:kern w:val="0"/>
          <w:sz w:val="24"/>
        </w:rPr>
        <w:t xml:space="preserve">Amruddin, Priyanda, R., Agustina, T. S., Ariantini, N. S., Rusmayani, N. G. A. L., Aslindar, D. A. A., Ningsih, K. P., Wulandari, S., Putranto, P., Yuniati, I., Untari, I., Mujiani, S., &amp; Wicaksono, D. (2022). Metodelogi Penelitian Kuantitatif. In F. Sukmawati </w:t>
      </w:r>
      <w:r w:rsidRPr="00597EA4">
        <w:rPr>
          <w:rFonts w:ascii="Times New Roman" w:hAnsi="Times New Roman" w:cs="Times New Roman"/>
          <w:noProof/>
          <w:kern w:val="0"/>
          <w:sz w:val="24"/>
        </w:rPr>
        <w:t xml:space="preserve">(Ed.), </w:t>
      </w:r>
      <w:r w:rsidRPr="00597EA4">
        <w:rPr>
          <w:rFonts w:ascii="Times New Roman" w:hAnsi="Times New Roman" w:cs="Times New Roman"/>
          <w:i/>
          <w:iCs/>
          <w:noProof/>
          <w:kern w:val="0"/>
          <w:sz w:val="24"/>
        </w:rPr>
        <w:t>Sustainability (Switzerland)</w:t>
      </w:r>
      <w:r w:rsidRPr="00597EA4">
        <w:rPr>
          <w:rFonts w:ascii="Times New Roman" w:hAnsi="Times New Roman" w:cs="Times New Roman"/>
          <w:noProof/>
          <w:kern w:val="0"/>
          <w:sz w:val="24"/>
        </w:rPr>
        <w:t xml:space="preserve"> (Cetakan Pe, Vol. 11, Issue 1). Pradina Pustaka. </w:t>
      </w:r>
    </w:p>
    <w:p w14:paraId="7F4A4E78"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597EA4">
        <w:rPr>
          <w:rFonts w:ascii="Times New Roman" w:hAnsi="Times New Roman" w:cs="Times New Roman"/>
          <w:noProof/>
          <w:kern w:val="0"/>
          <w:sz w:val="24"/>
        </w:rPr>
        <w:t xml:space="preserve">Asnawi, H. S., &amp; Mukhlishin, A. (2017). Sanksi Perpajakan Dan Pengadilan Pajak Di Indonesia Upaya Optimalkan Perolehan Pajak Kaitannya dengan Pembangunan Nasional. </w:t>
      </w:r>
      <w:r w:rsidRPr="00E26A2B">
        <w:rPr>
          <w:rFonts w:ascii="Times New Roman" w:hAnsi="Times New Roman" w:cs="Times New Roman"/>
          <w:i/>
          <w:iCs/>
          <w:noProof/>
          <w:kern w:val="0"/>
          <w:sz w:val="24"/>
          <w:lang w:val="sv-SE"/>
        </w:rPr>
        <w:t>Jurnal Hukum Dan Ekonomi Syariah</w:t>
      </w:r>
      <w:r w:rsidRPr="00E26A2B">
        <w:rPr>
          <w:rFonts w:ascii="Times New Roman" w:hAnsi="Times New Roman" w:cs="Times New Roman"/>
          <w:noProof/>
          <w:kern w:val="0"/>
          <w:sz w:val="24"/>
          <w:lang w:val="sv-SE"/>
        </w:rPr>
        <w:t xml:space="preserve">, </w:t>
      </w:r>
      <w:r w:rsidRPr="00E26A2B">
        <w:rPr>
          <w:rFonts w:ascii="Times New Roman" w:hAnsi="Times New Roman" w:cs="Times New Roman"/>
          <w:i/>
          <w:iCs/>
          <w:noProof/>
          <w:kern w:val="0"/>
          <w:sz w:val="24"/>
          <w:lang w:val="sv-SE"/>
        </w:rPr>
        <w:t>5</w:t>
      </w:r>
      <w:r w:rsidRPr="00E26A2B">
        <w:rPr>
          <w:rFonts w:ascii="Times New Roman" w:hAnsi="Times New Roman" w:cs="Times New Roman"/>
          <w:noProof/>
          <w:kern w:val="0"/>
          <w:sz w:val="24"/>
          <w:lang w:val="sv-SE"/>
        </w:rPr>
        <w:t>(2), 355–376.</w:t>
      </w:r>
    </w:p>
    <w:p w14:paraId="60B1582A" w14:textId="77777777"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E26A2B">
        <w:rPr>
          <w:rFonts w:ascii="Times New Roman" w:hAnsi="Times New Roman" w:cs="Times New Roman"/>
          <w:noProof/>
          <w:kern w:val="0"/>
          <w:sz w:val="24"/>
          <w:lang w:val="sv-SE"/>
        </w:rPr>
        <w:t xml:space="preserve">Budiman, N. A., Mulyani, S., &amp; Wijayani, D. R. (2019). </w:t>
      </w:r>
      <w:r w:rsidRPr="00597EA4">
        <w:rPr>
          <w:rFonts w:ascii="Times New Roman" w:hAnsi="Times New Roman" w:cs="Times New Roman"/>
          <w:i/>
          <w:iCs/>
          <w:noProof/>
          <w:kern w:val="0"/>
          <w:sz w:val="24"/>
        </w:rPr>
        <w:t>Perpajakan</w:t>
      </w:r>
      <w:r w:rsidRPr="00597EA4">
        <w:rPr>
          <w:rFonts w:ascii="Times New Roman" w:hAnsi="Times New Roman" w:cs="Times New Roman"/>
          <w:noProof/>
          <w:kern w:val="0"/>
          <w:sz w:val="24"/>
        </w:rPr>
        <w:t xml:space="preserve"> (Cetakan 1, Vol. 11, Issue 1). Universitas Muria Kudus.</w:t>
      </w:r>
    </w:p>
    <w:p w14:paraId="0E9025CB"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597EA4">
        <w:rPr>
          <w:rFonts w:ascii="Times New Roman" w:hAnsi="Times New Roman" w:cs="Times New Roman"/>
          <w:noProof/>
          <w:kern w:val="0"/>
          <w:sz w:val="24"/>
        </w:rPr>
        <w:t xml:space="preserve">Fadhilah, P. N., &amp; Afiqoh, N. W. (2022). Pengaruh Kesadaran Wajib Pajak, Sosialisasi Pajak, Penerapan E-Filing, Dan Sanksi Pajak Terhadap Kepatuhan Wajib Pajak Orang Pribadi. </w:t>
      </w:r>
      <w:r w:rsidRPr="00E26A2B">
        <w:rPr>
          <w:rFonts w:ascii="Times New Roman" w:hAnsi="Times New Roman" w:cs="Times New Roman"/>
          <w:i/>
          <w:iCs/>
          <w:noProof/>
          <w:kern w:val="0"/>
          <w:sz w:val="24"/>
          <w:lang w:val="sv-SE"/>
        </w:rPr>
        <w:t>RISTANSI: Riset Akuntansi</w:t>
      </w:r>
      <w:r w:rsidRPr="00E26A2B">
        <w:rPr>
          <w:rFonts w:ascii="Times New Roman" w:hAnsi="Times New Roman" w:cs="Times New Roman"/>
          <w:noProof/>
          <w:kern w:val="0"/>
          <w:sz w:val="24"/>
          <w:lang w:val="sv-SE"/>
        </w:rPr>
        <w:t xml:space="preserve">, </w:t>
      </w:r>
      <w:r w:rsidRPr="00E26A2B">
        <w:rPr>
          <w:rFonts w:ascii="Times New Roman" w:hAnsi="Times New Roman" w:cs="Times New Roman"/>
          <w:i/>
          <w:iCs/>
          <w:noProof/>
          <w:kern w:val="0"/>
          <w:sz w:val="24"/>
          <w:lang w:val="sv-SE"/>
        </w:rPr>
        <w:t>2</w:t>
      </w:r>
      <w:r w:rsidRPr="00E26A2B">
        <w:rPr>
          <w:rFonts w:ascii="Times New Roman" w:hAnsi="Times New Roman" w:cs="Times New Roman"/>
          <w:noProof/>
          <w:kern w:val="0"/>
          <w:sz w:val="24"/>
          <w:lang w:val="sv-SE"/>
        </w:rPr>
        <w:t>(2), 12–26. https://doi.org/10.32815/ristansi.v3i1.1002</w:t>
      </w:r>
    </w:p>
    <w:p w14:paraId="4B068AC0" w14:textId="30CAB939" w:rsidR="00597EA4" w:rsidRPr="003C44DC"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E26A2B">
        <w:rPr>
          <w:rFonts w:ascii="Times New Roman" w:hAnsi="Times New Roman" w:cs="Times New Roman"/>
          <w:noProof/>
          <w:kern w:val="0"/>
          <w:sz w:val="24"/>
          <w:lang w:val="sv-SE"/>
        </w:rPr>
        <w:t>Ghozali</w:t>
      </w:r>
      <w:r w:rsidR="005038FF">
        <w:rPr>
          <w:rFonts w:ascii="Times New Roman" w:hAnsi="Times New Roman" w:cs="Times New Roman"/>
          <w:noProof/>
          <w:kern w:val="0"/>
          <w:sz w:val="24"/>
          <w:lang w:val="sv-SE"/>
        </w:rPr>
        <w:t>,Imam</w:t>
      </w:r>
      <w:r w:rsidRPr="00E26A2B">
        <w:rPr>
          <w:rFonts w:ascii="Times New Roman" w:hAnsi="Times New Roman" w:cs="Times New Roman"/>
          <w:noProof/>
          <w:kern w:val="0"/>
          <w:sz w:val="24"/>
          <w:lang w:val="sv-SE"/>
        </w:rPr>
        <w:t xml:space="preserve">. </w:t>
      </w:r>
      <w:r w:rsidRPr="003C44DC">
        <w:rPr>
          <w:rFonts w:ascii="Times New Roman" w:hAnsi="Times New Roman" w:cs="Times New Roman"/>
          <w:noProof/>
          <w:kern w:val="0"/>
          <w:sz w:val="24"/>
        </w:rPr>
        <w:t xml:space="preserve">(2001). </w:t>
      </w:r>
      <w:r w:rsidRPr="003C44DC">
        <w:rPr>
          <w:rFonts w:ascii="Times New Roman" w:hAnsi="Times New Roman" w:cs="Times New Roman"/>
          <w:i/>
          <w:iCs/>
          <w:noProof/>
          <w:kern w:val="0"/>
          <w:sz w:val="24"/>
        </w:rPr>
        <w:t>Aplikasi Analisis Multivariate Dengan Program SPSS</w:t>
      </w:r>
      <w:r w:rsidRPr="003C44DC">
        <w:rPr>
          <w:rFonts w:ascii="Times New Roman" w:hAnsi="Times New Roman" w:cs="Times New Roman"/>
          <w:noProof/>
          <w:kern w:val="0"/>
          <w:sz w:val="24"/>
        </w:rPr>
        <w:t>.</w:t>
      </w:r>
    </w:p>
    <w:p w14:paraId="5505D5D2" w14:textId="77777777"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597EA4">
        <w:rPr>
          <w:rFonts w:ascii="Times New Roman" w:hAnsi="Times New Roman" w:cs="Times New Roman"/>
          <w:noProof/>
          <w:kern w:val="0"/>
          <w:sz w:val="24"/>
        </w:rPr>
        <w:t xml:space="preserve">Handke, L., &amp; Barthauer, L. (2019). </w:t>
      </w:r>
      <w:r w:rsidRPr="00597EA4">
        <w:rPr>
          <w:rFonts w:ascii="Times New Roman" w:hAnsi="Times New Roman" w:cs="Times New Roman"/>
          <w:i/>
          <w:iCs/>
          <w:noProof/>
          <w:kern w:val="0"/>
          <w:sz w:val="24"/>
        </w:rPr>
        <w:t>Heider (1958): The Psychology of Interpersonal Relations</w:t>
      </w:r>
      <w:r w:rsidRPr="00597EA4">
        <w:rPr>
          <w:rFonts w:ascii="Times New Roman" w:hAnsi="Times New Roman" w:cs="Times New Roman"/>
          <w:noProof/>
          <w:kern w:val="0"/>
          <w:sz w:val="24"/>
        </w:rPr>
        <w:t xml:space="preserve"> (pp. 259–262). https://doi.org/10.1007/978-3-658-21742-6_59</w:t>
      </w:r>
    </w:p>
    <w:p w14:paraId="5BE8AC9C"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E26A2B">
        <w:rPr>
          <w:rFonts w:ascii="Times New Roman" w:hAnsi="Times New Roman" w:cs="Times New Roman"/>
          <w:noProof/>
          <w:kern w:val="0"/>
          <w:sz w:val="24"/>
          <w:lang w:val="sv-SE"/>
        </w:rPr>
        <w:t xml:space="preserve">Indrayani, N. M. M., Mahaputra, I. N. K. A., &amp; Sudiartana, I. M. (2022). Pengaruh Kesadaran Wajib Pajak, Sosialisasi Perpajakan, Sanksi Perpajakan, dan Pelayanan Fiskus Terhadap Kepatuhan Wajib Pajak. </w:t>
      </w:r>
      <w:r w:rsidRPr="00E26A2B">
        <w:rPr>
          <w:rFonts w:ascii="Times New Roman" w:hAnsi="Times New Roman" w:cs="Times New Roman"/>
          <w:i/>
          <w:iCs/>
          <w:noProof/>
          <w:kern w:val="0"/>
          <w:sz w:val="24"/>
          <w:lang w:val="sv-SE"/>
        </w:rPr>
        <w:t>Jurnal Kharisma</w:t>
      </w:r>
      <w:r w:rsidRPr="00E26A2B">
        <w:rPr>
          <w:rFonts w:ascii="Times New Roman" w:hAnsi="Times New Roman" w:cs="Times New Roman"/>
          <w:noProof/>
          <w:kern w:val="0"/>
          <w:sz w:val="24"/>
          <w:lang w:val="sv-SE"/>
        </w:rPr>
        <w:t xml:space="preserve">, </w:t>
      </w:r>
      <w:r w:rsidRPr="00E26A2B">
        <w:rPr>
          <w:rFonts w:ascii="Times New Roman" w:hAnsi="Times New Roman" w:cs="Times New Roman"/>
          <w:i/>
          <w:iCs/>
          <w:noProof/>
          <w:kern w:val="0"/>
          <w:sz w:val="24"/>
          <w:lang w:val="sv-SE"/>
        </w:rPr>
        <w:t>4</w:t>
      </w:r>
      <w:r w:rsidRPr="00E26A2B">
        <w:rPr>
          <w:rFonts w:ascii="Times New Roman" w:hAnsi="Times New Roman" w:cs="Times New Roman"/>
          <w:noProof/>
          <w:kern w:val="0"/>
          <w:sz w:val="24"/>
          <w:lang w:val="sv-SE"/>
        </w:rPr>
        <w:t>(2), 115–125.</w:t>
      </w:r>
    </w:p>
    <w:p w14:paraId="0832B5EA"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E26A2B">
        <w:rPr>
          <w:rFonts w:ascii="Times New Roman" w:hAnsi="Times New Roman" w:cs="Times New Roman"/>
          <w:noProof/>
          <w:kern w:val="0"/>
          <w:sz w:val="24"/>
          <w:lang w:val="sv-SE"/>
        </w:rPr>
        <w:t xml:space="preserve">Pangestu, F. R., &amp; Iswara, U. S. (2022). Pengaruh Sosialisasi Perpajakan,Kesadaran Wajib Pajak Dan Sanksi Pajak Terhadap Kepatuhan Wajib Pajak. </w:t>
      </w:r>
      <w:r w:rsidRPr="00E26A2B">
        <w:rPr>
          <w:rFonts w:ascii="Times New Roman" w:hAnsi="Times New Roman" w:cs="Times New Roman"/>
          <w:i/>
          <w:iCs/>
          <w:noProof/>
          <w:kern w:val="0"/>
          <w:sz w:val="24"/>
          <w:lang w:val="sv-SE"/>
        </w:rPr>
        <w:t>Jurnal Ilmu Dan Riset Akuntansi</w:t>
      </w:r>
      <w:r w:rsidRPr="00E26A2B">
        <w:rPr>
          <w:rFonts w:ascii="Times New Roman" w:hAnsi="Times New Roman" w:cs="Times New Roman"/>
          <w:noProof/>
          <w:kern w:val="0"/>
          <w:sz w:val="24"/>
          <w:lang w:val="sv-SE"/>
        </w:rPr>
        <w:t xml:space="preserve">, </w:t>
      </w:r>
      <w:r w:rsidRPr="00E26A2B">
        <w:rPr>
          <w:rFonts w:ascii="Times New Roman" w:hAnsi="Times New Roman" w:cs="Times New Roman"/>
          <w:i/>
          <w:iCs/>
          <w:noProof/>
          <w:kern w:val="0"/>
          <w:sz w:val="24"/>
          <w:lang w:val="sv-SE"/>
        </w:rPr>
        <w:t>11</w:t>
      </w:r>
      <w:r w:rsidRPr="00E26A2B">
        <w:rPr>
          <w:rFonts w:ascii="Times New Roman" w:hAnsi="Times New Roman" w:cs="Times New Roman"/>
          <w:noProof/>
          <w:kern w:val="0"/>
          <w:sz w:val="24"/>
          <w:lang w:val="sv-SE"/>
        </w:rPr>
        <w:t>(12), 1–23.</w:t>
      </w:r>
    </w:p>
    <w:p w14:paraId="1C79924C"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E26A2B">
        <w:rPr>
          <w:rFonts w:ascii="Times New Roman" w:hAnsi="Times New Roman" w:cs="Times New Roman"/>
          <w:noProof/>
          <w:kern w:val="0"/>
          <w:sz w:val="24"/>
          <w:lang w:val="sv-SE"/>
        </w:rPr>
        <w:t xml:space="preserve">Permatasari, Y. I. (2022). Pengaruh </w:t>
      </w:r>
      <w:r w:rsidRPr="00E26A2B">
        <w:rPr>
          <w:rFonts w:ascii="Times New Roman" w:hAnsi="Times New Roman" w:cs="Times New Roman"/>
          <w:noProof/>
          <w:kern w:val="0"/>
          <w:sz w:val="24"/>
          <w:lang w:val="sv-SE"/>
        </w:rPr>
        <w:lastRenderedPageBreak/>
        <w:t xml:space="preserve">Pemahaman Dan Pengetahuan, Kesadaran, Pelayanan Pajak, Dan Sanksi Pajak Terhadap Kepatuhan Wajib Pajak (Studi Empiris Wajib Pajak Orang Pribadi Di Desa Denggungan, Kec.Banyudono, Kab.Boyolali). </w:t>
      </w:r>
      <w:r w:rsidRPr="00E26A2B">
        <w:rPr>
          <w:rFonts w:ascii="Times New Roman" w:hAnsi="Times New Roman" w:cs="Times New Roman"/>
          <w:i/>
          <w:iCs/>
          <w:noProof/>
          <w:kern w:val="0"/>
          <w:sz w:val="24"/>
          <w:lang w:val="sv-SE"/>
        </w:rPr>
        <w:t>Seminar Nasional Pariwisata Dan Kewirausahaan (SNPK)</w:t>
      </w:r>
      <w:r w:rsidRPr="00E26A2B">
        <w:rPr>
          <w:rFonts w:ascii="Times New Roman" w:hAnsi="Times New Roman" w:cs="Times New Roman"/>
          <w:noProof/>
          <w:kern w:val="0"/>
          <w:sz w:val="24"/>
          <w:lang w:val="sv-SE"/>
        </w:rPr>
        <w:t xml:space="preserve">, </w:t>
      </w:r>
      <w:r w:rsidRPr="00E26A2B">
        <w:rPr>
          <w:rFonts w:ascii="Times New Roman" w:hAnsi="Times New Roman" w:cs="Times New Roman"/>
          <w:i/>
          <w:iCs/>
          <w:noProof/>
          <w:kern w:val="0"/>
          <w:sz w:val="24"/>
          <w:lang w:val="sv-SE"/>
        </w:rPr>
        <w:t>1</w:t>
      </w:r>
      <w:r w:rsidRPr="00E26A2B">
        <w:rPr>
          <w:rFonts w:ascii="Times New Roman" w:hAnsi="Times New Roman" w:cs="Times New Roman"/>
          <w:noProof/>
          <w:kern w:val="0"/>
          <w:sz w:val="24"/>
          <w:lang w:val="sv-SE"/>
        </w:rPr>
        <w:t>, 356–365. https://doi.org/10.36441/snpk.vol1.2022.73</w:t>
      </w:r>
    </w:p>
    <w:p w14:paraId="7EEE419A" w14:textId="0F5E64B4"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597EA4">
        <w:rPr>
          <w:rFonts w:ascii="Times New Roman" w:hAnsi="Times New Roman" w:cs="Times New Roman"/>
          <w:noProof/>
          <w:kern w:val="0"/>
          <w:sz w:val="24"/>
        </w:rPr>
        <w:t xml:space="preserve">Puspitasari, M. A., &amp; Rahayu, E. S. (2022). Pengaruh Sistem Penerapan E-Filling, Pengetahuan Pajak, dan Sanksi Pajak Terhadap Kepatuhan Wajib Pajak Orang Pribadi (Studi Pada Wajib Pajak Orang Pribadi di Kantor Pelayanan Pajak Pratama Surakarta) Miananda. </w:t>
      </w:r>
      <w:r w:rsidRPr="00597EA4">
        <w:rPr>
          <w:rFonts w:ascii="Times New Roman" w:hAnsi="Times New Roman" w:cs="Times New Roman"/>
          <w:i/>
          <w:iCs/>
          <w:noProof/>
          <w:kern w:val="0"/>
          <w:sz w:val="24"/>
        </w:rPr>
        <w:t>Surakarta Accounting Review ( SAREV )</w:t>
      </w:r>
      <w:r w:rsidRPr="00597EA4">
        <w:rPr>
          <w:rFonts w:ascii="Times New Roman" w:hAnsi="Times New Roman" w:cs="Times New Roman"/>
          <w:noProof/>
          <w:kern w:val="0"/>
          <w:sz w:val="24"/>
        </w:rPr>
        <w:t xml:space="preserve">, </w:t>
      </w:r>
      <w:r w:rsidRPr="00597EA4">
        <w:rPr>
          <w:rFonts w:ascii="Times New Roman" w:hAnsi="Times New Roman" w:cs="Times New Roman"/>
          <w:i/>
          <w:iCs/>
          <w:noProof/>
          <w:kern w:val="0"/>
          <w:sz w:val="24"/>
        </w:rPr>
        <w:t>4</w:t>
      </w:r>
      <w:r w:rsidRPr="00597EA4">
        <w:rPr>
          <w:rFonts w:ascii="Times New Roman" w:hAnsi="Times New Roman" w:cs="Times New Roman"/>
          <w:noProof/>
          <w:kern w:val="0"/>
          <w:sz w:val="24"/>
        </w:rPr>
        <w:t xml:space="preserve">(2), 123–130. </w:t>
      </w:r>
    </w:p>
    <w:p w14:paraId="1557A28A" w14:textId="77777777"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597EA4">
        <w:rPr>
          <w:rFonts w:ascii="Times New Roman" w:hAnsi="Times New Roman" w:cs="Times New Roman"/>
          <w:noProof/>
          <w:kern w:val="0"/>
          <w:sz w:val="24"/>
        </w:rPr>
        <w:t xml:space="preserve">Putri, S. H., &amp; Afiqoh, N. W. (2023a). Pengaruh Sosialisasi Pajak, Pengetahuan Pajak, dan Sanksi Pajak Terhadap Kepatuhan Wajib Pajak Orang Pribadi. </w:t>
      </w:r>
      <w:r w:rsidRPr="00597EA4">
        <w:rPr>
          <w:rFonts w:ascii="Times New Roman" w:hAnsi="Times New Roman" w:cs="Times New Roman"/>
          <w:i/>
          <w:iCs/>
          <w:noProof/>
          <w:kern w:val="0"/>
          <w:sz w:val="24"/>
        </w:rPr>
        <w:t>Journal of Culture Accounting and Auditing</w:t>
      </w:r>
      <w:r w:rsidRPr="00597EA4">
        <w:rPr>
          <w:rFonts w:ascii="Times New Roman" w:hAnsi="Times New Roman" w:cs="Times New Roman"/>
          <w:noProof/>
          <w:kern w:val="0"/>
          <w:sz w:val="24"/>
        </w:rPr>
        <w:t xml:space="preserve">, </w:t>
      </w:r>
      <w:r w:rsidRPr="00597EA4">
        <w:rPr>
          <w:rFonts w:ascii="Times New Roman" w:hAnsi="Times New Roman" w:cs="Times New Roman"/>
          <w:i/>
          <w:iCs/>
          <w:noProof/>
          <w:kern w:val="0"/>
          <w:sz w:val="24"/>
        </w:rPr>
        <w:t>2</w:t>
      </w:r>
      <w:r w:rsidRPr="00597EA4">
        <w:rPr>
          <w:rFonts w:ascii="Times New Roman" w:hAnsi="Times New Roman" w:cs="Times New Roman"/>
          <w:noProof/>
          <w:kern w:val="0"/>
          <w:sz w:val="24"/>
        </w:rPr>
        <w:t>(1), 57–73. https://doi.org/10.30587/jcaa.v2i1.5003</w:t>
      </w:r>
    </w:p>
    <w:p w14:paraId="5E0349B2" w14:textId="77777777"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E26A2B">
        <w:rPr>
          <w:rFonts w:ascii="Times New Roman" w:hAnsi="Times New Roman" w:cs="Times New Roman"/>
          <w:noProof/>
          <w:kern w:val="0"/>
          <w:sz w:val="24"/>
          <w:lang w:val="sv-SE"/>
        </w:rPr>
        <w:t xml:space="preserve">Putri, S. H., &amp; Afiqoh, N. W. (2023b). Pengaruh Sosialisasi Pajak, Pengetahuan Pajak, dan Sanksi Pajak Terhadap Kepatuhan Wajib Pajak Orang Pribadi. </w:t>
      </w:r>
      <w:r w:rsidRPr="00597EA4">
        <w:rPr>
          <w:rFonts w:ascii="Times New Roman" w:hAnsi="Times New Roman" w:cs="Times New Roman"/>
          <w:i/>
          <w:iCs/>
          <w:noProof/>
          <w:kern w:val="0"/>
          <w:sz w:val="24"/>
        </w:rPr>
        <w:t>Journal of Culture Accounting and Auditing</w:t>
      </w:r>
      <w:r w:rsidRPr="00597EA4">
        <w:rPr>
          <w:rFonts w:ascii="Times New Roman" w:hAnsi="Times New Roman" w:cs="Times New Roman"/>
          <w:noProof/>
          <w:kern w:val="0"/>
          <w:sz w:val="24"/>
        </w:rPr>
        <w:t xml:space="preserve">, </w:t>
      </w:r>
      <w:r w:rsidRPr="00597EA4">
        <w:rPr>
          <w:rFonts w:ascii="Times New Roman" w:hAnsi="Times New Roman" w:cs="Times New Roman"/>
          <w:i/>
          <w:iCs/>
          <w:noProof/>
          <w:kern w:val="0"/>
          <w:sz w:val="24"/>
        </w:rPr>
        <w:t>2</w:t>
      </w:r>
      <w:r w:rsidRPr="00597EA4">
        <w:rPr>
          <w:rFonts w:ascii="Times New Roman" w:hAnsi="Times New Roman" w:cs="Times New Roman"/>
          <w:noProof/>
          <w:kern w:val="0"/>
          <w:sz w:val="24"/>
        </w:rPr>
        <w:t>(1). https://doi.org/10.30587/jcaa.v2i1.5003</w:t>
      </w:r>
    </w:p>
    <w:p w14:paraId="3F2F0908" w14:textId="77777777"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597EA4">
        <w:rPr>
          <w:rFonts w:ascii="Times New Roman" w:hAnsi="Times New Roman" w:cs="Times New Roman"/>
          <w:noProof/>
          <w:kern w:val="0"/>
          <w:sz w:val="24"/>
        </w:rPr>
        <w:t xml:space="preserve">Rahayu, S. K. (2010). </w:t>
      </w:r>
      <w:r w:rsidRPr="00597EA4">
        <w:rPr>
          <w:rFonts w:ascii="Times New Roman" w:hAnsi="Times New Roman" w:cs="Times New Roman"/>
          <w:i/>
          <w:iCs/>
          <w:noProof/>
          <w:kern w:val="0"/>
          <w:sz w:val="24"/>
        </w:rPr>
        <w:t>Perpajakan Indonesia</w:t>
      </w:r>
      <w:r w:rsidRPr="00597EA4">
        <w:rPr>
          <w:rFonts w:ascii="Times New Roman" w:hAnsi="Times New Roman" w:cs="Times New Roman"/>
          <w:noProof/>
          <w:kern w:val="0"/>
          <w:sz w:val="24"/>
        </w:rPr>
        <w:t>. Graha Ilmu.</w:t>
      </w:r>
    </w:p>
    <w:p w14:paraId="0A7A49CE" w14:textId="77777777"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597EA4">
        <w:rPr>
          <w:rFonts w:ascii="Times New Roman" w:hAnsi="Times New Roman" w:cs="Times New Roman"/>
          <w:noProof/>
          <w:kern w:val="0"/>
          <w:sz w:val="24"/>
        </w:rPr>
        <w:t xml:space="preserve">Reza, D., Ramadhani, D. K., Nisa, K., Mahfudzdhoh, N., &amp; Fitri, V. (2023). Analisis Penerimaan dan Pengeluaran Negara Indonesia Tahun 2019-2021. </w:t>
      </w:r>
      <w:r w:rsidRPr="00597EA4">
        <w:rPr>
          <w:rFonts w:ascii="Times New Roman" w:hAnsi="Times New Roman" w:cs="Times New Roman"/>
          <w:i/>
          <w:iCs/>
          <w:noProof/>
          <w:kern w:val="0"/>
          <w:sz w:val="24"/>
        </w:rPr>
        <w:t>Journal Of Ekonomic Education</w:t>
      </w:r>
      <w:r w:rsidRPr="00597EA4">
        <w:rPr>
          <w:rFonts w:ascii="Times New Roman" w:hAnsi="Times New Roman" w:cs="Times New Roman"/>
          <w:noProof/>
          <w:kern w:val="0"/>
          <w:sz w:val="24"/>
        </w:rPr>
        <w:t xml:space="preserve">, </w:t>
      </w:r>
      <w:r w:rsidRPr="00597EA4">
        <w:rPr>
          <w:rFonts w:ascii="Times New Roman" w:hAnsi="Times New Roman" w:cs="Times New Roman"/>
          <w:i/>
          <w:iCs/>
          <w:noProof/>
          <w:kern w:val="0"/>
          <w:sz w:val="24"/>
        </w:rPr>
        <w:t>2</w:t>
      </w:r>
      <w:r w:rsidRPr="00597EA4">
        <w:rPr>
          <w:rFonts w:ascii="Times New Roman" w:hAnsi="Times New Roman" w:cs="Times New Roman"/>
          <w:noProof/>
          <w:kern w:val="0"/>
          <w:sz w:val="24"/>
        </w:rPr>
        <w:t>(1), 1–15.</w:t>
      </w:r>
    </w:p>
    <w:p w14:paraId="106E2BC5"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E26A2B">
        <w:rPr>
          <w:rFonts w:ascii="Times New Roman" w:hAnsi="Times New Roman" w:cs="Times New Roman"/>
          <w:noProof/>
          <w:kern w:val="0"/>
          <w:sz w:val="24"/>
          <w:lang w:val="sv-SE"/>
        </w:rPr>
        <w:t xml:space="preserve">Sahir, S. H. (2021). </w:t>
      </w:r>
      <w:r w:rsidRPr="00E26A2B">
        <w:rPr>
          <w:rFonts w:ascii="Times New Roman" w:hAnsi="Times New Roman" w:cs="Times New Roman"/>
          <w:i/>
          <w:iCs/>
          <w:noProof/>
          <w:kern w:val="0"/>
          <w:sz w:val="24"/>
          <w:lang w:val="sv-SE"/>
        </w:rPr>
        <w:t>Metodologi Penelitian</w:t>
      </w:r>
      <w:r w:rsidRPr="00E26A2B">
        <w:rPr>
          <w:rFonts w:ascii="Times New Roman" w:hAnsi="Times New Roman" w:cs="Times New Roman"/>
          <w:noProof/>
          <w:kern w:val="0"/>
          <w:sz w:val="24"/>
          <w:lang w:val="sv-SE"/>
        </w:rPr>
        <w:t xml:space="preserve"> (T. Koryati (ed.); Cetakan I). KBM Indonesia.</w:t>
      </w:r>
    </w:p>
    <w:p w14:paraId="6D91E66D"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E26A2B">
        <w:rPr>
          <w:rFonts w:ascii="Times New Roman" w:hAnsi="Times New Roman" w:cs="Times New Roman"/>
          <w:noProof/>
          <w:kern w:val="0"/>
          <w:sz w:val="24"/>
          <w:lang w:val="sv-SE"/>
        </w:rPr>
        <w:t xml:space="preserve">Sandoko, R. R., &amp; Tjahjono, H. (2024). Pengaruh Pengetahuan, Sosialisasi, Dan Sanksi Perpajakan Terhadap Kepatuhan Wajib Pajak UMKM Pasar Desa Pengalangan. </w:t>
      </w:r>
      <w:r w:rsidRPr="00E26A2B">
        <w:rPr>
          <w:rFonts w:ascii="Times New Roman" w:hAnsi="Times New Roman" w:cs="Times New Roman"/>
          <w:i/>
          <w:iCs/>
          <w:noProof/>
          <w:kern w:val="0"/>
          <w:sz w:val="24"/>
          <w:lang w:val="sv-SE"/>
        </w:rPr>
        <w:t>Jurnal Ekonomi, Bisnis, Dan Sosial</w:t>
      </w:r>
      <w:r w:rsidRPr="00E26A2B">
        <w:rPr>
          <w:rFonts w:ascii="Times New Roman" w:hAnsi="Times New Roman" w:cs="Times New Roman"/>
          <w:noProof/>
          <w:kern w:val="0"/>
          <w:sz w:val="24"/>
          <w:lang w:val="sv-SE"/>
        </w:rPr>
        <w:t xml:space="preserve">, </w:t>
      </w:r>
      <w:r w:rsidRPr="00E26A2B">
        <w:rPr>
          <w:rFonts w:ascii="Times New Roman" w:hAnsi="Times New Roman" w:cs="Times New Roman"/>
          <w:i/>
          <w:iCs/>
          <w:noProof/>
          <w:kern w:val="0"/>
          <w:sz w:val="24"/>
          <w:lang w:val="sv-SE"/>
        </w:rPr>
        <w:t>2</w:t>
      </w:r>
      <w:r w:rsidRPr="00E26A2B">
        <w:rPr>
          <w:rFonts w:ascii="Times New Roman" w:hAnsi="Times New Roman" w:cs="Times New Roman"/>
          <w:noProof/>
          <w:kern w:val="0"/>
          <w:sz w:val="24"/>
          <w:lang w:val="sv-SE"/>
        </w:rPr>
        <w:t>(1), 113–120. https://doi.org/10.24123/jbt.v7i1.5554</w:t>
      </w:r>
    </w:p>
    <w:p w14:paraId="1141D6D7" w14:textId="77777777"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E26A2B">
        <w:rPr>
          <w:rFonts w:ascii="Times New Roman" w:hAnsi="Times New Roman" w:cs="Times New Roman"/>
          <w:noProof/>
          <w:kern w:val="0"/>
          <w:sz w:val="24"/>
          <w:lang w:val="sv-SE"/>
        </w:rPr>
        <w:t xml:space="preserve">Sipatuhar, Y. Y., &amp; Masyitah, E. (2023). Pengaruh KesadaranWajib Pajak, Sosialisasi Perpajakan, Pemahaman Perpajakan, Dan Sanksi Perpajakan Terhadap Kepatuhan Wajib Pajak Orang Pribadi Pada Kantor Pelayanan Pajak Medan Petisah. </w:t>
      </w:r>
      <w:r w:rsidRPr="00597EA4">
        <w:rPr>
          <w:rFonts w:ascii="Times New Roman" w:hAnsi="Times New Roman" w:cs="Times New Roman"/>
          <w:i/>
          <w:iCs/>
          <w:noProof/>
          <w:kern w:val="0"/>
          <w:sz w:val="24"/>
        </w:rPr>
        <w:t>Jurnal MAIBIE (Management, Accounting, Islamic Banking and Islamic Economic)</w:t>
      </w:r>
      <w:r w:rsidRPr="00597EA4">
        <w:rPr>
          <w:rFonts w:ascii="Times New Roman" w:hAnsi="Times New Roman" w:cs="Times New Roman"/>
          <w:noProof/>
          <w:kern w:val="0"/>
          <w:sz w:val="24"/>
        </w:rPr>
        <w:t xml:space="preserve">, </w:t>
      </w:r>
      <w:r w:rsidRPr="00597EA4">
        <w:rPr>
          <w:rFonts w:ascii="Times New Roman" w:hAnsi="Times New Roman" w:cs="Times New Roman"/>
          <w:i/>
          <w:iCs/>
          <w:noProof/>
          <w:kern w:val="0"/>
          <w:sz w:val="24"/>
        </w:rPr>
        <w:t>1</w:t>
      </w:r>
      <w:r w:rsidRPr="00597EA4">
        <w:rPr>
          <w:rFonts w:ascii="Times New Roman" w:hAnsi="Times New Roman" w:cs="Times New Roman"/>
          <w:noProof/>
          <w:kern w:val="0"/>
          <w:sz w:val="24"/>
        </w:rPr>
        <w:t>(1), 16–37.</w:t>
      </w:r>
    </w:p>
    <w:p w14:paraId="25DBB7AB"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597EA4">
        <w:rPr>
          <w:rFonts w:ascii="Times New Roman" w:hAnsi="Times New Roman" w:cs="Times New Roman"/>
          <w:noProof/>
          <w:kern w:val="0"/>
          <w:sz w:val="24"/>
        </w:rPr>
        <w:t xml:space="preserve">Sugiyono. </w:t>
      </w:r>
      <w:r w:rsidRPr="00E26A2B">
        <w:rPr>
          <w:rFonts w:ascii="Times New Roman" w:hAnsi="Times New Roman" w:cs="Times New Roman"/>
          <w:noProof/>
          <w:kern w:val="0"/>
          <w:sz w:val="24"/>
          <w:lang w:val="sv-SE"/>
        </w:rPr>
        <w:t xml:space="preserve">(2013). </w:t>
      </w:r>
      <w:r w:rsidRPr="00E26A2B">
        <w:rPr>
          <w:rFonts w:ascii="Times New Roman" w:hAnsi="Times New Roman" w:cs="Times New Roman"/>
          <w:i/>
          <w:iCs/>
          <w:noProof/>
          <w:kern w:val="0"/>
          <w:sz w:val="24"/>
          <w:lang w:val="sv-SE"/>
        </w:rPr>
        <w:t>Metodologi Penelitian Kuantitatif, Kualitatif dan R &amp; D</w:t>
      </w:r>
      <w:r w:rsidRPr="00E26A2B">
        <w:rPr>
          <w:rFonts w:ascii="Times New Roman" w:hAnsi="Times New Roman" w:cs="Times New Roman"/>
          <w:noProof/>
          <w:kern w:val="0"/>
          <w:sz w:val="24"/>
          <w:lang w:val="sv-SE"/>
        </w:rPr>
        <w:t>. ALFABETA.</w:t>
      </w:r>
    </w:p>
    <w:p w14:paraId="7921F27C"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E26A2B">
        <w:rPr>
          <w:rFonts w:ascii="Times New Roman" w:hAnsi="Times New Roman" w:cs="Times New Roman"/>
          <w:noProof/>
          <w:kern w:val="0"/>
          <w:sz w:val="24"/>
          <w:lang w:val="sv-SE"/>
        </w:rPr>
        <w:t xml:space="preserve">Sulastiningsih, S., Winata, A., &amp; Riauwanto, S. (2023). Pengaruh Pengetahuan Dan Pemahaman Perpajakan, Kesadaran Pajak, Dan Sanksi Pajak Terhadap Kepatuhan Wajib Pajak Orang Pribadi Di Kpp Pratama Kota Yogyakarta. </w:t>
      </w:r>
      <w:r w:rsidRPr="00E26A2B">
        <w:rPr>
          <w:rFonts w:ascii="Times New Roman" w:hAnsi="Times New Roman" w:cs="Times New Roman"/>
          <w:i/>
          <w:iCs/>
          <w:noProof/>
          <w:kern w:val="0"/>
          <w:sz w:val="24"/>
          <w:lang w:val="sv-SE"/>
        </w:rPr>
        <w:t>Kajian Bisnis Sekolah Tinggi Ilmu Ekonomi Widya Wiwaha</w:t>
      </w:r>
      <w:r w:rsidRPr="00E26A2B">
        <w:rPr>
          <w:rFonts w:ascii="Times New Roman" w:hAnsi="Times New Roman" w:cs="Times New Roman"/>
          <w:noProof/>
          <w:kern w:val="0"/>
          <w:sz w:val="24"/>
          <w:lang w:val="sv-SE"/>
        </w:rPr>
        <w:t xml:space="preserve">, </w:t>
      </w:r>
      <w:r w:rsidRPr="00E26A2B">
        <w:rPr>
          <w:rFonts w:ascii="Times New Roman" w:hAnsi="Times New Roman" w:cs="Times New Roman"/>
          <w:i/>
          <w:iCs/>
          <w:noProof/>
          <w:kern w:val="0"/>
          <w:sz w:val="24"/>
          <w:lang w:val="sv-SE"/>
        </w:rPr>
        <w:t>31</w:t>
      </w:r>
      <w:r w:rsidRPr="00E26A2B">
        <w:rPr>
          <w:rFonts w:ascii="Times New Roman" w:hAnsi="Times New Roman" w:cs="Times New Roman"/>
          <w:noProof/>
          <w:kern w:val="0"/>
          <w:sz w:val="24"/>
          <w:lang w:val="sv-SE"/>
        </w:rPr>
        <w:t>(1), 1–14. https://doi.org/10.32477/jkb.v31i1.493</w:t>
      </w:r>
    </w:p>
    <w:p w14:paraId="2660774F" w14:textId="77777777"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E26A2B">
        <w:rPr>
          <w:rFonts w:ascii="Times New Roman" w:hAnsi="Times New Roman" w:cs="Times New Roman"/>
          <w:noProof/>
          <w:kern w:val="0"/>
          <w:sz w:val="24"/>
          <w:lang w:val="sv-SE"/>
        </w:rPr>
        <w:t xml:space="preserve">Supriatiningsih, &amp; Darwis, H. (2020). </w:t>
      </w:r>
      <w:r w:rsidRPr="00E26A2B">
        <w:rPr>
          <w:rFonts w:ascii="Times New Roman" w:hAnsi="Times New Roman" w:cs="Times New Roman"/>
          <w:i/>
          <w:iCs/>
          <w:noProof/>
          <w:kern w:val="0"/>
          <w:sz w:val="24"/>
          <w:lang w:val="sv-SE"/>
        </w:rPr>
        <w:t>Perpajakan I : Sesuai dengan UU No. 36 Tahun 2008</w:t>
      </w:r>
      <w:r w:rsidRPr="00E26A2B">
        <w:rPr>
          <w:rFonts w:ascii="Times New Roman" w:hAnsi="Times New Roman" w:cs="Times New Roman"/>
          <w:noProof/>
          <w:kern w:val="0"/>
          <w:sz w:val="24"/>
          <w:lang w:val="sv-SE"/>
        </w:rPr>
        <w:t xml:space="preserve"> (Cetakan I). Mujahid Press. www.mujahidpress.com</w:t>
      </w:r>
    </w:p>
    <w:p w14:paraId="5DCDD9B4" w14:textId="0C25C650" w:rsidR="00597EA4" w:rsidRPr="00E26A2B"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lang w:val="sv-SE"/>
        </w:rPr>
      </w:pPr>
      <w:r w:rsidRPr="00E26A2B">
        <w:rPr>
          <w:rFonts w:ascii="Times New Roman" w:hAnsi="Times New Roman" w:cs="Times New Roman"/>
          <w:noProof/>
          <w:kern w:val="0"/>
          <w:sz w:val="24"/>
          <w:lang w:val="sv-SE"/>
        </w:rPr>
        <w:t xml:space="preserve">Wahyono, F. E., Rahmawati, S., Lubis, F., &amp; Simanjuntak, T. H. (2018). Pengaruh Pemeriksaan Pajak, Sanksi Pajak, Sosialisasi Pajak </w:t>
      </w:r>
      <w:r w:rsidRPr="00E26A2B">
        <w:rPr>
          <w:rFonts w:ascii="Times New Roman" w:hAnsi="Times New Roman" w:cs="Times New Roman"/>
          <w:noProof/>
          <w:kern w:val="0"/>
          <w:sz w:val="24"/>
          <w:lang w:val="sv-SE"/>
        </w:rPr>
        <w:lastRenderedPageBreak/>
        <w:t xml:space="preserve">Terhadap Kepatuhan Wajib Pajak Badan. </w:t>
      </w:r>
      <w:r w:rsidRPr="00E26A2B">
        <w:rPr>
          <w:rFonts w:ascii="Times New Roman" w:hAnsi="Times New Roman" w:cs="Times New Roman"/>
          <w:i/>
          <w:iCs/>
          <w:noProof/>
          <w:kern w:val="0"/>
          <w:sz w:val="24"/>
          <w:lang w:val="sv-SE"/>
        </w:rPr>
        <w:t>Forum Ekonomi</w:t>
      </w:r>
      <w:r w:rsidRPr="00E26A2B">
        <w:rPr>
          <w:rFonts w:ascii="Times New Roman" w:hAnsi="Times New Roman" w:cs="Times New Roman"/>
          <w:noProof/>
          <w:kern w:val="0"/>
          <w:sz w:val="24"/>
          <w:lang w:val="sv-SE"/>
        </w:rPr>
        <w:t xml:space="preserve">, </w:t>
      </w:r>
      <w:r w:rsidRPr="00E26A2B">
        <w:rPr>
          <w:rFonts w:ascii="Times New Roman" w:hAnsi="Times New Roman" w:cs="Times New Roman"/>
          <w:i/>
          <w:iCs/>
          <w:noProof/>
          <w:kern w:val="0"/>
          <w:sz w:val="24"/>
          <w:lang w:val="sv-SE"/>
        </w:rPr>
        <w:t>20</w:t>
      </w:r>
      <w:r w:rsidRPr="00E26A2B">
        <w:rPr>
          <w:rFonts w:ascii="Times New Roman" w:hAnsi="Times New Roman" w:cs="Times New Roman"/>
          <w:noProof/>
          <w:kern w:val="0"/>
          <w:sz w:val="24"/>
          <w:lang w:val="sv-SE"/>
        </w:rPr>
        <w:t xml:space="preserve">(2), 64–73. </w:t>
      </w:r>
    </w:p>
    <w:p w14:paraId="3D25BD96" w14:textId="577C0190"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E26A2B">
        <w:rPr>
          <w:rFonts w:ascii="Times New Roman" w:hAnsi="Times New Roman" w:cs="Times New Roman"/>
          <w:noProof/>
          <w:kern w:val="0"/>
          <w:sz w:val="24"/>
          <w:lang w:val="sv-SE"/>
        </w:rPr>
        <w:t xml:space="preserve">Widodo, S., Ladyani, F., Asrianto, L. O., Rusdi, Khairunnisa, Lestari, S. M. P., Wijayanti, D. R., Devriany, A., Hidayat, A., Dalfian, Nurcahyati, S., Sjahriani, T., Armi, Widya, N., &amp; Rogayah. </w:t>
      </w:r>
      <w:r w:rsidRPr="00597EA4">
        <w:rPr>
          <w:rFonts w:ascii="Times New Roman" w:hAnsi="Times New Roman" w:cs="Times New Roman"/>
          <w:noProof/>
          <w:kern w:val="0"/>
          <w:sz w:val="24"/>
        </w:rPr>
        <w:t xml:space="preserve">(2023). </w:t>
      </w:r>
      <w:r w:rsidRPr="00597EA4">
        <w:rPr>
          <w:rFonts w:ascii="Times New Roman" w:hAnsi="Times New Roman" w:cs="Times New Roman"/>
          <w:i/>
          <w:iCs/>
          <w:noProof/>
          <w:kern w:val="0"/>
          <w:sz w:val="24"/>
        </w:rPr>
        <w:t>Buku Ajar Metodologi Penelitian</w:t>
      </w:r>
      <w:r w:rsidRPr="00597EA4">
        <w:rPr>
          <w:rFonts w:ascii="Times New Roman" w:hAnsi="Times New Roman" w:cs="Times New Roman"/>
          <w:noProof/>
          <w:kern w:val="0"/>
          <w:sz w:val="24"/>
        </w:rPr>
        <w:t xml:space="preserve"> (Cetakan Pe</w:t>
      </w:r>
      <w:r>
        <w:rPr>
          <w:rFonts w:ascii="Times New Roman" w:hAnsi="Times New Roman" w:cs="Times New Roman"/>
          <w:noProof/>
          <w:kern w:val="0"/>
          <w:sz w:val="24"/>
        </w:rPr>
        <w:t>rtama</w:t>
      </w:r>
      <w:r w:rsidRPr="00597EA4">
        <w:rPr>
          <w:rFonts w:ascii="Times New Roman" w:hAnsi="Times New Roman" w:cs="Times New Roman"/>
          <w:noProof/>
          <w:kern w:val="0"/>
          <w:sz w:val="24"/>
        </w:rPr>
        <w:t>). Science Techno Direct.</w:t>
      </w:r>
    </w:p>
    <w:p w14:paraId="6BE6EC3F" w14:textId="77777777"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597EA4">
        <w:rPr>
          <w:rFonts w:ascii="Times New Roman" w:hAnsi="Times New Roman" w:cs="Times New Roman"/>
          <w:noProof/>
          <w:kern w:val="0"/>
          <w:sz w:val="24"/>
        </w:rPr>
        <w:t xml:space="preserve">Yogatama, A. (2014). Analisis Faktor-Faktor yang Mempengaruhi Kepatuhan Wajib Pajak Orang Pribadi (Studi di Wilayah KPP Pratama Semarang Candisari). </w:t>
      </w:r>
      <w:r w:rsidRPr="00597EA4">
        <w:rPr>
          <w:rFonts w:ascii="Times New Roman" w:hAnsi="Times New Roman" w:cs="Times New Roman"/>
          <w:i/>
          <w:iCs/>
          <w:noProof/>
          <w:kern w:val="0"/>
          <w:sz w:val="24"/>
        </w:rPr>
        <w:t>Semarang</w:t>
      </w:r>
      <w:r w:rsidRPr="00597EA4">
        <w:rPr>
          <w:rFonts w:ascii="Times New Roman" w:hAnsi="Times New Roman" w:cs="Times New Roman"/>
          <w:noProof/>
          <w:kern w:val="0"/>
          <w:sz w:val="24"/>
        </w:rPr>
        <w:t>, i–57.</w:t>
      </w:r>
    </w:p>
    <w:p w14:paraId="1502150A" w14:textId="4B54CD8D" w:rsidR="00597EA4" w:rsidRPr="00597EA4" w:rsidRDefault="00597EA4" w:rsidP="00597EA4">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97EA4">
        <w:rPr>
          <w:rFonts w:ascii="Times New Roman" w:hAnsi="Times New Roman" w:cs="Times New Roman"/>
          <w:noProof/>
          <w:kern w:val="0"/>
          <w:sz w:val="24"/>
        </w:rPr>
        <w:t xml:space="preserve">Zahrani, N. R., &amp; Mildawati, T. (2019). Pengaruh Pemahaman Pajak, Pengetahuan Pajak, Kualitas Pelayanana Pajak dan Sanksi Pajak Terhadap Kepatuhan Wajib Pajak Orang Pribadi. </w:t>
      </w:r>
      <w:r w:rsidRPr="00597EA4">
        <w:rPr>
          <w:rFonts w:ascii="Times New Roman" w:hAnsi="Times New Roman" w:cs="Times New Roman"/>
          <w:i/>
          <w:iCs/>
          <w:noProof/>
          <w:kern w:val="0"/>
          <w:sz w:val="24"/>
        </w:rPr>
        <w:t>Jurnal Ilmu Dan Riset Akuntansi</w:t>
      </w:r>
      <w:r w:rsidRPr="00597EA4">
        <w:rPr>
          <w:rFonts w:ascii="Times New Roman" w:hAnsi="Times New Roman" w:cs="Times New Roman"/>
          <w:noProof/>
          <w:kern w:val="0"/>
          <w:sz w:val="24"/>
        </w:rPr>
        <w:t xml:space="preserve">, </w:t>
      </w:r>
      <w:r w:rsidRPr="00597EA4">
        <w:rPr>
          <w:rFonts w:ascii="Times New Roman" w:hAnsi="Times New Roman" w:cs="Times New Roman"/>
          <w:i/>
          <w:iCs/>
          <w:noProof/>
          <w:kern w:val="0"/>
          <w:sz w:val="24"/>
        </w:rPr>
        <w:t>8</w:t>
      </w:r>
      <w:r w:rsidRPr="00597EA4">
        <w:rPr>
          <w:rFonts w:ascii="Times New Roman" w:hAnsi="Times New Roman" w:cs="Times New Roman"/>
          <w:noProof/>
          <w:kern w:val="0"/>
          <w:sz w:val="24"/>
        </w:rPr>
        <w:t xml:space="preserve">(4), 1–19. </w:t>
      </w:r>
    </w:p>
    <w:p w14:paraId="57FBBE87" w14:textId="7E8D41E4" w:rsidR="00CB21A6" w:rsidRPr="00CB21A6" w:rsidRDefault="00CB21A6" w:rsidP="00597EA4">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fldChar w:fldCharType="end"/>
      </w:r>
    </w:p>
    <w:sectPr w:rsidR="00CB21A6" w:rsidRPr="00CB21A6" w:rsidSect="00347796">
      <w:type w:val="continuous"/>
      <w:pgSz w:w="11906" w:h="16838" w:code="9"/>
      <w:pgMar w:top="1701" w:right="1701" w:bottom="1701" w:left="1985"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AC3"/>
    <w:multiLevelType w:val="hybridMultilevel"/>
    <w:tmpl w:val="959E43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442C2"/>
    <w:multiLevelType w:val="hybridMultilevel"/>
    <w:tmpl w:val="7C16C822"/>
    <w:lvl w:ilvl="0" w:tplc="F7AE9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024B35"/>
    <w:multiLevelType w:val="hybridMultilevel"/>
    <w:tmpl w:val="29088F1C"/>
    <w:lvl w:ilvl="0" w:tplc="BE58C57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E62499"/>
    <w:multiLevelType w:val="hybridMultilevel"/>
    <w:tmpl w:val="4D64816C"/>
    <w:lvl w:ilvl="0" w:tplc="541C09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9543AB"/>
    <w:multiLevelType w:val="hybridMultilevel"/>
    <w:tmpl w:val="BBEE1E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567CC4"/>
    <w:multiLevelType w:val="hybridMultilevel"/>
    <w:tmpl w:val="BFC6A6C8"/>
    <w:lvl w:ilvl="0" w:tplc="2E3411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CC13DE"/>
    <w:multiLevelType w:val="hybridMultilevel"/>
    <w:tmpl w:val="FF3C2D1C"/>
    <w:lvl w:ilvl="0" w:tplc="E99210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2E336C"/>
    <w:multiLevelType w:val="hybridMultilevel"/>
    <w:tmpl w:val="1480C4B4"/>
    <w:lvl w:ilvl="0" w:tplc="E0D84F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923972"/>
    <w:multiLevelType w:val="hybridMultilevel"/>
    <w:tmpl w:val="7994A7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493F43"/>
    <w:multiLevelType w:val="hybridMultilevel"/>
    <w:tmpl w:val="0212D9DC"/>
    <w:lvl w:ilvl="0" w:tplc="60AC0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DF496E"/>
    <w:multiLevelType w:val="hybridMultilevel"/>
    <w:tmpl w:val="0712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A2844"/>
    <w:multiLevelType w:val="hybridMultilevel"/>
    <w:tmpl w:val="7994A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A0839"/>
    <w:multiLevelType w:val="hybridMultilevel"/>
    <w:tmpl w:val="E3AE063A"/>
    <w:lvl w:ilvl="0" w:tplc="414A41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76850A5"/>
    <w:multiLevelType w:val="hybridMultilevel"/>
    <w:tmpl w:val="C8E2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63CC7"/>
    <w:multiLevelType w:val="hybridMultilevel"/>
    <w:tmpl w:val="D45A2ED6"/>
    <w:lvl w:ilvl="0" w:tplc="4C582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06004C"/>
    <w:multiLevelType w:val="hybridMultilevel"/>
    <w:tmpl w:val="4B880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671AA"/>
    <w:multiLevelType w:val="hybridMultilevel"/>
    <w:tmpl w:val="2F5C675C"/>
    <w:lvl w:ilvl="0" w:tplc="3BE2BA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6F47B8"/>
    <w:multiLevelType w:val="hybridMultilevel"/>
    <w:tmpl w:val="959E4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86591"/>
    <w:multiLevelType w:val="hybridMultilevel"/>
    <w:tmpl w:val="BBEE1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853673">
    <w:abstractNumId w:val="2"/>
  </w:num>
  <w:num w:numId="2" w16cid:durableId="1355686469">
    <w:abstractNumId w:val="7"/>
  </w:num>
  <w:num w:numId="3" w16cid:durableId="1058432756">
    <w:abstractNumId w:val="5"/>
  </w:num>
  <w:num w:numId="4" w16cid:durableId="1334454592">
    <w:abstractNumId w:val="16"/>
  </w:num>
  <w:num w:numId="5" w16cid:durableId="1457290440">
    <w:abstractNumId w:val="13"/>
  </w:num>
  <w:num w:numId="6" w16cid:durableId="326636119">
    <w:abstractNumId w:val="11"/>
  </w:num>
  <w:num w:numId="7" w16cid:durableId="1835340454">
    <w:abstractNumId w:val="12"/>
  </w:num>
  <w:num w:numId="8" w16cid:durableId="35401147">
    <w:abstractNumId w:val="14"/>
  </w:num>
  <w:num w:numId="9" w16cid:durableId="709648010">
    <w:abstractNumId w:val="9"/>
  </w:num>
  <w:num w:numId="10" w16cid:durableId="680163109">
    <w:abstractNumId w:val="3"/>
  </w:num>
  <w:num w:numId="11" w16cid:durableId="1378431563">
    <w:abstractNumId w:val="15"/>
  </w:num>
  <w:num w:numId="12" w16cid:durableId="143619280">
    <w:abstractNumId w:val="8"/>
  </w:num>
  <w:num w:numId="13" w16cid:durableId="773212704">
    <w:abstractNumId w:val="10"/>
  </w:num>
  <w:num w:numId="14" w16cid:durableId="75831796">
    <w:abstractNumId w:val="17"/>
  </w:num>
  <w:num w:numId="15" w16cid:durableId="1670479869">
    <w:abstractNumId w:val="0"/>
  </w:num>
  <w:num w:numId="16" w16cid:durableId="1365979275">
    <w:abstractNumId w:val="6"/>
  </w:num>
  <w:num w:numId="17" w16cid:durableId="789737692">
    <w:abstractNumId w:val="1"/>
  </w:num>
  <w:num w:numId="18" w16cid:durableId="1713536410">
    <w:abstractNumId w:val="18"/>
  </w:num>
  <w:num w:numId="19" w16cid:durableId="1146237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63"/>
    <w:rsid w:val="000322E4"/>
    <w:rsid w:val="000568E1"/>
    <w:rsid w:val="00057E85"/>
    <w:rsid w:val="00082DFE"/>
    <w:rsid w:val="000C1871"/>
    <w:rsid w:val="000C4F02"/>
    <w:rsid w:val="000E3402"/>
    <w:rsid w:val="000F3189"/>
    <w:rsid w:val="0013074D"/>
    <w:rsid w:val="00190A4C"/>
    <w:rsid w:val="00195EFA"/>
    <w:rsid w:val="001D28C6"/>
    <w:rsid w:val="001D43CD"/>
    <w:rsid w:val="001E2E13"/>
    <w:rsid w:val="001E6855"/>
    <w:rsid w:val="00213DB5"/>
    <w:rsid w:val="0021612D"/>
    <w:rsid w:val="00236EBE"/>
    <w:rsid w:val="00255828"/>
    <w:rsid w:val="002624A7"/>
    <w:rsid w:val="00284500"/>
    <w:rsid w:val="002B2782"/>
    <w:rsid w:val="00301DFA"/>
    <w:rsid w:val="00347796"/>
    <w:rsid w:val="00366444"/>
    <w:rsid w:val="003B0727"/>
    <w:rsid w:val="003C44DC"/>
    <w:rsid w:val="00402955"/>
    <w:rsid w:val="00404F13"/>
    <w:rsid w:val="00420460"/>
    <w:rsid w:val="004419B8"/>
    <w:rsid w:val="0045687D"/>
    <w:rsid w:val="004C1200"/>
    <w:rsid w:val="004C29E6"/>
    <w:rsid w:val="004D31A6"/>
    <w:rsid w:val="004E4E52"/>
    <w:rsid w:val="004F2938"/>
    <w:rsid w:val="004F5E70"/>
    <w:rsid w:val="004F7D1C"/>
    <w:rsid w:val="005038FF"/>
    <w:rsid w:val="00527D98"/>
    <w:rsid w:val="005522E8"/>
    <w:rsid w:val="00597EA4"/>
    <w:rsid w:val="005D3E79"/>
    <w:rsid w:val="005E6A0E"/>
    <w:rsid w:val="0062259C"/>
    <w:rsid w:val="00650735"/>
    <w:rsid w:val="00712662"/>
    <w:rsid w:val="00712BA8"/>
    <w:rsid w:val="00717EFD"/>
    <w:rsid w:val="007A0A0C"/>
    <w:rsid w:val="007B574C"/>
    <w:rsid w:val="007E61AA"/>
    <w:rsid w:val="007F184A"/>
    <w:rsid w:val="00816B9E"/>
    <w:rsid w:val="00824BB2"/>
    <w:rsid w:val="00855A4E"/>
    <w:rsid w:val="00862B16"/>
    <w:rsid w:val="0087039E"/>
    <w:rsid w:val="008D38C6"/>
    <w:rsid w:val="008E507B"/>
    <w:rsid w:val="009053F5"/>
    <w:rsid w:val="00924AF8"/>
    <w:rsid w:val="00940E0D"/>
    <w:rsid w:val="00950FB6"/>
    <w:rsid w:val="009E5818"/>
    <w:rsid w:val="009F2776"/>
    <w:rsid w:val="00A428E2"/>
    <w:rsid w:val="00A82A18"/>
    <w:rsid w:val="00A83563"/>
    <w:rsid w:val="00AD3D5A"/>
    <w:rsid w:val="00B37C20"/>
    <w:rsid w:val="00B43921"/>
    <w:rsid w:val="00BD1924"/>
    <w:rsid w:val="00BE04D1"/>
    <w:rsid w:val="00BE58A5"/>
    <w:rsid w:val="00BE58B0"/>
    <w:rsid w:val="00C35D43"/>
    <w:rsid w:val="00C70983"/>
    <w:rsid w:val="00C86FD7"/>
    <w:rsid w:val="00CB21A6"/>
    <w:rsid w:val="00CD5B76"/>
    <w:rsid w:val="00D9289F"/>
    <w:rsid w:val="00DC2125"/>
    <w:rsid w:val="00DD4B57"/>
    <w:rsid w:val="00E14515"/>
    <w:rsid w:val="00E26A2B"/>
    <w:rsid w:val="00E52FCB"/>
    <w:rsid w:val="00E54189"/>
    <w:rsid w:val="00E57EC1"/>
    <w:rsid w:val="00E6340A"/>
    <w:rsid w:val="00EC05C3"/>
    <w:rsid w:val="00ED2D90"/>
    <w:rsid w:val="00EF5654"/>
    <w:rsid w:val="00F329B8"/>
    <w:rsid w:val="00F55ACE"/>
    <w:rsid w:val="00F91C53"/>
    <w:rsid w:val="00FB7593"/>
    <w:rsid w:val="00FF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C5ED"/>
  <w15:chartTrackingRefBased/>
  <w15:docId w15:val="{AB5EDF08-2D51-4EB5-A3B0-78C44806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5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5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5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5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5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5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5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5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5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63"/>
    <w:rPr>
      <w:rFonts w:eastAsiaTheme="majorEastAsia" w:cstheme="majorBidi"/>
      <w:color w:val="272727" w:themeColor="text1" w:themeTint="D8"/>
    </w:rPr>
  </w:style>
  <w:style w:type="paragraph" w:styleId="Title">
    <w:name w:val="Title"/>
    <w:basedOn w:val="Normal"/>
    <w:next w:val="Normal"/>
    <w:link w:val="TitleChar"/>
    <w:uiPriority w:val="10"/>
    <w:qFormat/>
    <w:rsid w:val="00A83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563"/>
    <w:pPr>
      <w:spacing w:before="160"/>
      <w:jc w:val="center"/>
    </w:pPr>
    <w:rPr>
      <w:i/>
      <w:iCs/>
      <w:color w:val="404040" w:themeColor="text1" w:themeTint="BF"/>
    </w:rPr>
  </w:style>
  <w:style w:type="character" w:customStyle="1" w:styleId="QuoteChar">
    <w:name w:val="Quote Char"/>
    <w:basedOn w:val="DefaultParagraphFont"/>
    <w:link w:val="Quote"/>
    <w:uiPriority w:val="29"/>
    <w:rsid w:val="00A83563"/>
    <w:rPr>
      <w:i/>
      <w:iCs/>
      <w:color w:val="404040" w:themeColor="text1" w:themeTint="BF"/>
    </w:rPr>
  </w:style>
  <w:style w:type="paragraph" w:styleId="ListParagraph">
    <w:name w:val="List Paragraph"/>
    <w:basedOn w:val="Normal"/>
    <w:uiPriority w:val="34"/>
    <w:qFormat/>
    <w:rsid w:val="00A83563"/>
    <w:pPr>
      <w:ind w:left="720"/>
      <w:contextualSpacing/>
    </w:pPr>
  </w:style>
  <w:style w:type="character" w:styleId="IntenseEmphasis">
    <w:name w:val="Intense Emphasis"/>
    <w:basedOn w:val="DefaultParagraphFont"/>
    <w:uiPriority w:val="21"/>
    <w:qFormat/>
    <w:rsid w:val="00A83563"/>
    <w:rPr>
      <w:i/>
      <w:iCs/>
      <w:color w:val="2F5496" w:themeColor="accent1" w:themeShade="BF"/>
    </w:rPr>
  </w:style>
  <w:style w:type="paragraph" w:styleId="IntenseQuote">
    <w:name w:val="Intense Quote"/>
    <w:basedOn w:val="Normal"/>
    <w:next w:val="Normal"/>
    <w:link w:val="IntenseQuoteChar"/>
    <w:uiPriority w:val="30"/>
    <w:qFormat/>
    <w:rsid w:val="00A83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563"/>
    <w:rPr>
      <w:i/>
      <w:iCs/>
      <w:color w:val="2F5496" w:themeColor="accent1" w:themeShade="BF"/>
    </w:rPr>
  </w:style>
  <w:style w:type="character" w:styleId="IntenseReference">
    <w:name w:val="Intense Reference"/>
    <w:basedOn w:val="DefaultParagraphFont"/>
    <w:uiPriority w:val="32"/>
    <w:qFormat/>
    <w:rsid w:val="00A83563"/>
    <w:rPr>
      <w:b/>
      <w:bCs/>
      <w:smallCaps/>
      <w:color w:val="2F5496" w:themeColor="accent1" w:themeShade="BF"/>
      <w:spacing w:val="5"/>
    </w:rPr>
  </w:style>
  <w:style w:type="character" w:styleId="Hyperlink">
    <w:name w:val="Hyperlink"/>
    <w:basedOn w:val="DefaultParagraphFont"/>
    <w:uiPriority w:val="99"/>
    <w:unhideWhenUsed/>
    <w:rsid w:val="004C1200"/>
    <w:rPr>
      <w:color w:val="0563C1" w:themeColor="hyperlink"/>
      <w:u w:val="single"/>
    </w:rPr>
  </w:style>
  <w:style w:type="character" w:styleId="UnresolvedMention">
    <w:name w:val="Unresolved Mention"/>
    <w:basedOn w:val="DefaultParagraphFont"/>
    <w:uiPriority w:val="99"/>
    <w:semiHidden/>
    <w:unhideWhenUsed/>
    <w:rsid w:val="004C1200"/>
    <w:rPr>
      <w:color w:val="605E5C"/>
      <w:shd w:val="clear" w:color="auto" w:fill="E1DFDD"/>
    </w:rPr>
  </w:style>
  <w:style w:type="table" w:styleId="TableGrid">
    <w:name w:val="Table Grid"/>
    <w:basedOn w:val="TableNormal"/>
    <w:uiPriority w:val="39"/>
    <w:rsid w:val="00A82A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nurfatimah21@gmail.com" TargetMode="External"/><Relationship Id="rId13" Type="http://schemas.openxmlformats.org/officeDocument/2006/relationships/image" Target="media/image7.w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wmf"/><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AFBA-D0F3-4641-82FF-8F844E01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15</Pages>
  <Words>14711</Words>
  <Characters>83857</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nur fatimah</dc:creator>
  <cp:keywords/>
  <dc:description/>
  <cp:lastModifiedBy>rita nur fatimah</cp:lastModifiedBy>
  <cp:revision>27</cp:revision>
  <cp:lastPrinted>2025-03-04T03:02:00Z</cp:lastPrinted>
  <dcterms:created xsi:type="dcterms:W3CDTF">2025-02-02T07:10:00Z</dcterms:created>
  <dcterms:modified xsi:type="dcterms:W3CDTF">2025-03-05T07:03:00Z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71294c4e-4916-32c8-bbc5-52ee593ef427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