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9910" w14:textId="77777777" w:rsidR="00551A87" w:rsidRPr="00551A87" w:rsidRDefault="00551A87" w:rsidP="00551A87">
      <w:pPr>
        <w:jc w:val="center"/>
        <w:rPr>
          <w:b/>
          <w:bCs/>
          <w:sz w:val="22"/>
          <w:szCs w:val="22"/>
          <w:lang w:val="sv-SE"/>
        </w:rPr>
      </w:pPr>
      <w:r w:rsidRPr="00551A87">
        <w:rPr>
          <w:b/>
          <w:bCs/>
          <w:sz w:val="22"/>
          <w:szCs w:val="22"/>
          <w:lang w:val="sv-SE"/>
        </w:rPr>
        <w:t>DAMPAK LINGKUNGAN KERJA, KOMPENSASI DAN PROMOSI JABATAN TERHADAP KOMITMEN ORGANISASI DAN KINERJA PEGAWAI DISPERUMKIMTAN SURAKARTA</w:t>
      </w:r>
    </w:p>
    <w:p w14:paraId="6672BA33" w14:textId="77777777" w:rsidR="00DE5EBD" w:rsidRPr="006B39F3" w:rsidRDefault="00DE5EBD" w:rsidP="00BF5187">
      <w:pPr>
        <w:jc w:val="center"/>
        <w:rPr>
          <w:b/>
          <w:bCs/>
          <w:color w:val="000000"/>
          <w:sz w:val="22"/>
          <w:szCs w:val="22"/>
        </w:rPr>
      </w:pPr>
    </w:p>
    <w:p w14:paraId="5A5E29FE" w14:textId="77777777" w:rsidR="00062109" w:rsidRDefault="00062109" w:rsidP="006B39F3">
      <w:pPr>
        <w:autoSpaceDE w:val="0"/>
        <w:autoSpaceDN w:val="0"/>
        <w:adjustRightInd w:val="0"/>
        <w:jc w:val="center"/>
        <w:rPr>
          <w:rFonts w:cs="Mangal"/>
          <w:b/>
          <w:i/>
          <w:noProof w:val="0"/>
          <w:color w:val="000000"/>
          <w:sz w:val="22"/>
          <w:szCs w:val="22"/>
          <w:lang w:val="fi-FI" w:eastAsia="en-GB"/>
        </w:rPr>
      </w:pPr>
      <w:r w:rsidRPr="00062109">
        <w:rPr>
          <w:rFonts w:cs="Mangal"/>
          <w:b/>
          <w:i/>
          <w:noProof w:val="0"/>
          <w:color w:val="000000"/>
          <w:sz w:val="22"/>
          <w:szCs w:val="22"/>
          <w:lang w:val="fi-FI" w:eastAsia="en-GB"/>
        </w:rPr>
        <w:t>IMPACT WORK ENVIRONMENT, COMPENSATION</w:t>
      </w:r>
      <w:r>
        <w:rPr>
          <w:rFonts w:cs="Mangal"/>
          <w:b/>
          <w:i/>
          <w:noProof w:val="0"/>
          <w:color w:val="000000"/>
          <w:sz w:val="22"/>
          <w:szCs w:val="22"/>
          <w:lang w:val="fi-FI" w:eastAsia="en-GB"/>
        </w:rPr>
        <w:t>,</w:t>
      </w:r>
      <w:r w:rsidRPr="00062109">
        <w:rPr>
          <w:rFonts w:cs="Mangal"/>
          <w:b/>
          <w:i/>
          <w:noProof w:val="0"/>
          <w:color w:val="000000"/>
          <w:sz w:val="22"/>
          <w:szCs w:val="22"/>
          <w:lang w:val="fi-FI" w:eastAsia="en-GB"/>
        </w:rPr>
        <w:t xml:space="preserve"> POSITION PROMOTION ON ORGANIZATIONAL COMMITMENT AND PERFORMANCE </w:t>
      </w:r>
    </w:p>
    <w:p w14:paraId="697DCB97" w14:textId="77777777" w:rsidR="00FC20D5" w:rsidRPr="006B39F3" w:rsidRDefault="00062109" w:rsidP="006B39F3">
      <w:pPr>
        <w:autoSpaceDE w:val="0"/>
        <w:autoSpaceDN w:val="0"/>
        <w:adjustRightInd w:val="0"/>
        <w:jc w:val="center"/>
        <w:rPr>
          <w:rFonts w:cs="Mangal"/>
          <w:b/>
          <w:i/>
          <w:noProof w:val="0"/>
          <w:color w:val="000000"/>
          <w:sz w:val="22"/>
          <w:szCs w:val="22"/>
          <w:lang w:val="fi-FI" w:eastAsia="en-GB"/>
        </w:rPr>
      </w:pPr>
      <w:r w:rsidRPr="00062109">
        <w:rPr>
          <w:rFonts w:cs="Mangal"/>
          <w:b/>
          <w:i/>
          <w:noProof w:val="0"/>
          <w:color w:val="000000"/>
          <w:sz w:val="22"/>
          <w:szCs w:val="22"/>
          <w:lang w:val="fi-FI" w:eastAsia="en-GB"/>
        </w:rPr>
        <w:t>EMPLOYEES IN DISPERUMKIMTAN</w:t>
      </w:r>
      <w:r>
        <w:rPr>
          <w:rFonts w:cs="Mangal"/>
          <w:b/>
          <w:i/>
          <w:noProof w:val="0"/>
          <w:color w:val="000000"/>
          <w:sz w:val="22"/>
          <w:szCs w:val="22"/>
          <w:lang w:val="fi-FI" w:eastAsia="en-GB"/>
        </w:rPr>
        <w:t xml:space="preserve"> </w:t>
      </w:r>
      <w:r w:rsidRPr="00062109">
        <w:rPr>
          <w:rFonts w:cs="Mangal"/>
          <w:b/>
          <w:i/>
          <w:noProof w:val="0"/>
          <w:color w:val="000000"/>
          <w:sz w:val="22"/>
          <w:szCs w:val="22"/>
          <w:lang w:val="fi-FI" w:eastAsia="en-GB"/>
        </w:rPr>
        <w:t>SURAKARTA</w:t>
      </w:r>
    </w:p>
    <w:p w14:paraId="19F8434A" w14:textId="77777777" w:rsidR="00BD648D" w:rsidRPr="00722771" w:rsidRDefault="00722771" w:rsidP="00BD648D">
      <w:pPr>
        <w:autoSpaceDE w:val="0"/>
        <w:autoSpaceDN w:val="0"/>
        <w:adjustRightInd w:val="0"/>
        <w:spacing w:before="120" w:after="120"/>
        <w:jc w:val="center"/>
        <w:rPr>
          <w:b/>
          <w:bCs/>
          <w:rtl/>
        </w:rPr>
      </w:pPr>
      <w:r>
        <w:rPr>
          <w:b/>
          <w:bCs/>
        </w:rPr>
        <w:t>Warsiti</w:t>
      </w:r>
    </w:p>
    <w:p w14:paraId="643A22C8" w14:textId="77777777" w:rsidR="00383BAA" w:rsidRPr="00832866" w:rsidRDefault="00383BAA" w:rsidP="00383BAA">
      <w:pPr>
        <w:autoSpaceDE w:val="0"/>
        <w:autoSpaceDN w:val="0"/>
        <w:adjustRightInd w:val="0"/>
        <w:jc w:val="center"/>
        <w:rPr>
          <w:bCs/>
          <w:noProof w:val="0"/>
          <w:color w:val="000000"/>
          <w:sz w:val="20"/>
          <w:szCs w:val="20"/>
          <w:lang w:val="sv-SE" w:eastAsia="en-GB"/>
        </w:rPr>
      </w:pPr>
      <w:r w:rsidRPr="00832866">
        <w:rPr>
          <w:bCs/>
          <w:noProof w:val="0"/>
          <w:color w:val="000000"/>
          <w:sz w:val="20"/>
          <w:szCs w:val="20"/>
          <w:lang w:val="sv-SE" w:eastAsia="en-GB"/>
        </w:rPr>
        <w:t xml:space="preserve">Program Pascasarjana Magister Manajemen Fakultas Ekonomi dan Bisnis </w:t>
      </w:r>
    </w:p>
    <w:p w14:paraId="255535A3" w14:textId="77777777" w:rsidR="00383BAA" w:rsidRPr="001E187C" w:rsidRDefault="00383BAA" w:rsidP="00383BAA">
      <w:pPr>
        <w:autoSpaceDE w:val="0"/>
        <w:autoSpaceDN w:val="0"/>
        <w:adjustRightInd w:val="0"/>
        <w:jc w:val="center"/>
        <w:rPr>
          <w:bCs/>
          <w:noProof w:val="0"/>
          <w:color w:val="000000"/>
          <w:sz w:val="22"/>
          <w:szCs w:val="22"/>
          <w:lang w:val="sv-SE" w:eastAsia="en-GB"/>
        </w:rPr>
      </w:pPr>
      <w:r w:rsidRPr="00832866">
        <w:rPr>
          <w:bCs/>
          <w:noProof w:val="0"/>
          <w:color w:val="000000"/>
          <w:sz w:val="20"/>
          <w:szCs w:val="20"/>
          <w:lang w:val="sv-SE" w:eastAsia="en-GB"/>
        </w:rPr>
        <w:t>Universitas Dharma AUB Surakarta</w:t>
      </w:r>
    </w:p>
    <w:p w14:paraId="50F78608" w14:textId="77777777" w:rsidR="0004635E" w:rsidRPr="0004635E" w:rsidRDefault="00880856" w:rsidP="0004635E">
      <w:pPr>
        <w:autoSpaceDE w:val="0"/>
        <w:autoSpaceDN w:val="0"/>
        <w:adjustRightInd w:val="0"/>
        <w:jc w:val="center"/>
        <w:rPr>
          <w:bCs/>
          <w:rtl/>
        </w:rPr>
      </w:pPr>
      <w:r w:rsidRPr="001E187C">
        <w:rPr>
          <w:bCs/>
          <w:noProof w:val="0"/>
          <w:color w:val="000000"/>
          <w:sz w:val="22"/>
          <w:szCs w:val="22"/>
          <w:lang w:val="sv-SE" w:eastAsia="en-GB"/>
        </w:rPr>
        <w:t>Email:</w:t>
      </w:r>
      <w:r w:rsidR="0004635E">
        <w:rPr>
          <w:bCs/>
          <w:noProof w:val="0"/>
          <w:color w:val="000000"/>
          <w:sz w:val="22"/>
          <w:szCs w:val="22"/>
          <w:lang w:val="sv-SE" w:eastAsia="en-GB"/>
        </w:rPr>
        <w:t xml:space="preserve"> </w:t>
      </w:r>
      <w:r w:rsidR="00C20BBE">
        <w:rPr>
          <w:bCs/>
        </w:rPr>
        <w:t>warsitipiji</w:t>
      </w:r>
      <w:r w:rsidR="0004635E">
        <w:rPr>
          <w:bCs/>
        </w:rPr>
        <w:t>@</w:t>
      </w:r>
      <w:r w:rsidR="00C20BBE">
        <w:rPr>
          <w:bCs/>
        </w:rPr>
        <w:t>gmail.com</w:t>
      </w:r>
    </w:p>
    <w:p w14:paraId="42DDB640" w14:textId="77777777" w:rsidR="00EF4C15" w:rsidRPr="001E187C" w:rsidRDefault="001C55A4" w:rsidP="00832866">
      <w:pPr>
        <w:autoSpaceDE w:val="0"/>
        <w:autoSpaceDN w:val="0"/>
        <w:adjustRightInd w:val="0"/>
        <w:spacing w:before="240" w:after="40"/>
        <w:jc w:val="center"/>
        <w:rPr>
          <w:b/>
          <w:bCs/>
          <w:noProof w:val="0"/>
          <w:color w:val="000000"/>
          <w:sz w:val="22"/>
          <w:szCs w:val="22"/>
          <w:lang w:val="sv-SE" w:eastAsia="en-GB"/>
        </w:rPr>
      </w:pPr>
      <w:r w:rsidRPr="001E187C">
        <w:rPr>
          <w:b/>
          <w:bCs/>
          <w:noProof w:val="0"/>
          <w:color w:val="000000"/>
          <w:sz w:val="22"/>
          <w:szCs w:val="22"/>
          <w:lang w:val="sv-SE" w:eastAsia="en-GB"/>
        </w:rPr>
        <w:t>Abstra</w:t>
      </w:r>
      <w:r w:rsidR="00832866" w:rsidRPr="001E187C">
        <w:rPr>
          <w:b/>
          <w:bCs/>
          <w:noProof w:val="0"/>
          <w:color w:val="000000"/>
          <w:sz w:val="22"/>
          <w:szCs w:val="22"/>
          <w:lang w:val="sv-SE" w:eastAsia="en-GB"/>
        </w:rPr>
        <w:t>k</w:t>
      </w:r>
    </w:p>
    <w:p w14:paraId="4EA58AD1" w14:textId="35367213" w:rsidR="00062109" w:rsidRPr="00062109" w:rsidRDefault="00597ACC" w:rsidP="00062109">
      <w:pPr>
        <w:pStyle w:val="abstrak"/>
        <w:tabs>
          <w:tab w:val="left" w:pos="540"/>
        </w:tabs>
        <w:ind w:left="0" w:right="14"/>
        <w:rPr>
          <w:color w:val="000000"/>
          <w:sz w:val="22"/>
          <w:szCs w:val="22"/>
        </w:rPr>
      </w:pPr>
      <w:r w:rsidRPr="00062109">
        <w:rPr>
          <w:sz w:val="22"/>
          <w:szCs w:val="22"/>
        </w:rPr>
        <w:t xml:space="preserve">Fakta, performa ASN kurang maksimal, karena kurang bertanggung jawab, disipliner, mengeluh, kurang setia menjalankan tugas.  </w:t>
      </w:r>
      <w:r w:rsidR="00DC10E2" w:rsidRPr="00062109">
        <w:rPr>
          <w:sz w:val="22"/>
          <w:szCs w:val="22"/>
        </w:rPr>
        <w:t>R</w:t>
      </w:r>
      <w:r w:rsidR="00BF6736" w:rsidRPr="00062109">
        <w:rPr>
          <w:bCs/>
          <w:color w:val="000000"/>
          <w:sz w:val="22"/>
          <w:szCs w:val="22"/>
          <w:lang w:val="sv-SE" w:eastAsia="en-GB"/>
        </w:rPr>
        <w:t>iset</w:t>
      </w:r>
      <w:r w:rsidR="00DC10E2" w:rsidRPr="00062109">
        <w:rPr>
          <w:bCs/>
          <w:color w:val="000000"/>
          <w:sz w:val="22"/>
          <w:szCs w:val="22"/>
          <w:lang w:val="sv-SE" w:eastAsia="en-GB"/>
        </w:rPr>
        <w:t xml:space="preserve"> bertujuan</w:t>
      </w:r>
      <w:r w:rsidR="00BF6736" w:rsidRPr="00062109">
        <w:rPr>
          <w:bCs/>
          <w:color w:val="000000"/>
          <w:sz w:val="22"/>
          <w:szCs w:val="22"/>
          <w:lang w:val="sv-SE" w:eastAsia="en-GB"/>
        </w:rPr>
        <w:t xml:space="preserve">, </w:t>
      </w:r>
      <w:r w:rsidR="00DC10E2" w:rsidRPr="00062109">
        <w:rPr>
          <w:bCs/>
          <w:color w:val="000000"/>
          <w:sz w:val="22"/>
          <w:szCs w:val="22"/>
          <w:lang w:val="sv-SE" w:eastAsia="en-GB"/>
        </w:rPr>
        <w:t xml:space="preserve">menguji </w:t>
      </w:r>
      <w:r w:rsidR="0020723D" w:rsidRPr="00062109">
        <w:rPr>
          <w:bCs/>
          <w:color w:val="000000"/>
          <w:sz w:val="22"/>
          <w:szCs w:val="22"/>
          <w:lang w:val="sv-SE" w:eastAsia="en-GB"/>
        </w:rPr>
        <w:t xml:space="preserve">indirect dan direct effect  </w:t>
      </w:r>
      <w:r w:rsidRPr="00062109">
        <w:rPr>
          <w:bCs/>
          <w:color w:val="000000"/>
          <w:sz w:val="22"/>
          <w:szCs w:val="22"/>
          <w:lang w:val="sv-SE" w:eastAsia="en-GB"/>
        </w:rPr>
        <w:t>lingk</w:t>
      </w:r>
      <w:r w:rsidR="005340CE">
        <w:rPr>
          <w:bCs/>
          <w:color w:val="000000"/>
          <w:sz w:val="22"/>
          <w:szCs w:val="22"/>
          <w:lang w:val="sv-SE" w:eastAsia="en-GB"/>
        </w:rPr>
        <w:t>u</w:t>
      </w:r>
      <w:r w:rsidRPr="00062109">
        <w:rPr>
          <w:bCs/>
          <w:color w:val="000000"/>
          <w:sz w:val="22"/>
          <w:szCs w:val="22"/>
          <w:lang w:val="sv-SE" w:eastAsia="en-GB"/>
        </w:rPr>
        <w:t xml:space="preserve">ngan </w:t>
      </w:r>
      <w:r w:rsidR="006B39F3" w:rsidRPr="00062109">
        <w:rPr>
          <w:bCs/>
          <w:color w:val="000000"/>
          <w:sz w:val="22"/>
          <w:szCs w:val="22"/>
          <w:lang w:val="sv-SE" w:eastAsia="en-GB"/>
        </w:rPr>
        <w:t>kerja</w:t>
      </w:r>
      <w:r w:rsidRPr="00062109">
        <w:rPr>
          <w:bCs/>
          <w:color w:val="000000"/>
          <w:sz w:val="22"/>
          <w:szCs w:val="22"/>
          <w:lang w:val="sv-SE" w:eastAsia="en-GB"/>
        </w:rPr>
        <w:t xml:space="preserve">, kompensasi, promosi jabatan </w:t>
      </w:r>
      <w:r w:rsidR="0020723D" w:rsidRPr="00062109">
        <w:rPr>
          <w:bCs/>
          <w:color w:val="000000"/>
          <w:sz w:val="22"/>
          <w:szCs w:val="22"/>
          <w:lang w:val="sv-SE" w:eastAsia="en-GB"/>
        </w:rPr>
        <w:t>pada kinerja melalui</w:t>
      </w:r>
      <w:r w:rsidR="00BF6736" w:rsidRPr="00062109">
        <w:rPr>
          <w:bCs/>
          <w:color w:val="000000"/>
          <w:sz w:val="22"/>
          <w:szCs w:val="22"/>
          <w:lang w:val="sv-SE" w:eastAsia="en-GB"/>
        </w:rPr>
        <w:t xml:space="preserve"> </w:t>
      </w:r>
      <w:r w:rsidRPr="00062109">
        <w:rPr>
          <w:bCs/>
          <w:color w:val="000000"/>
          <w:sz w:val="22"/>
          <w:szCs w:val="22"/>
          <w:lang w:val="sv-SE" w:eastAsia="en-GB"/>
        </w:rPr>
        <w:t>komitmen organisasi</w:t>
      </w:r>
      <w:r w:rsidR="0020723D" w:rsidRPr="00062109">
        <w:rPr>
          <w:bCs/>
          <w:color w:val="000000"/>
          <w:sz w:val="22"/>
          <w:szCs w:val="22"/>
          <w:lang w:val="sv-SE" w:eastAsia="en-GB"/>
        </w:rPr>
        <w:t xml:space="preserve">. </w:t>
      </w:r>
      <w:r w:rsidR="00E803CB" w:rsidRPr="00062109">
        <w:rPr>
          <w:bCs/>
          <w:color w:val="000000"/>
          <w:sz w:val="22"/>
          <w:szCs w:val="22"/>
          <w:lang w:val="sv-SE" w:eastAsia="en-GB"/>
        </w:rPr>
        <w:t xml:space="preserve">Objek, </w:t>
      </w:r>
      <w:r w:rsidR="00E803CB" w:rsidRPr="00062109">
        <w:rPr>
          <w:sz w:val="22"/>
          <w:szCs w:val="22"/>
          <w:lang w:eastAsia="en-GB"/>
        </w:rPr>
        <w:t>Disperumkimtan Surakarta</w:t>
      </w:r>
      <w:r w:rsidR="0020723D" w:rsidRPr="00062109">
        <w:rPr>
          <w:bCs/>
          <w:color w:val="000000"/>
          <w:sz w:val="22"/>
          <w:szCs w:val="22"/>
          <w:lang w:val="sv-SE" w:eastAsia="en-GB"/>
        </w:rPr>
        <w:t>, sampel</w:t>
      </w:r>
      <w:r w:rsidR="00E803CB" w:rsidRPr="00062109">
        <w:rPr>
          <w:bCs/>
          <w:color w:val="000000"/>
          <w:sz w:val="22"/>
          <w:szCs w:val="22"/>
          <w:lang w:val="sv-SE" w:eastAsia="en-GB"/>
        </w:rPr>
        <w:t>nya</w:t>
      </w:r>
      <w:r w:rsidR="0020723D" w:rsidRPr="00062109">
        <w:rPr>
          <w:bCs/>
          <w:color w:val="000000"/>
          <w:sz w:val="22"/>
          <w:szCs w:val="22"/>
          <w:lang w:val="sv-SE" w:eastAsia="en-GB"/>
        </w:rPr>
        <w:t xml:space="preserve"> </w:t>
      </w:r>
      <w:r w:rsidR="00E803CB" w:rsidRPr="00062109">
        <w:rPr>
          <w:bCs/>
          <w:color w:val="000000"/>
          <w:sz w:val="22"/>
          <w:szCs w:val="22"/>
          <w:lang w:val="sv-SE" w:eastAsia="en-GB"/>
        </w:rPr>
        <w:t>4</w:t>
      </w:r>
      <w:r w:rsidR="00DC10E2" w:rsidRPr="00062109">
        <w:rPr>
          <w:bCs/>
          <w:color w:val="000000"/>
          <w:sz w:val="22"/>
          <w:szCs w:val="22"/>
          <w:lang w:val="sv-SE" w:eastAsia="en-GB"/>
        </w:rPr>
        <w:t>7</w:t>
      </w:r>
      <w:r w:rsidR="00BF6736" w:rsidRPr="00062109">
        <w:rPr>
          <w:bCs/>
          <w:color w:val="000000"/>
          <w:sz w:val="22"/>
          <w:szCs w:val="22"/>
          <w:lang w:val="sv-SE" w:eastAsia="en-GB"/>
        </w:rPr>
        <w:t xml:space="preserve"> </w:t>
      </w:r>
      <w:r w:rsidR="0020723D" w:rsidRPr="00062109">
        <w:rPr>
          <w:bCs/>
          <w:color w:val="000000"/>
          <w:sz w:val="22"/>
          <w:szCs w:val="22"/>
          <w:lang w:val="sv-SE" w:eastAsia="en-GB"/>
        </w:rPr>
        <w:t xml:space="preserve">pegawai. </w:t>
      </w:r>
      <w:r w:rsidR="006F144A" w:rsidRPr="00062109">
        <w:rPr>
          <w:bCs/>
          <w:color w:val="000000"/>
          <w:sz w:val="22"/>
          <w:szCs w:val="22"/>
          <w:lang w:val="sv-SE" w:eastAsia="en-GB"/>
        </w:rPr>
        <w:t xml:space="preserve">Analisis </w:t>
      </w:r>
      <w:r w:rsidR="00BF6736" w:rsidRPr="00062109">
        <w:rPr>
          <w:bCs/>
          <w:color w:val="000000"/>
          <w:sz w:val="22"/>
          <w:szCs w:val="22"/>
          <w:lang w:val="sv-SE" w:eastAsia="en-GB"/>
        </w:rPr>
        <w:t>data: path analysis</w:t>
      </w:r>
      <w:r w:rsidR="006F144A" w:rsidRPr="00062109">
        <w:rPr>
          <w:bCs/>
          <w:color w:val="000000"/>
          <w:sz w:val="22"/>
          <w:szCs w:val="22"/>
          <w:lang w:val="sv-SE" w:eastAsia="en-GB"/>
        </w:rPr>
        <w:t xml:space="preserve">, uji t, determinan total. </w:t>
      </w:r>
      <w:r w:rsidR="00E803CB" w:rsidRPr="00062109">
        <w:rPr>
          <w:bCs/>
          <w:color w:val="000000"/>
          <w:sz w:val="22"/>
          <w:szCs w:val="22"/>
          <w:lang w:val="sv-SE" w:eastAsia="en-GB"/>
        </w:rPr>
        <w:t>I</w:t>
      </w:r>
      <w:r w:rsidR="00DC10E2" w:rsidRPr="00062109">
        <w:rPr>
          <w:bCs/>
          <w:color w:val="000000"/>
          <w:sz w:val="22"/>
          <w:szCs w:val="22"/>
          <w:lang w:val="sv-SE" w:eastAsia="en-GB"/>
        </w:rPr>
        <w:t xml:space="preserve">nstrumen </w:t>
      </w:r>
      <w:r w:rsidR="00E803CB" w:rsidRPr="00062109">
        <w:rPr>
          <w:bCs/>
          <w:color w:val="000000"/>
          <w:sz w:val="22"/>
          <w:szCs w:val="22"/>
          <w:lang w:val="sv-SE" w:eastAsia="en-GB"/>
        </w:rPr>
        <w:t xml:space="preserve">semuanya memenuhi </w:t>
      </w:r>
      <w:r w:rsidR="006F144A" w:rsidRPr="00062109">
        <w:rPr>
          <w:bCs/>
          <w:color w:val="000000"/>
          <w:sz w:val="22"/>
          <w:szCs w:val="22"/>
          <w:lang w:val="sv-SE" w:eastAsia="en-GB"/>
        </w:rPr>
        <w:t>va</w:t>
      </w:r>
      <w:r w:rsidR="00EA70B0" w:rsidRPr="00062109">
        <w:rPr>
          <w:bCs/>
          <w:color w:val="000000"/>
          <w:sz w:val="22"/>
          <w:szCs w:val="22"/>
          <w:lang w:val="sv-SE" w:eastAsia="en-GB"/>
        </w:rPr>
        <w:t>l</w:t>
      </w:r>
      <w:r w:rsidR="006F144A" w:rsidRPr="00062109">
        <w:rPr>
          <w:bCs/>
          <w:color w:val="000000"/>
          <w:sz w:val="22"/>
          <w:szCs w:val="22"/>
          <w:lang w:val="sv-SE" w:eastAsia="en-GB"/>
        </w:rPr>
        <w:t>idit</w:t>
      </w:r>
      <w:r w:rsidR="00DC10E2" w:rsidRPr="00062109">
        <w:rPr>
          <w:bCs/>
          <w:color w:val="000000"/>
          <w:sz w:val="22"/>
          <w:szCs w:val="22"/>
          <w:lang w:val="sv-SE" w:eastAsia="en-GB"/>
        </w:rPr>
        <w:t xml:space="preserve">y </w:t>
      </w:r>
      <w:r w:rsidR="006F144A" w:rsidRPr="00062109">
        <w:rPr>
          <w:bCs/>
          <w:color w:val="000000"/>
          <w:sz w:val="22"/>
          <w:szCs w:val="22"/>
          <w:lang w:val="sv-SE" w:eastAsia="en-GB"/>
        </w:rPr>
        <w:t>dan reliabilit</w:t>
      </w:r>
      <w:r w:rsidR="00DC10E2" w:rsidRPr="00062109">
        <w:rPr>
          <w:bCs/>
          <w:color w:val="000000"/>
          <w:sz w:val="22"/>
          <w:szCs w:val="22"/>
          <w:lang w:val="sv-SE" w:eastAsia="en-GB"/>
        </w:rPr>
        <w:t xml:space="preserve">y </w:t>
      </w:r>
      <w:r w:rsidR="00E803CB" w:rsidRPr="00062109">
        <w:rPr>
          <w:bCs/>
          <w:color w:val="000000"/>
          <w:sz w:val="22"/>
          <w:szCs w:val="22"/>
          <w:lang w:val="sv-SE" w:eastAsia="en-GB"/>
        </w:rPr>
        <w:t xml:space="preserve">serta </w:t>
      </w:r>
      <w:r w:rsidR="006F144A" w:rsidRPr="00062109">
        <w:rPr>
          <w:bCs/>
          <w:color w:val="000000"/>
          <w:sz w:val="22"/>
          <w:szCs w:val="22"/>
          <w:lang w:val="sv-SE" w:eastAsia="en-GB"/>
        </w:rPr>
        <w:t xml:space="preserve">Model </w:t>
      </w:r>
      <w:r w:rsidR="00E803CB" w:rsidRPr="00062109">
        <w:rPr>
          <w:bCs/>
          <w:color w:val="000000"/>
          <w:sz w:val="22"/>
          <w:szCs w:val="22"/>
          <w:lang w:val="sv-SE" w:eastAsia="en-GB"/>
        </w:rPr>
        <w:t xml:space="preserve">riset </w:t>
      </w:r>
      <w:r w:rsidR="006F144A" w:rsidRPr="00062109">
        <w:rPr>
          <w:bCs/>
          <w:color w:val="000000"/>
          <w:sz w:val="22"/>
          <w:szCs w:val="22"/>
          <w:lang w:val="sv-SE" w:eastAsia="en-GB"/>
        </w:rPr>
        <w:t xml:space="preserve">linier. Hasil (1) </w:t>
      </w:r>
      <w:r w:rsidR="00062109" w:rsidRPr="00062109">
        <w:rPr>
          <w:color w:val="000000"/>
          <w:sz w:val="22"/>
          <w:szCs w:val="22"/>
        </w:rPr>
        <w:t>Kompensasi, promosi jabatan berpengaruh signifikan terhadap komitmen organisasi pegawai, namun lingkungan kerja pengaruhnya tidak signifikan. (2) Promosi jabatan, komitmen organisasi berpengaruh signifikan terhadap kinerja, namun lingkungan kerja dan kompensasi tidak signifikan. (3) Total Determinasi =  0,856. (4) Komitmen organisasi efektif sebagai variabel intermediare untuk lingkungan kerja dalam mempengaruhi kinerja pegawai. (5) Variabel promosi jabatan merupakan variabel yang efektif untuk meningkatkan kinerja pegawai secara langsung.</w:t>
      </w:r>
    </w:p>
    <w:p w14:paraId="3FCB5E66" w14:textId="77777777" w:rsidR="001C55A4" w:rsidRPr="00062109" w:rsidRDefault="00832866" w:rsidP="00FC20D5">
      <w:pPr>
        <w:pStyle w:val="abstrak"/>
        <w:spacing w:after="120"/>
        <w:ind w:left="0" w:right="14"/>
        <w:jc w:val="left"/>
        <w:rPr>
          <w:color w:val="000000"/>
          <w:sz w:val="22"/>
          <w:szCs w:val="22"/>
        </w:rPr>
      </w:pPr>
      <w:r w:rsidRPr="00062109">
        <w:rPr>
          <w:b/>
          <w:bCs/>
          <w:color w:val="000000"/>
          <w:sz w:val="22"/>
          <w:szCs w:val="22"/>
        </w:rPr>
        <w:t xml:space="preserve">Kata kunci: </w:t>
      </w:r>
      <w:r w:rsidR="00597ACC" w:rsidRPr="00062109">
        <w:rPr>
          <w:bCs/>
          <w:color w:val="000000"/>
          <w:sz w:val="22"/>
          <w:szCs w:val="22"/>
        </w:rPr>
        <w:t xml:space="preserve">lingkungan, kompensasi, promosi, komitmen, </w:t>
      </w:r>
      <w:r w:rsidR="001C55A4" w:rsidRPr="00062109">
        <w:rPr>
          <w:color w:val="000000"/>
          <w:sz w:val="22"/>
          <w:szCs w:val="22"/>
        </w:rPr>
        <w:t>kinerja</w:t>
      </w:r>
    </w:p>
    <w:p w14:paraId="77F14D29" w14:textId="77777777" w:rsidR="00832866" w:rsidRPr="00062109" w:rsidRDefault="00832866" w:rsidP="00832866">
      <w:pPr>
        <w:autoSpaceDE w:val="0"/>
        <w:autoSpaceDN w:val="0"/>
        <w:adjustRightInd w:val="0"/>
        <w:spacing w:before="240" w:after="40"/>
        <w:jc w:val="center"/>
        <w:rPr>
          <w:b/>
          <w:bCs/>
          <w:noProof w:val="0"/>
          <w:color w:val="000000"/>
          <w:sz w:val="22"/>
          <w:szCs w:val="22"/>
          <w:lang w:val="sv-SE" w:eastAsia="en-GB"/>
        </w:rPr>
      </w:pPr>
      <w:r w:rsidRPr="00062109">
        <w:rPr>
          <w:b/>
          <w:bCs/>
          <w:noProof w:val="0"/>
          <w:color w:val="000000"/>
          <w:sz w:val="22"/>
          <w:szCs w:val="22"/>
          <w:lang w:val="sv-SE" w:eastAsia="en-GB"/>
        </w:rPr>
        <w:t>Abstract</w:t>
      </w:r>
    </w:p>
    <w:p w14:paraId="7F2A237D" w14:textId="77777777" w:rsidR="00062109" w:rsidRPr="00062109" w:rsidRDefault="00062109" w:rsidP="00062109">
      <w:pPr>
        <w:pStyle w:val="abstrak"/>
        <w:tabs>
          <w:tab w:val="left" w:pos="540"/>
        </w:tabs>
        <w:ind w:left="0" w:right="14"/>
        <w:rPr>
          <w:color w:val="000000"/>
          <w:sz w:val="22"/>
          <w:szCs w:val="22"/>
        </w:rPr>
      </w:pPr>
      <w:r w:rsidRPr="00062109">
        <w:rPr>
          <w:color w:val="000000"/>
          <w:sz w:val="22"/>
          <w:szCs w:val="22"/>
        </w:rPr>
        <w:t>In fact, the performance of ASN is less than optimal, due to lack of responsibility, discipline, complaints, and lack of faithfulness in carrying out their duties. The research aims to examine the indirect and direct effects of the work environment, compensation, job promotion on performance through organizational commitment. The object, Disperumkimtan Surakarta, the sample is 47 employees. Data analysis: path analysis, t test, total determinant. All of the instruments meet validity and reliability as well as a linear research model. Results (1) Compensation, promotion has a significant effect on employee organizational commitment, but the work environment has no significant effect. (2) Job promotion, organizational commitment have a significant effect on performance, but work environment and compensation are not significant. (3) Total Determination = 0.856. (4) Organizational commitment is effective as an intermediate variable for the work environment in influencing employee performance. (5) The variable of promotion is an effective variable to improve employee performance directly.</w:t>
      </w:r>
    </w:p>
    <w:p w14:paraId="0EA06D85" w14:textId="77777777" w:rsidR="00062109" w:rsidRPr="00062109" w:rsidRDefault="00062109" w:rsidP="00062109">
      <w:pPr>
        <w:pStyle w:val="abstrak"/>
        <w:spacing w:after="120"/>
        <w:ind w:left="0" w:right="14"/>
        <w:jc w:val="left"/>
        <w:rPr>
          <w:bCs/>
          <w:color w:val="000000"/>
          <w:sz w:val="22"/>
          <w:szCs w:val="22"/>
        </w:rPr>
      </w:pPr>
      <w:r w:rsidRPr="00062109">
        <w:rPr>
          <w:b/>
          <w:bCs/>
          <w:color w:val="000000"/>
          <w:sz w:val="22"/>
          <w:szCs w:val="22"/>
        </w:rPr>
        <w:t>Keywords:</w:t>
      </w:r>
      <w:r w:rsidRPr="00062109">
        <w:rPr>
          <w:bCs/>
          <w:color w:val="000000"/>
          <w:sz w:val="22"/>
          <w:szCs w:val="22"/>
        </w:rPr>
        <w:t xml:space="preserve"> environment, compensation, promotion, commitment, performance</w:t>
      </w:r>
    </w:p>
    <w:p w14:paraId="3B964B94" w14:textId="77777777" w:rsidR="001C55A4" w:rsidRDefault="001C55A4" w:rsidP="001C55A4">
      <w:pPr>
        <w:pStyle w:val="abstrak"/>
        <w:spacing w:before="240" w:after="40"/>
        <w:ind w:left="0" w:right="11"/>
        <w:jc w:val="left"/>
        <w:rPr>
          <w:b/>
        </w:rPr>
      </w:pPr>
      <w:r w:rsidRPr="001C55A4">
        <w:rPr>
          <w:b/>
        </w:rPr>
        <w:t>PENDAHULUAN</w:t>
      </w:r>
    </w:p>
    <w:p w14:paraId="0FDE3274" w14:textId="77777777" w:rsidR="00722771" w:rsidRDefault="00BC4065" w:rsidP="008B453D">
      <w:pPr>
        <w:pStyle w:val="abstrak"/>
        <w:tabs>
          <w:tab w:val="left" w:pos="540"/>
        </w:tabs>
        <w:ind w:left="0" w:right="14"/>
      </w:pPr>
      <w:r>
        <w:tab/>
      </w:r>
      <w:r w:rsidR="00722771">
        <w:t xml:space="preserve">ASN </w:t>
      </w:r>
      <w:r w:rsidR="00C43CC5">
        <w:t xml:space="preserve">unggul </w:t>
      </w:r>
      <w:r w:rsidR="00722771">
        <w:t>akan senantiasa loyal pada tugas dan achievementnya selalu dikembangkan demi instansi yang sukses. Keberhasilan tersebut dtunjang oleh performa ASN yang mengedepankan daya saing sehingga di era global ini bisa berkompetisi secara professional. Performa yang selalu berkualitas, sebagai salah satu kewajiban ASN untuk mencapainya, apalagi di masa pandemic ini dituntut bekerja ekstra hati-hati dan berkomitmen utuk memajukan instansi.</w:t>
      </w:r>
    </w:p>
    <w:p w14:paraId="5A423CC5" w14:textId="77777777" w:rsidR="00722771" w:rsidRPr="00C72111" w:rsidRDefault="00722771" w:rsidP="00722771">
      <w:pPr>
        <w:pStyle w:val="abstrak"/>
        <w:tabs>
          <w:tab w:val="left" w:pos="540"/>
        </w:tabs>
        <w:ind w:left="0" w:right="14"/>
      </w:pPr>
      <w:r>
        <w:tab/>
      </w:r>
      <w:r w:rsidR="002018A7" w:rsidRPr="002018A7">
        <w:t xml:space="preserve">Notoatmodjo (2015) </w:t>
      </w:r>
      <w:r>
        <w:t xml:space="preserve">dalam perspektifnya menerangkan urgensi dari performa individu, bahwa suatu performa unggul memerlukan capaian quality dan quantity dari hasil kerjanya, sehingga berkontribusi bagi instansi. Instansi dalam riset ini </w:t>
      </w:r>
      <w:r w:rsidRPr="00C72111">
        <w:t xml:space="preserve">Disperumkimtan Surakarta penting sekali memahami perilaku ASN dengan fokus pada peningkatan kinerja mereka. Instansi akan mengalami </w:t>
      </w:r>
      <w:r w:rsidR="00726BA3" w:rsidRPr="00C72111">
        <w:t xml:space="preserve">kemunduruan bahkan </w:t>
      </w:r>
      <w:r w:rsidRPr="00C72111">
        <w:t xml:space="preserve">kegagalan apabila </w:t>
      </w:r>
      <w:r w:rsidR="00726BA3" w:rsidRPr="00C72111">
        <w:t>performa ASN semakin buruk dan tidak memiliki daya saing.</w:t>
      </w:r>
    </w:p>
    <w:p w14:paraId="3A2226FC" w14:textId="77777777" w:rsidR="000A2A58" w:rsidRDefault="00726BA3" w:rsidP="00722771">
      <w:pPr>
        <w:pStyle w:val="abstrak"/>
        <w:tabs>
          <w:tab w:val="left" w:pos="540"/>
        </w:tabs>
        <w:ind w:left="0" w:right="14"/>
      </w:pPr>
      <w:r>
        <w:lastRenderedPageBreak/>
        <w:tab/>
      </w:r>
      <w:r w:rsidR="004A2CD5">
        <w:t>Fakta</w:t>
      </w:r>
      <w:r>
        <w:t xml:space="preserve">, </w:t>
      </w:r>
      <w:r w:rsidR="00C20BBE">
        <w:t xml:space="preserve">performa </w:t>
      </w:r>
      <w:r w:rsidR="002018A7">
        <w:t xml:space="preserve">ASN </w:t>
      </w:r>
      <w:r w:rsidR="00C20BBE">
        <w:t xml:space="preserve">kurang maksimal, </w:t>
      </w:r>
      <w:r w:rsidR="00450AA1">
        <w:t xml:space="preserve">disebabkan </w:t>
      </w:r>
      <w:r w:rsidR="002018A7">
        <w:t>kurang bertanggung jawab, disiplin</w:t>
      </w:r>
      <w:r w:rsidR="00450AA1">
        <w:t xml:space="preserve"> menurun</w:t>
      </w:r>
      <w:r w:rsidR="002018A7">
        <w:t>, sering mengeluh, belum menunjukkan kesetiaan menjalankan tugas</w:t>
      </w:r>
      <w:r w:rsidR="00C20BBE">
        <w:t xml:space="preserve">. </w:t>
      </w:r>
      <w:r w:rsidR="002018A7">
        <w:t xml:space="preserve"> </w:t>
      </w:r>
      <w:r w:rsidR="00450AA1">
        <w:t xml:space="preserve">Kondisi demikian mengakibatkan performa menjadi heterogen dan jika semakin menurun dikhawatirkan menjadi beban organisasi.  </w:t>
      </w:r>
      <w:r w:rsidR="000A2A58">
        <w:t xml:space="preserve">Performa unggul menjadi satu tuntutan bagi ASN </w:t>
      </w:r>
      <w:r w:rsidR="003E124F">
        <w:t>untuk selalu dikembangkan, pimpinan perlu mensupport pegawai dengan menetapkan program dan kebijakan yang mendukung kesuksesan organisasi.</w:t>
      </w:r>
    </w:p>
    <w:p w14:paraId="4B3E6E15" w14:textId="1CB77661" w:rsidR="00BD54AC" w:rsidRDefault="000A73E3" w:rsidP="00BD54AC">
      <w:pPr>
        <w:pStyle w:val="abstrak"/>
        <w:tabs>
          <w:tab w:val="left" w:pos="540"/>
        </w:tabs>
        <w:ind w:left="0" w:right="14"/>
      </w:pPr>
      <w:r>
        <w:tab/>
        <w:t>Tingkat performa pegawai salah satunya ditentukan seberapa kondusif lingkungan tempat kerja. Rasa nyaman bekerja di lingkungan  kantor yang kondusif akan memberikan dampak pada komitmen dan performa</w:t>
      </w:r>
      <w:r w:rsidR="00BD54AC">
        <w:t xml:space="preserve">. Riset </w:t>
      </w:r>
      <w:r w:rsidR="00BD54AC" w:rsidRPr="00BD54AC">
        <w:t xml:space="preserve">Subagyo (2014); Shanty &amp; Mayangsasri (2017) menyatakan ada link positif </w:t>
      </w:r>
      <w:r w:rsidR="005340CE">
        <w:t xml:space="preserve">di </w:t>
      </w:r>
      <w:r w:rsidR="00BD54AC" w:rsidRPr="00BD54AC">
        <w:t xml:space="preserve">lingkungan kerja pada komitmen organisasi. Pada riset </w:t>
      </w:r>
      <w:r w:rsidR="00BD54AC" w:rsidRPr="00AA4BE0">
        <w:t>Hanafi (2017)</w:t>
      </w:r>
      <w:r w:rsidR="00BD54AC" w:rsidRPr="00BD54AC">
        <w:t xml:space="preserve">; </w:t>
      </w:r>
      <w:r w:rsidR="00BD54AC">
        <w:t>Shanty dan Mayangsasri</w:t>
      </w:r>
      <w:r w:rsidR="00BD54AC" w:rsidRPr="00AA4BE0">
        <w:t xml:space="preserve"> (2017)</w:t>
      </w:r>
      <w:r w:rsidR="00BD54AC">
        <w:t xml:space="preserve"> </w:t>
      </w:r>
      <w:r w:rsidR="00BD54AC" w:rsidRPr="00BD54AC">
        <w:t>lingkungan kerja memiliki link positif pada performa.</w:t>
      </w:r>
    </w:p>
    <w:p w14:paraId="351201FB" w14:textId="77777777" w:rsidR="00FF6CC8" w:rsidRPr="00FF6CC8" w:rsidRDefault="00BD54AC" w:rsidP="00FF6CC8">
      <w:pPr>
        <w:pStyle w:val="abstrak"/>
        <w:tabs>
          <w:tab w:val="left" w:pos="540"/>
        </w:tabs>
        <w:ind w:left="0" w:right="14"/>
      </w:pPr>
      <w:r>
        <w:tab/>
        <w:t xml:space="preserve">Performa ASN juga ditentungkan seberapa baik  pemberian kompensasi bagi pegawai. </w:t>
      </w:r>
      <w:r w:rsidR="005720C4">
        <w:t xml:space="preserve">Pegawai umumnya lebih bersemangat dan puas bekerja jika menerima imbalan yang pantas sesuai prestasinya, hal ini </w:t>
      </w:r>
      <w:r w:rsidR="005720C4" w:rsidRPr="00FF6CC8">
        <w:t>menimbulkan kemauan untuk meningkatkan performa. Riset Hasmin &amp; Hasmin (2019) kompensasi memiliki link positif pada komitmen organisasional, namun riset Shanty &amp; Mayangsasri (2017) tidak sejalan dengan temuan tersebut.</w:t>
      </w:r>
      <w:r w:rsidR="00FF6CC8" w:rsidRPr="00FF6CC8">
        <w:t xml:space="preserve"> Pada riset Retnoningsih, et.al (2016); Akter  &amp; Husain (2018); Maulana (2019); Sakinah &amp; Indahingwati (2019) konsisten membuktikan ada link </w:t>
      </w:r>
      <w:r w:rsidR="00131494">
        <w:t>p</w:t>
      </w:r>
      <w:r w:rsidR="00FF6CC8" w:rsidRPr="00FF6CC8">
        <w:t>ositif kompensasi pada performa.</w:t>
      </w:r>
    </w:p>
    <w:p w14:paraId="0EE2D8AC" w14:textId="4545208F" w:rsidR="00131494" w:rsidRDefault="005720C4" w:rsidP="00AD3B99">
      <w:pPr>
        <w:pStyle w:val="abstrak"/>
        <w:tabs>
          <w:tab w:val="left" w:pos="540"/>
        </w:tabs>
        <w:ind w:left="0" w:right="14"/>
      </w:pPr>
      <w:r w:rsidRPr="00FF6CC8">
        <w:tab/>
        <w:t xml:space="preserve">Strategi peningkatan performa ASN juga dapat ditempuh melalui promosi jabatan. Pandangan Siagian (2015), promosi </w:t>
      </w:r>
      <w:r w:rsidR="00AD3B99" w:rsidRPr="00FF6CC8">
        <w:t xml:space="preserve">jabatan harus sesuai kemampuan, pengalaman dam perlu menerapkan keadilan serta </w:t>
      </w:r>
      <w:r w:rsidRPr="00FF6CC8">
        <w:t>transparan</w:t>
      </w:r>
      <w:r w:rsidR="00AD3B99" w:rsidRPr="00FF6CC8">
        <w:t xml:space="preserve">si sehingga menimbulkan </w:t>
      </w:r>
      <w:r w:rsidRPr="00FF6CC8">
        <w:t xml:space="preserve">komitmen </w:t>
      </w:r>
      <w:r w:rsidR="00AD3B99" w:rsidRPr="00FF6CC8">
        <w:t xml:space="preserve">pada organisasi. Hasmin &amp; Hasmin (2019) memperoleh temuan, ada link positif promosi jabatan pada komitmen organisasional. </w:t>
      </w:r>
      <w:r w:rsidR="00131494">
        <w:t xml:space="preserve">Pada riset </w:t>
      </w:r>
      <w:r w:rsidR="00131494" w:rsidRPr="00131494">
        <w:t>Maulana (2019) menemukan adanya link positif promosi jabatan pada kinerja.</w:t>
      </w:r>
    </w:p>
    <w:p w14:paraId="2F9EF3D6" w14:textId="6C7E771F" w:rsidR="002C6248" w:rsidRPr="002C6248" w:rsidRDefault="002C6248" w:rsidP="002C6248">
      <w:pPr>
        <w:pStyle w:val="abstrak"/>
        <w:tabs>
          <w:tab w:val="left" w:pos="540"/>
        </w:tabs>
        <w:ind w:left="0" w:right="14"/>
      </w:pPr>
      <w:r>
        <w:tab/>
      </w:r>
      <w:r w:rsidRPr="002C6248">
        <w:t xml:space="preserve">Komitmen </w:t>
      </w:r>
      <w:r>
        <w:t xml:space="preserve">pada </w:t>
      </w:r>
      <w:r w:rsidRPr="002C6248">
        <w:t xml:space="preserve">organisasi </w:t>
      </w:r>
      <w:r>
        <w:t>meiliki urgensi penting bagi peningkatan performa ASN</w:t>
      </w:r>
      <w:r w:rsidRPr="002C6248">
        <w:t xml:space="preserve">. </w:t>
      </w:r>
      <w:r>
        <w:t>ASN dengan memiliki komitmen tinggi</w:t>
      </w:r>
      <w:r w:rsidR="005340CE">
        <w:t xml:space="preserve"> </w:t>
      </w:r>
      <w:r>
        <w:t xml:space="preserve">akan bersedia </w:t>
      </w:r>
      <w:r w:rsidR="00AC403F">
        <w:t>bekerja keras dan terlibat lebih banyak dalam memajukan instansi, dan memberikan pe</w:t>
      </w:r>
      <w:r w:rsidR="005340CE">
        <w:t>r</w:t>
      </w:r>
      <w:r w:rsidR="00AC403F">
        <w:t xml:space="preserve">forma terbaik bagi instansi. Riset </w:t>
      </w:r>
      <w:r w:rsidRPr="002C6248">
        <w:t xml:space="preserve">Widayati, et.al (2020); Fitri dan Endratno (2021) menyatakan </w:t>
      </w:r>
      <w:r w:rsidR="00AC403F">
        <w:t xml:space="preserve">ada link positif komitmen organisasi pada performa pegawai, namun temuan </w:t>
      </w:r>
      <w:r w:rsidRPr="002C6248">
        <w:t>Novita, et.al (2016)</w:t>
      </w:r>
      <w:r w:rsidR="00AC403F">
        <w:t>;</w:t>
      </w:r>
      <w:r w:rsidRPr="002C6248">
        <w:t xml:space="preserve"> Gunawan, et.al (2020)</w:t>
      </w:r>
      <w:r w:rsidR="00AC403F">
        <w:t xml:space="preserve"> justru sebaliknya.</w:t>
      </w:r>
    </w:p>
    <w:p w14:paraId="7FFD18CD" w14:textId="5214BF01" w:rsidR="004F5F0C" w:rsidRDefault="00CA4EE4" w:rsidP="00004B7C">
      <w:pPr>
        <w:pStyle w:val="abstrak"/>
        <w:tabs>
          <w:tab w:val="left" w:pos="540"/>
        </w:tabs>
        <w:ind w:left="0" w:right="14"/>
        <w:rPr>
          <w:lang w:eastAsia="en-GB"/>
        </w:rPr>
      </w:pPr>
      <w:r>
        <w:rPr>
          <w:lang w:eastAsia="en-GB"/>
        </w:rPr>
        <w:tab/>
      </w:r>
      <w:r w:rsidR="004F5F0C">
        <w:rPr>
          <w:lang w:eastAsia="en-GB"/>
        </w:rPr>
        <w:t>Antseden performa pegawai seperti dijelaskan diatas, memberikan perspektif  baru dalam riset SDM. Lingkungan  kerja, kompensasi, promosi jabatan dapat mempengaruhi langsung kinerja</w:t>
      </w:r>
      <w:r w:rsidR="005340CE">
        <w:rPr>
          <w:lang w:eastAsia="en-GB"/>
        </w:rPr>
        <w:t xml:space="preserve"> </w:t>
      </w:r>
      <w:r w:rsidR="004F5F0C">
        <w:rPr>
          <w:lang w:eastAsia="en-GB"/>
        </w:rPr>
        <w:t>namun juga berpengaruh</w:t>
      </w:r>
      <w:r w:rsidR="005340CE">
        <w:rPr>
          <w:lang w:eastAsia="en-GB"/>
        </w:rPr>
        <w:t xml:space="preserve"> </w:t>
      </w:r>
      <w:r w:rsidR="004F5F0C">
        <w:rPr>
          <w:lang w:eastAsia="en-GB"/>
        </w:rPr>
        <w:t xml:space="preserve">pada komitmen organisasi. Komitmen organisasi juga memiliki link positif pada performa. </w:t>
      </w:r>
      <w:r w:rsidR="00521AE5">
        <w:rPr>
          <w:lang w:eastAsia="en-GB"/>
        </w:rPr>
        <w:t>Hal ini menarik untuk dikaji terbentuknya kinerja, yang dipengaruhi langsung lingkungan  kerja, kompensasi, promosi jabatan. Namun mekanisme hubungan tidak langsung terjadinya performa, juga perlu dikaji dengan mempertimbangkan komittmen organisasi sebagai intermediare</w:t>
      </w:r>
      <w:r w:rsidR="005340CE">
        <w:rPr>
          <w:lang w:eastAsia="en-GB"/>
        </w:rPr>
        <w:t>.</w:t>
      </w:r>
    </w:p>
    <w:p w14:paraId="2BAD7C4A" w14:textId="77777777" w:rsidR="00CA4EE4" w:rsidRDefault="00A32F46" w:rsidP="00004B7C">
      <w:pPr>
        <w:pStyle w:val="abstrak"/>
        <w:tabs>
          <w:tab w:val="left" w:pos="540"/>
        </w:tabs>
        <w:ind w:left="0" w:right="14"/>
        <w:rPr>
          <w:lang w:eastAsia="en-GB"/>
        </w:rPr>
      </w:pPr>
      <w:r>
        <w:rPr>
          <w:lang w:eastAsia="en-GB"/>
        </w:rPr>
        <w:tab/>
      </w:r>
      <w:r w:rsidR="00CA4EE4">
        <w:rPr>
          <w:lang w:eastAsia="en-GB"/>
        </w:rPr>
        <w:t xml:space="preserve">Masalah yang dirumuskan, apakah </w:t>
      </w:r>
      <w:r w:rsidR="00521AE5">
        <w:rPr>
          <w:lang w:eastAsia="en-GB"/>
        </w:rPr>
        <w:t xml:space="preserve">lingkungan  kerja, kompensasi, promosi jabatan </w:t>
      </w:r>
      <w:r w:rsidR="00CA4EE4">
        <w:rPr>
          <w:lang w:eastAsia="en-GB"/>
        </w:rPr>
        <w:t xml:space="preserve">mempengaruhi </w:t>
      </w:r>
      <w:r w:rsidR="00521AE5">
        <w:rPr>
          <w:lang w:eastAsia="en-GB"/>
        </w:rPr>
        <w:t>komitmen organisasi</w:t>
      </w:r>
      <w:r w:rsidR="00CA4EE4">
        <w:rPr>
          <w:lang w:eastAsia="en-GB"/>
        </w:rPr>
        <w:t xml:space="preserve">? Apakah </w:t>
      </w:r>
      <w:r w:rsidR="00521AE5">
        <w:rPr>
          <w:lang w:eastAsia="en-GB"/>
        </w:rPr>
        <w:t xml:space="preserve">lingkungan  kerja, kompensasi, promosi jabatan, komitmen organisasi </w:t>
      </w:r>
      <w:r w:rsidR="00CA4EE4">
        <w:rPr>
          <w:lang w:eastAsia="en-GB"/>
        </w:rPr>
        <w:t xml:space="preserve">mempengaruhi kinerja?. </w:t>
      </w:r>
    </w:p>
    <w:p w14:paraId="3985FAA0" w14:textId="77777777" w:rsidR="005402DA" w:rsidRPr="005402DA" w:rsidRDefault="00CA4EE4" w:rsidP="005402DA">
      <w:pPr>
        <w:pStyle w:val="abstrak"/>
        <w:tabs>
          <w:tab w:val="left" w:pos="540"/>
        </w:tabs>
        <w:ind w:left="0" w:right="14"/>
        <w:rPr>
          <w:bCs/>
          <w:lang w:val="id-ID"/>
        </w:rPr>
      </w:pPr>
      <w:r>
        <w:rPr>
          <w:lang w:eastAsia="en-GB"/>
        </w:rPr>
        <w:t xml:space="preserve"> </w:t>
      </w:r>
      <w:r w:rsidR="00906DCE" w:rsidRPr="004A2CD5">
        <w:rPr>
          <w:lang w:eastAsia="en-GB"/>
        </w:rPr>
        <w:tab/>
      </w:r>
      <w:r w:rsidRPr="004A2CD5">
        <w:rPr>
          <w:lang w:eastAsia="en-GB"/>
        </w:rPr>
        <w:t xml:space="preserve">Kontribusi </w:t>
      </w:r>
      <w:r w:rsidR="004A2CD5" w:rsidRPr="004A2CD5">
        <w:rPr>
          <w:lang w:eastAsia="en-GB"/>
        </w:rPr>
        <w:t xml:space="preserve">praktis dari </w:t>
      </w:r>
      <w:r w:rsidRPr="004A2CD5">
        <w:rPr>
          <w:lang w:eastAsia="en-GB"/>
        </w:rPr>
        <w:t>r</w:t>
      </w:r>
      <w:r w:rsidR="008343C8" w:rsidRPr="004A2CD5">
        <w:rPr>
          <w:lang w:eastAsia="en-GB"/>
        </w:rPr>
        <w:t>iset</w:t>
      </w:r>
      <w:r w:rsidR="004A2CD5" w:rsidRPr="004A2CD5">
        <w:rPr>
          <w:lang w:eastAsia="en-GB"/>
        </w:rPr>
        <w:t xml:space="preserve">, membantu instansi menetapkan </w:t>
      </w:r>
      <w:r w:rsidR="005402DA" w:rsidRPr="004A2CD5">
        <w:rPr>
          <w:lang w:eastAsia="en-GB"/>
        </w:rPr>
        <w:t xml:space="preserve">kebijakan peningkatan </w:t>
      </w:r>
      <w:r w:rsidR="004A2CD5" w:rsidRPr="004A2CD5">
        <w:rPr>
          <w:lang w:eastAsia="en-GB"/>
        </w:rPr>
        <w:t xml:space="preserve">performa ASN Disperumkimtan Surakarta </w:t>
      </w:r>
      <w:r w:rsidR="005402DA" w:rsidRPr="004A2CD5">
        <w:rPr>
          <w:lang w:eastAsia="en-GB"/>
        </w:rPr>
        <w:t xml:space="preserve">dari </w:t>
      </w:r>
      <w:r w:rsidR="004A2CD5" w:rsidRPr="004A2CD5">
        <w:rPr>
          <w:lang w:eastAsia="en-GB"/>
        </w:rPr>
        <w:t xml:space="preserve">aspect </w:t>
      </w:r>
      <w:r w:rsidR="004A2CD5">
        <w:rPr>
          <w:lang w:eastAsia="en-GB"/>
        </w:rPr>
        <w:t xml:space="preserve">lingkungan  kerja, kompensasi, promosi jabatan, </w:t>
      </w:r>
      <w:r w:rsidR="005402DA" w:rsidRPr="004A2CD5">
        <w:rPr>
          <w:lang w:eastAsia="en-GB"/>
        </w:rPr>
        <w:t>melalui</w:t>
      </w:r>
      <w:r w:rsidR="005402DA" w:rsidRPr="005402DA">
        <w:rPr>
          <w:bCs/>
          <w:lang w:val="sv-SE"/>
        </w:rPr>
        <w:t xml:space="preserve"> </w:t>
      </w:r>
      <w:r w:rsidR="004A2CD5">
        <w:rPr>
          <w:bCs/>
          <w:lang w:val="sv-SE"/>
        </w:rPr>
        <w:t>komitmen organisasi</w:t>
      </w:r>
      <w:r w:rsidR="005402DA">
        <w:rPr>
          <w:bCs/>
          <w:lang w:val="fi-FI"/>
        </w:rPr>
        <w:t>.</w:t>
      </w:r>
    </w:p>
    <w:p w14:paraId="63EC9A80" w14:textId="77777777" w:rsidR="001C55A4" w:rsidRDefault="001C55A4" w:rsidP="001C55A4">
      <w:pPr>
        <w:pStyle w:val="abstrak"/>
        <w:spacing w:before="240" w:after="40"/>
        <w:ind w:left="0" w:right="11"/>
        <w:jc w:val="left"/>
        <w:rPr>
          <w:b/>
        </w:rPr>
      </w:pPr>
      <w:r>
        <w:rPr>
          <w:b/>
        </w:rPr>
        <w:t>METODE</w:t>
      </w:r>
    </w:p>
    <w:p w14:paraId="06EFFA31" w14:textId="2128F2EB" w:rsidR="00967D8B" w:rsidRDefault="004A2CD5" w:rsidP="004A2CD5">
      <w:pPr>
        <w:pStyle w:val="abstrak"/>
        <w:spacing w:before="240" w:after="40"/>
        <w:ind w:left="0" w:right="11"/>
        <w:rPr>
          <w:rStyle w:val="tlid-translationtranslation"/>
          <w:color w:val="000000"/>
        </w:rPr>
      </w:pPr>
      <w:r>
        <w:rPr>
          <w:bCs/>
          <w:color w:val="000000"/>
        </w:rPr>
        <w:t xml:space="preserve">Riset ini </w:t>
      </w:r>
      <w:r w:rsidR="00075A10">
        <w:rPr>
          <w:bCs/>
          <w:color w:val="000000"/>
        </w:rPr>
        <w:t xml:space="preserve">memakai </w:t>
      </w:r>
      <w:r>
        <w:rPr>
          <w:bCs/>
          <w:color w:val="000000"/>
        </w:rPr>
        <w:t xml:space="preserve">metode </w:t>
      </w:r>
      <w:r w:rsidR="00075A10">
        <w:rPr>
          <w:bCs/>
          <w:color w:val="000000"/>
        </w:rPr>
        <w:t>de</w:t>
      </w:r>
      <w:r w:rsidR="00471F9E">
        <w:rPr>
          <w:bCs/>
          <w:color w:val="000000"/>
        </w:rPr>
        <w:t>skripti</w:t>
      </w:r>
      <w:r w:rsidR="005402DA">
        <w:rPr>
          <w:bCs/>
          <w:color w:val="000000"/>
        </w:rPr>
        <w:t>ve</w:t>
      </w:r>
      <w:r w:rsidR="00180917">
        <w:rPr>
          <w:bCs/>
          <w:color w:val="000000"/>
        </w:rPr>
        <w:t xml:space="preserve">, </w:t>
      </w:r>
      <w:r w:rsidR="00471F9E">
        <w:rPr>
          <w:bCs/>
          <w:color w:val="000000"/>
        </w:rPr>
        <w:t>pendekatan</w:t>
      </w:r>
      <w:r w:rsidR="00075A10">
        <w:rPr>
          <w:bCs/>
          <w:color w:val="000000"/>
        </w:rPr>
        <w:t xml:space="preserve">nya </w:t>
      </w:r>
      <w:r>
        <w:rPr>
          <w:bCs/>
          <w:color w:val="000000"/>
        </w:rPr>
        <w:t xml:space="preserve">secara </w:t>
      </w:r>
      <w:r w:rsidR="00075A10">
        <w:rPr>
          <w:bCs/>
          <w:color w:val="000000"/>
        </w:rPr>
        <w:t>kuantita</w:t>
      </w:r>
      <w:r>
        <w:rPr>
          <w:bCs/>
          <w:color w:val="000000"/>
        </w:rPr>
        <w:t>tive</w:t>
      </w:r>
      <w:r w:rsidR="00075A10">
        <w:rPr>
          <w:bCs/>
          <w:color w:val="000000"/>
        </w:rPr>
        <w:t xml:space="preserve"> </w:t>
      </w:r>
      <w:r>
        <w:rPr>
          <w:bCs/>
          <w:color w:val="000000"/>
        </w:rPr>
        <w:t xml:space="preserve">dengan melakukan olah data </w:t>
      </w:r>
      <w:r w:rsidR="00471F9E">
        <w:rPr>
          <w:bCs/>
          <w:color w:val="000000"/>
        </w:rPr>
        <w:t>statistic</w:t>
      </w:r>
      <w:r>
        <w:rPr>
          <w:bCs/>
          <w:color w:val="000000"/>
        </w:rPr>
        <w:t xml:space="preserve"> sebagai alat uji hipotesis</w:t>
      </w:r>
      <w:r w:rsidR="00471F9E">
        <w:rPr>
          <w:bCs/>
          <w:color w:val="000000"/>
        </w:rPr>
        <w:t xml:space="preserve">. </w:t>
      </w:r>
      <w:r w:rsidRPr="004A2CD5">
        <w:rPr>
          <w:lang w:eastAsia="en-GB"/>
        </w:rPr>
        <w:t xml:space="preserve">Disperumkimtan Surakarta </w:t>
      </w:r>
      <w:r>
        <w:rPr>
          <w:lang w:eastAsia="en-GB"/>
        </w:rPr>
        <w:t xml:space="preserve">diambil sebagai setting </w:t>
      </w:r>
      <w:r w:rsidR="00075A10">
        <w:rPr>
          <w:bCs/>
          <w:color w:val="000000"/>
        </w:rPr>
        <w:t>riset,</w:t>
      </w:r>
      <w:r w:rsidR="00651915" w:rsidRPr="00651915">
        <w:rPr>
          <w:bCs/>
          <w:color w:val="000000"/>
        </w:rPr>
        <w:t xml:space="preserve"> </w:t>
      </w:r>
      <w:r w:rsidR="00075A10">
        <w:rPr>
          <w:bCs/>
          <w:color w:val="000000"/>
        </w:rPr>
        <w:t xml:space="preserve">respondennya </w:t>
      </w:r>
      <w:r>
        <w:rPr>
          <w:bCs/>
          <w:color w:val="000000"/>
        </w:rPr>
        <w:t>4</w:t>
      </w:r>
      <w:r w:rsidR="005402DA">
        <w:rPr>
          <w:bCs/>
          <w:color w:val="000000"/>
        </w:rPr>
        <w:t>7</w:t>
      </w:r>
      <w:r w:rsidR="00075A10">
        <w:rPr>
          <w:bCs/>
          <w:color w:val="000000"/>
        </w:rPr>
        <w:t xml:space="preserve"> </w:t>
      </w:r>
      <w:r w:rsidR="00651915">
        <w:rPr>
          <w:bCs/>
          <w:color w:val="000000"/>
        </w:rPr>
        <w:t xml:space="preserve">pegawai. </w:t>
      </w:r>
      <w:r>
        <w:rPr>
          <w:bCs/>
          <w:color w:val="000000"/>
        </w:rPr>
        <w:t xml:space="preserve">Data semua konstruk menggunakan intrumen </w:t>
      </w:r>
      <w:r w:rsidR="00075A10">
        <w:rPr>
          <w:bCs/>
          <w:color w:val="000000"/>
        </w:rPr>
        <w:t>k</w:t>
      </w:r>
      <w:r w:rsidR="00651915">
        <w:rPr>
          <w:bCs/>
          <w:color w:val="000000"/>
        </w:rPr>
        <w:t>uesioner</w:t>
      </w:r>
      <w:r w:rsidR="00075A10">
        <w:rPr>
          <w:bCs/>
          <w:color w:val="000000"/>
        </w:rPr>
        <w:t xml:space="preserve">, </w:t>
      </w:r>
      <w:r>
        <w:rPr>
          <w:bCs/>
          <w:color w:val="000000"/>
        </w:rPr>
        <w:t xml:space="preserve">dengan tahap </w:t>
      </w:r>
      <w:r w:rsidR="00075A10">
        <w:rPr>
          <w:bCs/>
          <w:color w:val="000000"/>
        </w:rPr>
        <w:t xml:space="preserve">skoring </w:t>
      </w:r>
      <w:r w:rsidR="00651915">
        <w:rPr>
          <w:bCs/>
          <w:color w:val="000000"/>
        </w:rPr>
        <w:t>Likert-5</w:t>
      </w:r>
      <w:r w:rsidR="00471F9E">
        <w:rPr>
          <w:bCs/>
          <w:color w:val="000000"/>
        </w:rPr>
        <w:t xml:space="preserve">. </w:t>
      </w:r>
      <w:r>
        <w:rPr>
          <w:bCs/>
          <w:color w:val="000000"/>
        </w:rPr>
        <w:t>Kegiatan uji kelayakan data telah memenuhi syarat validity dan reliability, sehingga uji hipotesis bi</w:t>
      </w:r>
      <w:r w:rsidR="005340CE">
        <w:rPr>
          <w:bCs/>
          <w:color w:val="000000"/>
        </w:rPr>
        <w:t>s</w:t>
      </w:r>
      <w:r>
        <w:rPr>
          <w:bCs/>
          <w:color w:val="000000"/>
        </w:rPr>
        <w:t>a dilakukan. S</w:t>
      </w:r>
      <w:r w:rsidR="005402DA">
        <w:rPr>
          <w:bCs/>
          <w:color w:val="000000"/>
        </w:rPr>
        <w:t xml:space="preserve">ebagai </w:t>
      </w:r>
      <w:r>
        <w:rPr>
          <w:bCs/>
          <w:color w:val="000000"/>
        </w:rPr>
        <w:t>alat/</w:t>
      </w:r>
      <w:r w:rsidR="005402DA">
        <w:rPr>
          <w:bCs/>
          <w:color w:val="000000"/>
        </w:rPr>
        <w:t>teknik analisa</w:t>
      </w:r>
      <w:r>
        <w:rPr>
          <w:bCs/>
          <w:color w:val="000000"/>
        </w:rPr>
        <w:t xml:space="preserve"> memakai path analysis</w:t>
      </w:r>
      <w:r w:rsidR="00967D8B">
        <w:rPr>
          <w:bCs/>
          <w:color w:val="000000"/>
        </w:rPr>
        <w:t>,</w:t>
      </w:r>
      <w:r w:rsidR="00471F9E">
        <w:rPr>
          <w:bCs/>
          <w:color w:val="000000"/>
        </w:rPr>
        <w:t xml:space="preserve"> </w:t>
      </w:r>
      <w:r>
        <w:rPr>
          <w:bCs/>
          <w:color w:val="000000"/>
        </w:rPr>
        <w:t xml:space="preserve">tujuannya </w:t>
      </w:r>
      <w:r w:rsidR="00471F9E">
        <w:rPr>
          <w:bCs/>
          <w:color w:val="000000"/>
        </w:rPr>
        <w:t>menguji direct</w:t>
      </w:r>
      <w:r w:rsidR="005402DA">
        <w:rPr>
          <w:bCs/>
          <w:color w:val="000000"/>
        </w:rPr>
        <w:t>t</w:t>
      </w:r>
      <w:r w:rsidR="00471F9E">
        <w:rPr>
          <w:bCs/>
          <w:color w:val="000000"/>
        </w:rPr>
        <w:t xml:space="preserve"> dan indirect effect </w:t>
      </w:r>
      <w:r>
        <w:rPr>
          <w:lang w:eastAsia="en-GB"/>
        </w:rPr>
        <w:t xml:space="preserve">lingkungan  kerja, kompensasi, promosi jabatan, </w:t>
      </w:r>
      <w:r w:rsidR="00471F9E">
        <w:rPr>
          <w:rStyle w:val="tlid-translationtranslation"/>
          <w:color w:val="000000"/>
        </w:rPr>
        <w:t xml:space="preserve">pada </w:t>
      </w:r>
      <w:r>
        <w:rPr>
          <w:rStyle w:val="tlid-translationtranslation"/>
          <w:color w:val="000000"/>
        </w:rPr>
        <w:t xml:space="preserve">performa </w:t>
      </w:r>
      <w:r w:rsidR="00471F9E">
        <w:rPr>
          <w:rStyle w:val="tlid-translationtranslation"/>
          <w:color w:val="000000"/>
        </w:rPr>
        <w:t xml:space="preserve">melalui </w:t>
      </w:r>
      <w:r>
        <w:rPr>
          <w:bCs/>
          <w:lang w:val="sv-SE"/>
        </w:rPr>
        <w:t>komitmen organisasi</w:t>
      </w:r>
      <w:r>
        <w:rPr>
          <w:rStyle w:val="tlid-translationtranslation"/>
          <w:color w:val="000000"/>
        </w:rPr>
        <w:t xml:space="preserve"> ditempuh melalui 2</w:t>
      </w:r>
      <w:r w:rsidR="005402DA">
        <w:rPr>
          <w:rStyle w:val="tlid-translationtranslation"/>
          <w:color w:val="000000"/>
        </w:rPr>
        <w:t xml:space="preserve"> persamaan</w:t>
      </w:r>
      <w:r w:rsidR="00967D8B">
        <w:rPr>
          <w:rStyle w:val="tlid-translationtranslation"/>
          <w:color w:val="000000"/>
        </w:rPr>
        <w:t>:</w:t>
      </w:r>
    </w:p>
    <w:p w14:paraId="3F5DED89" w14:textId="77777777" w:rsidR="002C5494" w:rsidRDefault="002C5494" w:rsidP="002C5494">
      <w:pPr>
        <w:tabs>
          <w:tab w:val="left" w:pos="720"/>
        </w:tabs>
        <w:jc w:val="both"/>
        <w:rPr>
          <w:sz w:val="20"/>
          <w:szCs w:val="20"/>
        </w:rPr>
      </w:pPr>
      <w:r w:rsidRPr="002C5494">
        <w:rPr>
          <w:sz w:val="20"/>
          <w:szCs w:val="20"/>
        </w:rPr>
        <w:t>Y</w:t>
      </w:r>
      <w:r w:rsidRPr="002C5494">
        <w:rPr>
          <w:sz w:val="20"/>
          <w:szCs w:val="20"/>
          <w:vertAlign w:val="subscript"/>
        </w:rPr>
        <w:t>1</w:t>
      </w:r>
      <w:r w:rsidRPr="002C5494">
        <w:rPr>
          <w:sz w:val="20"/>
          <w:szCs w:val="20"/>
        </w:rPr>
        <w:t xml:space="preserve"> = β</w:t>
      </w:r>
      <w:r w:rsidRPr="002C5494">
        <w:rPr>
          <w:sz w:val="20"/>
          <w:szCs w:val="20"/>
          <w:vertAlign w:val="subscript"/>
        </w:rPr>
        <w:t>1</w:t>
      </w:r>
      <w:r w:rsidRPr="002C5494">
        <w:rPr>
          <w:sz w:val="20"/>
          <w:szCs w:val="20"/>
        </w:rPr>
        <w:t xml:space="preserve"> X</w:t>
      </w:r>
      <w:r w:rsidRPr="002C5494">
        <w:rPr>
          <w:sz w:val="20"/>
          <w:szCs w:val="20"/>
          <w:vertAlign w:val="subscript"/>
        </w:rPr>
        <w:t>1</w:t>
      </w:r>
      <w:r w:rsidRPr="002C5494">
        <w:rPr>
          <w:sz w:val="20"/>
          <w:szCs w:val="20"/>
        </w:rPr>
        <w:t xml:space="preserve"> + β</w:t>
      </w:r>
      <w:r w:rsidRPr="002C5494">
        <w:rPr>
          <w:sz w:val="20"/>
          <w:szCs w:val="20"/>
          <w:vertAlign w:val="subscript"/>
        </w:rPr>
        <w:t>2</w:t>
      </w:r>
      <w:r w:rsidRPr="002C5494">
        <w:rPr>
          <w:sz w:val="20"/>
          <w:szCs w:val="20"/>
        </w:rPr>
        <w:t xml:space="preserve"> X</w:t>
      </w:r>
      <w:r w:rsidRPr="002C5494">
        <w:rPr>
          <w:sz w:val="20"/>
          <w:szCs w:val="20"/>
          <w:vertAlign w:val="subscript"/>
        </w:rPr>
        <w:t>2</w:t>
      </w:r>
      <w:r w:rsidRPr="002C5494">
        <w:rPr>
          <w:sz w:val="20"/>
          <w:szCs w:val="20"/>
        </w:rPr>
        <w:t xml:space="preserve"> + β</w:t>
      </w:r>
      <w:r w:rsidRPr="002C5494">
        <w:rPr>
          <w:sz w:val="20"/>
          <w:szCs w:val="20"/>
          <w:vertAlign w:val="subscript"/>
        </w:rPr>
        <w:t>3</w:t>
      </w:r>
      <w:r w:rsidRPr="002C5494">
        <w:rPr>
          <w:sz w:val="20"/>
          <w:szCs w:val="20"/>
        </w:rPr>
        <w:t xml:space="preserve"> X</w:t>
      </w:r>
      <w:r w:rsidRPr="002C5494">
        <w:rPr>
          <w:sz w:val="20"/>
          <w:szCs w:val="20"/>
          <w:vertAlign w:val="subscript"/>
        </w:rPr>
        <w:t>3</w:t>
      </w:r>
      <w:r w:rsidRPr="002C5494">
        <w:rPr>
          <w:sz w:val="20"/>
          <w:szCs w:val="20"/>
        </w:rPr>
        <w:t xml:space="preserve"> + e1</w:t>
      </w:r>
    </w:p>
    <w:p w14:paraId="116E8267" w14:textId="77777777" w:rsidR="002C5494" w:rsidRPr="002C5494" w:rsidRDefault="002C5494" w:rsidP="002C5494">
      <w:pPr>
        <w:tabs>
          <w:tab w:val="left" w:pos="720"/>
        </w:tabs>
        <w:jc w:val="both"/>
        <w:rPr>
          <w:bCs/>
          <w:sz w:val="20"/>
          <w:szCs w:val="20"/>
          <w:lang w:val="es-ES"/>
        </w:rPr>
      </w:pPr>
      <w:r w:rsidRPr="002C5494">
        <w:rPr>
          <w:sz w:val="20"/>
          <w:szCs w:val="20"/>
        </w:rPr>
        <w:t>Y</w:t>
      </w:r>
      <w:r w:rsidRPr="002C5494">
        <w:rPr>
          <w:sz w:val="20"/>
          <w:szCs w:val="20"/>
          <w:vertAlign w:val="subscript"/>
        </w:rPr>
        <w:t>2</w:t>
      </w:r>
      <w:r w:rsidRPr="002C5494">
        <w:rPr>
          <w:sz w:val="20"/>
          <w:szCs w:val="20"/>
        </w:rPr>
        <w:t xml:space="preserve"> = β</w:t>
      </w:r>
      <w:r>
        <w:rPr>
          <w:sz w:val="20"/>
          <w:szCs w:val="20"/>
          <w:vertAlign w:val="subscript"/>
        </w:rPr>
        <w:t>4</w:t>
      </w:r>
      <w:r w:rsidRPr="002C5494">
        <w:rPr>
          <w:sz w:val="20"/>
          <w:szCs w:val="20"/>
        </w:rPr>
        <w:t xml:space="preserve"> X</w:t>
      </w:r>
      <w:r w:rsidRPr="002C5494">
        <w:rPr>
          <w:sz w:val="20"/>
          <w:szCs w:val="20"/>
          <w:vertAlign w:val="subscript"/>
        </w:rPr>
        <w:t>1</w:t>
      </w:r>
      <w:r w:rsidRPr="002C5494">
        <w:rPr>
          <w:sz w:val="20"/>
          <w:szCs w:val="20"/>
        </w:rPr>
        <w:t xml:space="preserve"> + β</w:t>
      </w:r>
      <w:r>
        <w:rPr>
          <w:sz w:val="20"/>
          <w:szCs w:val="20"/>
          <w:vertAlign w:val="subscript"/>
        </w:rPr>
        <w:t>5</w:t>
      </w:r>
      <w:r w:rsidRPr="002C5494">
        <w:rPr>
          <w:sz w:val="20"/>
          <w:szCs w:val="20"/>
        </w:rPr>
        <w:t xml:space="preserve"> X</w:t>
      </w:r>
      <w:r w:rsidRPr="002C5494">
        <w:rPr>
          <w:sz w:val="20"/>
          <w:szCs w:val="20"/>
          <w:vertAlign w:val="subscript"/>
        </w:rPr>
        <w:t>2</w:t>
      </w:r>
      <w:r w:rsidRPr="002C5494">
        <w:rPr>
          <w:sz w:val="20"/>
          <w:szCs w:val="20"/>
        </w:rPr>
        <w:t xml:space="preserve"> + β</w:t>
      </w:r>
      <w:r>
        <w:rPr>
          <w:sz w:val="20"/>
          <w:szCs w:val="20"/>
          <w:vertAlign w:val="subscript"/>
        </w:rPr>
        <w:t>6</w:t>
      </w:r>
      <w:r w:rsidRPr="002C5494">
        <w:rPr>
          <w:sz w:val="20"/>
          <w:szCs w:val="20"/>
        </w:rPr>
        <w:t xml:space="preserve"> X</w:t>
      </w:r>
      <w:r w:rsidRPr="002C5494">
        <w:rPr>
          <w:sz w:val="20"/>
          <w:szCs w:val="20"/>
          <w:vertAlign w:val="subscript"/>
        </w:rPr>
        <w:t xml:space="preserve">3 </w:t>
      </w:r>
      <w:r w:rsidRPr="002C5494">
        <w:rPr>
          <w:sz w:val="20"/>
          <w:szCs w:val="20"/>
        </w:rPr>
        <w:t>+ β</w:t>
      </w:r>
      <w:r>
        <w:rPr>
          <w:sz w:val="20"/>
          <w:szCs w:val="20"/>
          <w:vertAlign w:val="subscript"/>
        </w:rPr>
        <w:t>7</w:t>
      </w:r>
      <w:r w:rsidRPr="002C5494">
        <w:rPr>
          <w:sz w:val="20"/>
          <w:szCs w:val="20"/>
        </w:rPr>
        <w:t xml:space="preserve"> </w:t>
      </w:r>
      <w:r>
        <w:rPr>
          <w:sz w:val="20"/>
          <w:szCs w:val="20"/>
        </w:rPr>
        <w:t>Y</w:t>
      </w:r>
      <w:r>
        <w:rPr>
          <w:sz w:val="20"/>
          <w:szCs w:val="20"/>
          <w:vertAlign w:val="subscript"/>
        </w:rPr>
        <w:t>1</w:t>
      </w:r>
      <w:r w:rsidRPr="002C5494">
        <w:rPr>
          <w:sz w:val="20"/>
          <w:szCs w:val="20"/>
          <w:vertAlign w:val="subscript"/>
        </w:rPr>
        <w:t xml:space="preserve"> </w:t>
      </w:r>
      <w:r w:rsidRPr="002C5494">
        <w:rPr>
          <w:sz w:val="20"/>
          <w:szCs w:val="20"/>
        </w:rPr>
        <w:t>+ e2</w:t>
      </w:r>
    </w:p>
    <w:p w14:paraId="578D76E5" w14:textId="77777777" w:rsidR="00A13EC3" w:rsidRPr="003B5923" w:rsidRDefault="00A13EC3" w:rsidP="00A13EC3">
      <w:pPr>
        <w:tabs>
          <w:tab w:val="left" w:pos="720"/>
          <w:tab w:val="left" w:pos="1080"/>
        </w:tabs>
        <w:jc w:val="both"/>
        <w:rPr>
          <w:color w:val="000000"/>
          <w:sz w:val="20"/>
          <w:szCs w:val="20"/>
          <w:lang w:val="id-ID"/>
        </w:rPr>
      </w:pPr>
      <w:r w:rsidRPr="003B5923">
        <w:rPr>
          <w:color w:val="000000"/>
          <w:sz w:val="20"/>
          <w:szCs w:val="20"/>
          <w:lang w:val="id-ID"/>
        </w:rPr>
        <w:t>Keterangan:</w:t>
      </w:r>
    </w:p>
    <w:p w14:paraId="691701FC" w14:textId="77777777" w:rsidR="00A13EC3" w:rsidRDefault="00A13EC3" w:rsidP="00A13EC3">
      <w:pPr>
        <w:tabs>
          <w:tab w:val="left" w:pos="720"/>
          <w:tab w:val="left" w:pos="2040"/>
        </w:tabs>
        <w:jc w:val="both"/>
        <w:rPr>
          <w:color w:val="000000"/>
          <w:sz w:val="20"/>
          <w:szCs w:val="20"/>
        </w:rPr>
      </w:pPr>
      <w:r w:rsidRPr="003B5923">
        <w:rPr>
          <w:color w:val="000000"/>
          <w:sz w:val="20"/>
          <w:szCs w:val="20"/>
          <w:lang w:val="id-ID"/>
        </w:rPr>
        <w:t>Y</w:t>
      </w:r>
      <w:r w:rsidR="002C5494">
        <w:rPr>
          <w:color w:val="000000"/>
          <w:sz w:val="20"/>
          <w:szCs w:val="20"/>
          <w:vertAlign w:val="subscript"/>
        </w:rPr>
        <w:t>2</w:t>
      </w:r>
      <w:r w:rsidRPr="003B5923">
        <w:rPr>
          <w:color w:val="000000"/>
          <w:sz w:val="20"/>
          <w:szCs w:val="20"/>
          <w:lang w:val="id-ID"/>
        </w:rPr>
        <w:tab/>
        <w:t>: Kinerja pegawai</w:t>
      </w:r>
    </w:p>
    <w:p w14:paraId="32B415BC" w14:textId="77777777" w:rsidR="002C5494" w:rsidRPr="002C5494" w:rsidRDefault="002C5494" w:rsidP="002C5494">
      <w:pPr>
        <w:tabs>
          <w:tab w:val="left" w:pos="720"/>
          <w:tab w:val="left" w:pos="2040"/>
        </w:tabs>
        <w:jc w:val="both"/>
        <w:rPr>
          <w:color w:val="000000"/>
          <w:sz w:val="20"/>
          <w:szCs w:val="20"/>
        </w:rPr>
      </w:pPr>
      <w:r w:rsidRPr="003B5923">
        <w:rPr>
          <w:color w:val="000000"/>
          <w:sz w:val="20"/>
          <w:szCs w:val="20"/>
          <w:lang w:val="id-ID"/>
        </w:rPr>
        <w:t>Y</w:t>
      </w:r>
      <w:r>
        <w:rPr>
          <w:color w:val="000000"/>
          <w:sz w:val="20"/>
          <w:szCs w:val="20"/>
          <w:vertAlign w:val="subscript"/>
        </w:rPr>
        <w:t>1</w:t>
      </w:r>
      <w:r w:rsidRPr="003B5923">
        <w:rPr>
          <w:color w:val="000000"/>
          <w:sz w:val="20"/>
          <w:szCs w:val="20"/>
          <w:lang w:val="id-ID"/>
        </w:rPr>
        <w:tab/>
        <w:t xml:space="preserve">: </w:t>
      </w:r>
      <w:r>
        <w:rPr>
          <w:color w:val="000000"/>
          <w:sz w:val="20"/>
          <w:szCs w:val="20"/>
        </w:rPr>
        <w:t>Komitmen organisasi</w:t>
      </w:r>
    </w:p>
    <w:p w14:paraId="41B2AA6F" w14:textId="77777777" w:rsidR="002C5494" w:rsidRPr="00E41B96" w:rsidRDefault="00A13EC3" w:rsidP="002C5494">
      <w:pPr>
        <w:tabs>
          <w:tab w:val="left" w:pos="720"/>
          <w:tab w:val="left" w:pos="2040"/>
        </w:tabs>
        <w:jc w:val="both"/>
        <w:rPr>
          <w:rStyle w:val="hps"/>
          <w:color w:val="000000"/>
          <w:sz w:val="20"/>
          <w:szCs w:val="20"/>
        </w:rPr>
      </w:pPr>
      <w:r w:rsidRPr="00E41B96">
        <w:rPr>
          <w:color w:val="000000"/>
          <w:sz w:val="20"/>
          <w:szCs w:val="20"/>
          <w:lang w:val="id-ID"/>
        </w:rPr>
        <w:t>X</w:t>
      </w:r>
      <w:r w:rsidRPr="00E41B96">
        <w:rPr>
          <w:color w:val="000000"/>
          <w:sz w:val="20"/>
          <w:szCs w:val="20"/>
          <w:vertAlign w:val="subscript"/>
          <w:lang w:val="id-ID"/>
        </w:rPr>
        <w:t>1</w:t>
      </w:r>
      <w:r w:rsidRPr="00E41B96">
        <w:rPr>
          <w:color w:val="000000"/>
          <w:sz w:val="20"/>
          <w:szCs w:val="20"/>
          <w:lang w:val="id-ID"/>
        </w:rPr>
        <w:tab/>
        <w:t xml:space="preserve">: </w:t>
      </w:r>
      <w:r w:rsidR="00062109" w:rsidRPr="00E41B96">
        <w:rPr>
          <w:sz w:val="20"/>
          <w:szCs w:val="20"/>
        </w:rPr>
        <w:t xml:space="preserve">Lingkungan </w:t>
      </w:r>
      <w:r w:rsidR="006B39F3" w:rsidRPr="00E41B96">
        <w:rPr>
          <w:rStyle w:val="hps"/>
          <w:color w:val="000000"/>
          <w:sz w:val="20"/>
          <w:szCs w:val="20"/>
          <w:lang w:val="id-ID"/>
        </w:rPr>
        <w:t>kerja</w:t>
      </w:r>
    </w:p>
    <w:p w14:paraId="7E4135B1" w14:textId="77777777" w:rsidR="002C5494" w:rsidRPr="00E41B96" w:rsidRDefault="002C5494" w:rsidP="002C5494">
      <w:pPr>
        <w:tabs>
          <w:tab w:val="left" w:pos="720"/>
          <w:tab w:val="left" w:pos="2040"/>
        </w:tabs>
        <w:jc w:val="both"/>
        <w:rPr>
          <w:sz w:val="20"/>
          <w:szCs w:val="20"/>
        </w:rPr>
      </w:pPr>
      <w:r w:rsidRPr="00E41B96">
        <w:rPr>
          <w:sz w:val="20"/>
          <w:szCs w:val="20"/>
        </w:rPr>
        <w:t>X</w:t>
      </w:r>
      <w:r w:rsidRPr="00E41B96">
        <w:rPr>
          <w:sz w:val="20"/>
          <w:szCs w:val="20"/>
          <w:vertAlign w:val="subscript"/>
        </w:rPr>
        <w:t>2</w:t>
      </w:r>
      <w:r w:rsidRPr="00E41B96">
        <w:rPr>
          <w:sz w:val="20"/>
          <w:szCs w:val="20"/>
        </w:rPr>
        <w:tab/>
        <w:t>: Kompensasi</w:t>
      </w:r>
    </w:p>
    <w:p w14:paraId="26B5D18C" w14:textId="77777777" w:rsidR="002C5494" w:rsidRPr="00E41B96" w:rsidRDefault="002C5494" w:rsidP="002C5494">
      <w:pPr>
        <w:tabs>
          <w:tab w:val="left" w:pos="720"/>
          <w:tab w:val="left" w:pos="2040"/>
        </w:tabs>
        <w:jc w:val="both"/>
        <w:rPr>
          <w:sz w:val="20"/>
          <w:szCs w:val="20"/>
        </w:rPr>
      </w:pPr>
      <w:r w:rsidRPr="00E41B96">
        <w:rPr>
          <w:sz w:val="20"/>
          <w:szCs w:val="20"/>
        </w:rPr>
        <w:t>X</w:t>
      </w:r>
      <w:r w:rsidRPr="00E41B96">
        <w:rPr>
          <w:sz w:val="20"/>
          <w:szCs w:val="20"/>
          <w:vertAlign w:val="subscript"/>
        </w:rPr>
        <w:t>3</w:t>
      </w:r>
      <w:r w:rsidRPr="00E41B96">
        <w:rPr>
          <w:sz w:val="20"/>
          <w:szCs w:val="20"/>
        </w:rPr>
        <w:tab/>
        <w:t>: Promosi Jabatan</w:t>
      </w:r>
    </w:p>
    <w:p w14:paraId="2834A048" w14:textId="77777777" w:rsidR="00A13EC3" w:rsidRPr="00E41B96" w:rsidRDefault="00A13EC3" w:rsidP="00A13EC3">
      <w:pPr>
        <w:tabs>
          <w:tab w:val="left" w:pos="720"/>
          <w:tab w:val="left" w:pos="2040"/>
        </w:tabs>
        <w:jc w:val="both"/>
        <w:rPr>
          <w:color w:val="000000"/>
          <w:sz w:val="20"/>
          <w:szCs w:val="20"/>
          <w:lang w:val="id-ID"/>
        </w:rPr>
      </w:pPr>
      <w:r w:rsidRPr="00E41B96">
        <w:rPr>
          <w:color w:val="000000"/>
          <w:sz w:val="20"/>
          <w:szCs w:val="20"/>
          <w:lang w:val="id-ID"/>
        </w:rPr>
        <w:t>α</w:t>
      </w:r>
      <w:r w:rsidRPr="00E41B96">
        <w:rPr>
          <w:color w:val="000000"/>
          <w:sz w:val="20"/>
          <w:szCs w:val="20"/>
          <w:lang w:val="id-ID"/>
        </w:rPr>
        <w:tab/>
        <w:t>: konstanta</w:t>
      </w:r>
    </w:p>
    <w:p w14:paraId="05F5BB62" w14:textId="77777777" w:rsidR="00A13EC3" w:rsidRPr="00E41B96" w:rsidRDefault="00A13EC3" w:rsidP="00A13EC3">
      <w:pPr>
        <w:tabs>
          <w:tab w:val="left" w:pos="720"/>
          <w:tab w:val="left" w:pos="2040"/>
        </w:tabs>
        <w:jc w:val="both"/>
        <w:rPr>
          <w:color w:val="000000"/>
          <w:sz w:val="20"/>
          <w:szCs w:val="20"/>
          <w:lang w:val="id-ID"/>
        </w:rPr>
      </w:pPr>
      <w:r w:rsidRPr="00E41B96">
        <w:rPr>
          <w:color w:val="000000"/>
          <w:sz w:val="20"/>
          <w:szCs w:val="20"/>
          <w:lang w:val="id-ID"/>
        </w:rPr>
        <w:lastRenderedPageBreak/>
        <w:t>β</w:t>
      </w:r>
      <w:r w:rsidRPr="00E41B96">
        <w:rPr>
          <w:color w:val="000000"/>
          <w:sz w:val="20"/>
          <w:szCs w:val="20"/>
          <w:vertAlign w:val="subscript"/>
          <w:lang w:val="id-ID"/>
        </w:rPr>
        <w:t>1</w:t>
      </w:r>
      <w:r w:rsidRPr="00E41B96">
        <w:rPr>
          <w:color w:val="000000"/>
          <w:sz w:val="20"/>
          <w:szCs w:val="20"/>
          <w:lang w:val="id-ID"/>
        </w:rPr>
        <w:t>...β</w:t>
      </w:r>
      <w:r w:rsidR="00E41B96" w:rsidRPr="00E41B96">
        <w:rPr>
          <w:color w:val="000000"/>
          <w:sz w:val="20"/>
          <w:szCs w:val="20"/>
          <w:vertAlign w:val="subscript"/>
        </w:rPr>
        <w:t>7</w:t>
      </w:r>
      <w:r w:rsidRPr="00E41B96">
        <w:rPr>
          <w:color w:val="000000"/>
          <w:sz w:val="20"/>
          <w:szCs w:val="20"/>
          <w:lang w:val="id-ID"/>
        </w:rPr>
        <w:tab/>
        <w:t>: Koefisien regresi</w:t>
      </w:r>
    </w:p>
    <w:p w14:paraId="3F224E2E" w14:textId="77777777" w:rsidR="00967D8B" w:rsidRPr="003B5923" w:rsidRDefault="00A13EC3" w:rsidP="00A13EC3">
      <w:pPr>
        <w:pStyle w:val="abstrak"/>
        <w:ind w:left="0" w:right="11"/>
        <w:rPr>
          <w:bCs/>
          <w:color w:val="000000"/>
        </w:rPr>
      </w:pPr>
      <w:r w:rsidRPr="00E41B96">
        <w:rPr>
          <w:color w:val="000000"/>
          <w:lang w:val="id-ID"/>
        </w:rPr>
        <w:t>e</w:t>
      </w:r>
      <w:r w:rsidRPr="00E41B96">
        <w:rPr>
          <w:color w:val="000000"/>
          <w:lang w:val="id-ID"/>
        </w:rPr>
        <w:tab/>
      </w:r>
      <w:r w:rsidRPr="003B5923">
        <w:rPr>
          <w:color w:val="000000"/>
          <w:lang w:val="id-ID"/>
        </w:rPr>
        <w:t>: e</w:t>
      </w:r>
      <w:r w:rsidRPr="003B5923">
        <w:rPr>
          <w:i/>
          <w:iCs/>
          <w:color w:val="000000"/>
          <w:lang w:val="id-ID"/>
        </w:rPr>
        <w:t>rror</w:t>
      </w:r>
    </w:p>
    <w:p w14:paraId="221E21AA" w14:textId="77777777" w:rsidR="001C55A4" w:rsidRPr="00C87A76" w:rsidRDefault="001C55A4" w:rsidP="001C55A4">
      <w:pPr>
        <w:pStyle w:val="abstrak"/>
        <w:spacing w:before="240" w:after="40"/>
        <w:ind w:left="0" w:right="11"/>
        <w:jc w:val="left"/>
        <w:rPr>
          <w:b/>
          <w:bCs/>
          <w:color w:val="000000"/>
        </w:rPr>
      </w:pPr>
      <w:r w:rsidRPr="00C87A76">
        <w:rPr>
          <w:b/>
          <w:bCs/>
          <w:color w:val="000000"/>
          <w:lang w:val="id-ID"/>
        </w:rPr>
        <w:t>HASIL PENELITIAN</w:t>
      </w:r>
    </w:p>
    <w:p w14:paraId="78FE4042" w14:textId="77777777" w:rsidR="00A13EC3" w:rsidRPr="00C87A76" w:rsidRDefault="00A13EC3" w:rsidP="00A13EC3">
      <w:pPr>
        <w:autoSpaceDE w:val="0"/>
        <w:autoSpaceDN w:val="0"/>
        <w:adjustRightInd w:val="0"/>
        <w:jc w:val="center"/>
        <w:rPr>
          <w:rFonts w:eastAsiaTheme="minorHAnsi"/>
          <w:noProof w:val="0"/>
          <w:sz w:val="20"/>
          <w:szCs w:val="20"/>
        </w:rPr>
      </w:pPr>
      <w:r w:rsidRPr="00C87A76">
        <w:rPr>
          <w:rFonts w:eastAsiaTheme="minorHAnsi"/>
          <w:noProof w:val="0"/>
          <w:color w:val="000000"/>
          <w:sz w:val="20"/>
          <w:szCs w:val="20"/>
        </w:rPr>
        <w:t>Tabel 1.Hasil Regresi Persamaan 1</w:t>
      </w:r>
    </w:p>
    <w:p w14:paraId="4CF42B72" w14:textId="77777777" w:rsidR="00AA41A1" w:rsidRDefault="00BF64EE" w:rsidP="00A13EC3">
      <w:pPr>
        <w:autoSpaceDE w:val="0"/>
        <w:autoSpaceDN w:val="0"/>
        <w:adjustRightInd w:val="0"/>
        <w:jc w:val="center"/>
        <w:rPr>
          <w:rFonts w:eastAsiaTheme="minorHAnsi"/>
          <w:noProof w:val="0"/>
          <w:color w:val="000000"/>
          <w:sz w:val="20"/>
          <w:szCs w:val="20"/>
        </w:rPr>
      </w:pPr>
      <w:r w:rsidRPr="00451E81">
        <w:rPr>
          <w:b/>
          <w:bCs/>
        </w:rPr>
        <w:drawing>
          <wp:inline distT="0" distB="0" distL="0" distR="0" wp14:anchorId="6AD95C8E" wp14:editId="2FC0A6AD">
            <wp:extent cx="5086350" cy="170437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0" cy="1704373"/>
                    </a:xfrm>
                    <a:prstGeom prst="rect">
                      <a:avLst/>
                    </a:prstGeom>
                    <a:noFill/>
                    <a:ln>
                      <a:noFill/>
                    </a:ln>
                  </pic:spPr>
                </pic:pic>
              </a:graphicData>
            </a:graphic>
          </wp:inline>
        </w:drawing>
      </w:r>
    </w:p>
    <w:p w14:paraId="4E339DD6" w14:textId="77777777" w:rsidR="00A13EC3" w:rsidRPr="00C87A76" w:rsidRDefault="00A13EC3" w:rsidP="00A13EC3">
      <w:pPr>
        <w:autoSpaceDE w:val="0"/>
        <w:autoSpaceDN w:val="0"/>
        <w:adjustRightInd w:val="0"/>
        <w:jc w:val="center"/>
        <w:rPr>
          <w:rFonts w:eastAsiaTheme="minorHAnsi"/>
          <w:noProof w:val="0"/>
          <w:sz w:val="20"/>
          <w:szCs w:val="20"/>
        </w:rPr>
      </w:pPr>
      <w:r w:rsidRPr="00C87A76">
        <w:rPr>
          <w:rFonts w:eastAsiaTheme="minorHAnsi"/>
          <w:noProof w:val="0"/>
          <w:color w:val="000000"/>
          <w:sz w:val="20"/>
          <w:szCs w:val="20"/>
        </w:rPr>
        <w:t>Tabel 2. Hasil Regresi Persamaan 2</w:t>
      </w:r>
    </w:p>
    <w:p w14:paraId="2D3B0A63" w14:textId="77777777" w:rsidR="00A13EC3" w:rsidRDefault="00BF64EE" w:rsidP="00D14C77">
      <w:pPr>
        <w:autoSpaceDE w:val="0"/>
        <w:autoSpaceDN w:val="0"/>
        <w:adjustRightInd w:val="0"/>
        <w:jc w:val="center"/>
        <w:rPr>
          <w:b/>
          <w:bCs/>
          <w:sz w:val="20"/>
          <w:szCs w:val="20"/>
        </w:rPr>
      </w:pPr>
      <w:r w:rsidRPr="00451E81">
        <w:rPr>
          <w:b/>
          <w:bCs/>
        </w:rPr>
        <w:drawing>
          <wp:inline distT="0" distB="0" distL="0" distR="0" wp14:anchorId="0CC714B1" wp14:editId="4C71759C">
            <wp:extent cx="5086350" cy="1782013"/>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0" cy="1782013"/>
                    </a:xfrm>
                    <a:prstGeom prst="rect">
                      <a:avLst/>
                    </a:prstGeom>
                    <a:noFill/>
                    <a:ln>
                      <a:noFill/>
                    </a:ln>
                  </pic:spPr>
                </pic:pic>
              </a:graphicData>
            </a:graphic>
          </wp:inline>
        </w:drawing>
      </w:r>
    </w:p>
    <w:p w14:paraId="4D0A442B" w14:textId="77777777" w:rsidR="004C7C8E" w:rsidRPr="00C87A76" w:rsidRDefault="004C7C8E" w:rsidP="004C7C8E">
      <w:pPr>
        <w:autoSpaceDE w:val="0"/>
        <w:autoSpaceDN w:val="0"/>
        <w:adjustRightInd w:val="0"/>
        <w:jc w:val="center"/>
        <w:rPr>
          <w:rFonts w:eastAsiaTheme="minorHAnsi"/>
          <w:noProof w:val="0"/>
          <w:color w:val="000000"/>
          <w:sz w:val="20"/>
          <w:szCs w:val="20"/>
        </w:rPr>
      </w:pPr>
      <w:r w:rsidRPr="00C87A76">
        <w:rPr>
          <w:rFonts w:eastAsiaTheme="minorHAnsi"/>
          <w:noProof w:val="0"/>
          <w:color w:val="000000"/>
          <w:sz w:val="20"/>
          <w:szCs w:val="20"/>
        </w:rPr>
        <w:t xml:space="preserve">Tabel </w:t>
      </w:r>
      <w:r w:rsidR="00BF64EE">
        <w:rPr>
          <w:rFonts w:eastAsiaTheme="minorHAnsi"/>
          <w:noProof w:val="0"/>
          <w:color w:val="000000"/>
          <w:sz w:val="20"/>
          <w:szCs w:val="20"/>
        </w:rPr>
        <w:t>3</w:t>
      </w:r>
      <w:r w:rsidRPr="00C87A76">
        <w:rPr>
          <w:rFonts w:eastAsiaTheme="minorHAnsi"/>
          <w:noProof w:val="0"/>
          <w:color w:val="000000"/>
          <w:sz w:val="20"/>
          <w:szCs w:val="20"/>
        </w:rPr>
        <w:t>.</w:t>
      </w:r>
      <w:r w:rsidR="00C87A76">
        <w:rPr>
          <w:rFonts w:eastAsiaTheme="minorHAnsi"/>
          <w:noProof w:val="0"/>
          <w:color w:val="000000"/>
          <w:sz w:val="20"/>
          <w:szCs w:val="20"/>
        </w:rPr>
        <w:t xml:space="preserve"> </w:t>
      </w:r>
      <w:r w:rsidRPr="00C87A76">
        <w:rPr>
          <w:rFonts w:eastAsiaTheme="minorHAnsi"/>
          <w:noProof w:val="0"/>
          <w:color w:val="000000"/>
          <w:sz w:val="20"/>
          <w:szCs w:val="20"/>
        </w:rPr>
        <w:t>Koefisien Determinan Persamaan 1</w:t>
      </w:r>
    </w:p>
    <w:p w14:paraId="1DE5F50C" w14:textId="77777777" w:rsidR="004C7C8E" w:rsidRPr="00C87A76" w:rsidRDefault="00BF64EE" w:rsidP="004C7C8E">
      <w:pPr>
        <w:autoSpaceDE w:val="0"/>
        <w:autoSpaceDN w:val="0"/>
        <w:adjustRightInd w:val="0"/>
        <w:jc w:val="center"/>
        <w:rPr>
          <w:rFonts w:eastAsiaTheme="minorHAnsi"/>
          <w:noProof w:val="0"/>
          <w:color w:val="000000"/>
          <w:sz w:val="20"/>
          <w:szCs w:val="20"/>
        </w:rPr>
      </w:pPr>
      <w:r w:rsidRPr="00451E81">
        <w:rPr>
          <w:b/>
          <w:bCs/>
        </w:rPr>
        <w:drawing>
          <wp:inline distT="0" distB="0" distL="0" distR="0" wp14:anchorId="37B9BB10" wp14:editId="6B4A2309">
            <wp:extent cx="3600450" cy="12668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1266825"/>
                    </a:xfrm>
                    <a:prstGeom prst="rect">
                      <a:avLst/>
                    </a:prstGeom>
                    <a:noFill/>
                    <a:ln>
                      <a:noFill/>
                    </a:ln>
                  </pic:spPr>
                </pic:pic>
              </a:graphicData>
            </a:graphic>
          </wp:inline>
        </w:drawing>
      </w:r>
    </w:p>
    <w:p w14:paraId="19F69585" w14:textId="77777777" w:rsidR="004C7C8E" w:rsidRPr="00C87A76" w:rsidRDefault="004C7C8E" w:rsidP="004C7C8E">
      <w:pPr>
        <w:autoSpaceDE w:val="0"/>
        <w:autoSpaceDN w:val="0"/>
        <w:adjustRightInd w:val="0"/>
        <w:jc w:val="center"/>
        <w:rPr>
          <w:rFonts w:eastAsiaTheme="minorHAnsi"/>
          <w:noProof w:val="0"/>
          <w:color w:val="000000"/>
          <w:sz w:val="20"/>
          <w:szCs w:val="20"/>
        </w:rPr>
      </w:pPr>
      <w:r w:rsidRPr="00C87A76">
        <w:rPr>
          <w:rFonts w:eastAsiaTheme="minorHAnsi"/>
          <w:noProof w:val="0"/>
          <w:color w:val="000000"/>
          <w:sz w:val="20"/>
          <w:szCs w:val="20"/>
        </w:rPr>
        <w:t xml:space="preserve">Tabel </w:t>
      </w:r>
      <w:r w:rsidR="00BF64EE">
        <w:rPr>
          <w:rFonts w:eastAsiaTheme="minorHAnsi"/>
          <w:noProof w:val="0"/>
          <w:color w:val="000000"/>
          <w:sz w:val="20"/>
          <w:szCs w:val="20"/>
        </w:rPr>
        <w:t>4</w:t>
      </w:r>
      <w:r w:rsidR="00C87A76">
        <w:rPr>
          <w:rFonts w:eastAsiaTheme="minorHAnsi"/>
          <w:noProof w:val="0"/>
          <w:color w:val="000000"/>
          <w:sz w:val="20"/>
          <w:szCs w:val="20"/>
        </w:rPr>
        <w:t xml:space="preserve">. </w:t>
      </w:r>
      <w:r w:rsidRPr="00C87A76">
        <w:rPr>
          <w:rFonts w:eastAsiaTheme="minorHAnsi"/>
          <w:noProof w:val="0"/>
          <w:color w:val="000000"/>
          <w:sz w:val="20"/>
          <w:szCs w:val="20"/>
        </w:rPr>
        <w:t>Koefisien Determinan Persamaan 2</w:t>
      </w:r>
    </w:p>
    <w:p w14:paraId="23D2BFB9" w14:textId="77777777" w:rsidR="004C7C8E" w:rsidRDefault="00BF64EE" w:rsidP="004C7C8E">
      <w:pPr>
        <w:autoSpaceDE w:val="0"/>
        <w:autoSpaceDN w:val="0"/>
        <w:adjustRightInd w:val="0"/>
        <w:jc w:val="center"/>
        <w:rPr>
          <w:rFonts w:eastAsiaTheme="minorHAnsi"/>
          <w:noProof w:val="0"/>
          <w:sz w:val="20"/>
          <w:szCs w:val="20"/>
        </w:rPr>
      </w:pPr>
      <w:r w:rsidRPr="00451E81">
        <w:rPr>
          <w:b/>
          <w:bCs/>
        </w:rPr>
        <w:drawing>
          <wp:inline distT="0" distB="0" distL="0" distR="0" wp14:anchorId="162F0263" wp14:editId="247B5C05">
            <wp:extent cx="3600450" cy="14573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1457325"/>
                    </a:xfrm>
                    <a:prstGeom prst="rect">
                      <a:avLst/>
                    </a:prstGeom>
                    <a:noFill/>
                    <a:ln>
                      <a:noFill/>
                    </a:ln>
                  </pic:spPr>
                </pic:pic>
              </a:graphicData>
            </a:graphic>
          </wp:inline>
        </w:drawing>
      </w:r>
    </w:p>
    <w:p w14:paraId="6711DCB8" w14:textId="77777777" w:rsidR="00BF64EE" w:rsidRDefault="00BF64EE" w:rsidP="004C7C8E">
      <w:pPr>
        <w:autoSpaceDE w:val="0"/>
        <w:autoSpaceDN w:val="0"/>
        <w:adjustRightInd w:val="0"/>
        <w:jc w:val="center"/>
        <w:rPr>
          <w:rFonts w:eastAsiaTheme="minorHAnsi"/>
          <w:noProof w:val="0"/>
          <w:sz w:val="20"/>
          <w:szCs w:val="20"/>
        </w:rPr>
      </w:pPr>
    </w:p>
    <w:p w14:paraId="334D67BF" w14:textId="77777777" w:rsidR="00062109" w:rsidRDefault="00062109" w:rsidP="004C7C8E">
      <w:pPr>
        <w:autoSpaceDE w:val="0"/>
        <w:autoSpaceDN w:val="0"/>
        <w:adjustRightInd w:val="0"/>
        <w:jc w:val="center"/>
        <w:rPr>
          <w:rFonts w:eastAsiaTheme="minorHAnsi"/>
          <w:noProof w:val="0"/>
          <w:sz w:val="20"/>
          <w:szCs w:val="20"/>
        </w:rPr>
      </w:pPr>
    </w:p>
    <w:p w14:paraId="3B91C941" w14:textId="77777777" w:rsidR="00062109" w:rsidRDefault="00062109" w:rsidP="004C7C8E">
      <w:pPr>
        <w:autoSpaceDE w:val="0"/>
        <w:autoSpaceDN w:val="0"/>
        <w:adjustRightInd w:val="0"/>
        <w:jc w:val="center"/>
        <w:rPr>
          <w:rFonts w:eastAsiaTheme="minorHAnsi"/>
          <w:noProof w:val="0"/>
          <w:sz w:val="20"/>
          <w:szCs w:val="20"/>
        </w:rPr>
      </w:pPr>
    </w:p>
    <w:p w14:paraId="62E2854C" w14:textId="77777777" w:rsidR="00062109" w:rsidRDefault="00062109" w:rsidP="004C7C8E">
      <w:pPr>
        <w:autoSpaceDE w:val="0"/>
        <w:autoSpaceDN w:val="0"/>
        <w:adjustRightInd w:val="0"/>
        <w:jc w:val="center"/>
        <w:rPr>
          <w:rFonts w:eastAsiaTheme="minorHAnsi"/>
          <w:noProof w:val="0"/>
          <w:sz w:val="20"/>
          <w:szCs w:val="20"/>
        </w:rPr>
      </w:pPr>
    </w:p>
    <w:p w14:paraId="2720A7C7" w14:textId="77777777" w:rsidR="00062109" w:rsidRDefault="00062109" w:rsidP="004C7C8E">
      <w:pPr>
        <w:autoSpaceDE w:val="0"/>
        <w:autoSpaceDN w:val="0"/>
        <w:adjustRightInd w:val="0"/>
        <w:jc w:val="center"/>
        <w:rPr>
          <w:rFonts w:eastAsiaTheme="minorHAnsi"/>
          <w:noProof w:val="0"/>
          <w:sz w:val="20"/>
          <w:szCs w:val="20"/>
        </w:rPr>
      </w:pPr>
    </w:p>
    <w:p w14:paraId="2AD137BD" w14:textId="77777777" w:rsidR="00062109" w:rsidRDefault="00062109" w:rsidP="004C7C8E">
      <w:pPr>
        <w:autoSpaceDE w:val="0"/>
        <w:autoSpaceDN w:val="0"/>
        <w:adjustRightInd w:val="0"/>
        <w:jc w:val="center"/>
        <w:rPr>
          <w:rFonts w:eastAsiaTheme="minorHAnsi"/>
          <w:noProof w:val="0"/>
          <w:sz w:val="20"/>
          <w:szCs w:val="20"/>
        </w:rPr>
      </w:pPr>
    </w:p>
    <w:p w14:paraId="37541B36" w14:textId="77777777" w:rsidR="00062109" w:rsidRDefault="00062109" w:rsidP="004C7C8E">
      <w:pPr>
        <w:autoSpaceDE w:val="0"/>
        <w:autoSpaceDN w:val="0"/>
        <w:adjustRightInd w:val="0"/>
        <w:jc w:val="center"/>
        <w:rPr>
          <w:rFonts w:eastAsiaTheme="minorHAnsi"/>
          <w:noProof w:val="0"/>
          <w:sz w:val="20"/>
          <w:szCs w:val="20"/>
        </w:rPr>
      </w:pPr>
    </w:p>
    <w:p w14:paraId="30A4C062" w14:textId="77777777" w:rsidR="0014597A" w:rsidRPr="00C87A76" w:rsidRDefault="0014597A" w:rsidP="0014597A">
      <w:pPr>
        <w:autoSpaceDE w:val="0"/>
        <w:autoSpaceDN w:val="0"/>
        <w:adjustRightInd w:val="0"/>
        <w:rPr>
          <w:rFonts w:eastAsiaTheme="minorHAnsi"/>
          <w:noProof w:val="0"/>
          <w:color w:val="000000"/>
          <w:sz w:val="20"/>
          <w:szCs w:val="20"/>
        </w:rPr>
      </w:pPr>
      <w:r w:rsidRPr="00C87A76">
        <w:rPr>
          <w:rFonts w:eastAsiaTheme="minorHAnsi"/>
          <w:noProof w:val="0"/>
          <w:color w:val="000000"/>
          <w:sz w:val="20"/>
          <w:szCs w:val="20"/>
        </w:rPr>
        <w:lastRenderedPageBreak/>
        <w:t>Berdasarkan analisa jalur dapat diperoleh hasil :</w:t>
      </w:r>
    </w:p>
    <w:p w14:paraId="3B753A4E" w14:textId="77777777" w:rsidR="00D14C77" w:rsidRPr="00C87A76" w:rsidRDefault="00D14C77" w:rsidP="0014597A">
      <w:pPr>
        <w:autoSpaceDE w:val="0"/>
        <w:autoSpaceDN w:val="0"/>
        <w:adjustRightInd w:val="0"/>
        <w:rPr>
          <w:rFonts w:eastAsiaTheme="minorHAnsi"/>
          <w:noProof w:val="0"/>
          <w:color w:val="000000"/>
          <w:sz w:val="20"/>
          <w:szCs w:val="20"/>
        </w:rPr>
      </w:pPr>
    </w:p>
    <w:p w14:paraId="1B4A9FD9" w14:textId="77777777" w:rsidR="0014597A" w:rsidRPr="00C87A76" w:rsidRDefault="0014597A" w:rsidP="0014597A">
      <w:pPr>
        <w:autoSpaceDE w:val="0"/>
        <w:autoSpaceDN w:val="0"/>
        <w:adjustRightInd w:val="0"/>
        <w:rPr>
          <w:rFonts w:eastAsiaTheme="minorHAnsi"/>
          <w:b/>
          <w:noProof w:val="0"/>
          <w:color w:val="000000"/>
          <w:sz w:val="20"/>
          <w:szCs w:val="20"/>
        </w:rPr>
      </w:pPr>
      <w:r w:rsidRPr="00C87A76">
        <w:rPr>
          <w:rFonts w:eastAsiaTheme="minorHAnsi"/>
          <w:b/>
          <w:noProof w:val="0"/>
          <w:color w:val="000000"/>
          <w:sz w:val="20"/>
          <w:szCs w:val="20"/>
        </w:rPr>
        <w:t>Persamaan 1:</w:t>
      </w:r>
    </w:p>
    <w:p w14:paraId="18E315AF" w14:textId="77777777" w:rsidR="001415E6" w:rsidRDefault="0014597A" w:rsidP="001415E6">
      <w:pPr>
        <w:tabs>
          <w:tab w:val="left" w:pos="720"/>
          <w:tab w:val="left" w:pos="1440"/>
        </w:tabs>
        <w:jc w:val="both"/>
        <w:rPr>
          <w:color w:val="000000"/>
          <w:sz w:val="20"/>
          <w:szCs w:val="20"/>
        </w:rPr>
      </w:pPr>
      <w:r w:rsidRPr="00C87A76">
        <w:rPr>
          <w:color w:val="000000"/>
          <w:sz w:val="20"/>
          <w:szCs w:val="20"/>
          <w:lang w:val="id-ID"/>
        </w:rPr>
        <w:t>Y</w:t>
      </w:r>
      <w:r w:rsidRPr="00C87A76">
        <w:rPr>
          <w:color w:val="000000"/>
          <w:sz w:val="20"/>
          <w:szCs w:val="20"/>
          <w:vertAlign w:val="subscript"/>
          <w:lang w:val="id-ID"/>
        </w:rPr>
        <w:t>1</w:t>
      </w:r>
      <w:r w:rsidRPr="00C87A76">
        <w:rPr>
          <w:color w:val="000000"/>
          <w:sz w:val="20"/>
          <w:szCs w:val="20"/>
          <w:lang w:val="id-ID"/>
        </w:rPr>
        <w:t xml:space="preserve"> </w:t>
      </w:r>
      <w:r w:rsidRPr="00C87A76">
        <w:rPr>
          <w:color w:val="000000"/>
          <w:sz w:val="20"/>
          <w:szCs w:val="20"/>
        </w:rPr>
        <w:tab/>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lang w:val="id-ID"/>
        </w:rPr>
        <w:t>1</w:t>
      </w:r>
      <w:r w:rsidRPr="00C87A76">
        <w:rPr>
          <w:color w:val="000000"/>
          <w:sz w:val="20"/>
          <w:szCs w:val="20"/>
          <w:lang w:val="id-ID"/>
        </w:rPr>
        <w:t>X</w:t>
      </w:r>
      <w:r w:rsidRPr="00C87A76">
        <w:rPr>
          <w:color w:val="000000"/>
          <w:sz w:val="20"/>
          <w:szCs w:val="20"/>
          <w:vertAlign w:val="subscript"/>
          <w:lang w:val="id-ID"/>
        </w:rPr>
        <w:t xml:space="preserve">1 </w:t>
      </w:r>
      <w:r w:rsidRPr="00C87A76">
        <w:rPr>
          <w:color w:val="000000"/>
          <w:sz w:val="20"/>
          <w:szCs w:val="20"/>
          <w:lang w:val="id-ID"/>
        </w:rPr>
        <w:t xml:space="preserve">+ </w:t>
      </w:r>
      <w:r w:rsidRPr="00C87A76">
        <w:rPr>
          <w:color w:val="000000"/>
          <w:sz w:val="20"/>
          <w:szCs w:val="20"/>
        </w:rPr>
        <w:t>β</w:t>
      </w:r>
      <w:r w:rsidRPr="00C87A76">
        <w:rPr>
          <w:color w:val="000000"/>
          <w:sz w:val="20"/>
          <w:szCs w:val="20"/>
          <w:vertAlign w:val="subscript"/>
          <w:lang w:val="id-ID"/>
        </w:rPr>
        <w:t>2</w:t>
      </w:r>
      <w:r w:rsidRPr="00C87A76">
        <w:rPr>
          <w:color w:val="000000"/>
          <w:sz w:val="20"/>
          <w:szCs w:val="20"/>
          <w:lang w:val="id-ID"/>
        </w:rPr>
        <w:t>X</w:t>
      </w:r>
      <w:r w:rsidRPr="00C87A76">
        <w:rPr>
          <w:color w:val="000000"/>
          <w:sz w:val="20"/>
          <w:szCs w:val="20"/>
          <w:vertAlign w:val="subscript"/>
          <w:lang w:val="id-ID"/>
        </w:rPr>
        <w:t xml:space="preserve">2 </w:t>
      </w:r>
      <w:r w:rsidRPr="00C87A76">
        <w:rPr>
          <w:color w:val="000000"/>
          <w:sz w:val="20"/>
          <w:szCs w:val="20"/>
          <w:lang w:val="id-ID"/>
        </w:rPr>
        <w:t>+</w:t>
      </w:r>
      <w:r w:rsidRPr="00C87A76">
        <w:rPr>
          <w:color w:val="000000"/>
          <w:sz w:val="20"/>
          <w:szCs w:val="20"/>
        </w:rPr>
        <w:t xml:space="preserve"> </w:t>
      </w:r>
      <w:r w:rsidRPr="00C87A76">
        <w:rPr>
          <w:color w:val="000000"/>
          <w:sz w:val="20"/>
          <w:szCs w:val="20"/>
        </w:rPr>
        <w:sym w:font="Symbol" w:char="F065"/>
      </w:r>
      <w:r w:rsidRPr="00C87A76">
        <w:rPr>
          <w:color w:val="000000"/>
          <w:sz w:val="20"/>
          <w:szCs w:val="20"/>
          <w:vertAlign w:val="subscript"/>
        </w:rPr>
        <w:t>1</w:t>
      </w:r>
      <w:r w:rsidRPr="00C87A76">
        <w:rPr>
          <w:color w:val="000000"/>
          <w:sz w:val="20"/>
          <w:szCs w:val="20"/>
          <w:lang w:val="id-ID"/>
        </w:rPr>
        <w:t xml:space="preserve">                                         </w:t>
      </w:r>
    </w:p>
    <w:p w14:paraId="5AC3A9D9" w14:textId="77777777" w:rsidR="001415E6" w:rsidRDefault="001415E6" w:rsidP="001415E6">
      <w:pPr>
        <w:tabs>
          <w:tab w:val="left" w:pos="720"/>
          <w:tab w:val="left" w:pos="1440"/>
        </w:tabs>
        <w:jc w:val="both"/>
        <w:rPr>
          <w:color w:val="000000"/>
          <w:vertAlign w:val="subscript"/>
        </w:rPr>
      </w:pPr>
      <w:r w:rsidRPr="00EA6DD5">
        <w:rPr>
          <w:color w:val="000000"/>
        </w:rPr>
        <w:tab/>
        <w:t>= 0,0</w:t>
      </w:r>
      <w:r>
        <w:rPr>
          <w:color w:val="000000"/>
        </w:rPr>
        <w:t>35</w:t>
      </w:r>
      <w:r w:rsidRPr="00EA6DD5">
        <w:rPr>
          <w:color w:val="000000"/>
        </w:rPr>
        <w:t>X</w:t>
      </w:r>
      <w:r w:rsidRPr="00EA6DD5">
        <w:rPr>
          <w:color w:val="000000"/>
          <w:vertAlign w:val="subscript"/>
        </w:rPr>
        <w:t>1</w:t>
      </w:r>
      <w:r w:rsidRPr="00EA6DD5">
        <w:rPr>
          <w:color w:val="000000"/>
        </w:rPr>
        <w:t xml:space="preserve"> + 0,</w:t>
      </w:r>
      <w:r>
        <w:rPr>
          <w:color w:val="000000"/>
        </w:rPr>
        <w:t>295</w:t>
      </w:r>
      <w:r w:rsidRPr="00EA6DD5">
        <w:rPr>
          <w:color w:val="000000"/>
        </w:rPr>
        <w:t>X</w:t>
      </w:r>
      <w:r>
        <w:rPr>
          <w:color w:val="000000"/>
          <w:vertAlign w:val="subscript"/>
        </w:rPr>
        <w:t>2</w:t>
      </w:r>
      <w:r w:rsidRPr="00EA6DD5">
        <w:rPr>
          <w:color w:val="000000"/>
        </w:rPr>
        <w:t xml:space="preserve"> + 0,</w:t>
      </w:r>
      <w:r>
        <w:rPr>
          <w:color w:val="000000"/>
        </w:rPr>
        <w:t>512</w:t>
      </w:r>
      <w:r w:rsidRPr="00EA6DD5">
        <w:rPr>
          <w:color w:val="000000"/>
        </w:rPr>
        <w:t>X</w:t>
      </w:r>
      <w:r>
        <w:rPr>
          <w:color w:val="000000"/>
          <w:vertAlign w:val="subscript"/>
        </w:rPr>
        <w:t>3</w:t>
      </w:r>
      <w:r w:rsidRPr="00EA6DD5">
        <w:rPr>
          <w:color w:val="000000"/>
        </w:rPr>
        <w:t xml:space="preserve"> + </w:t>
      </w:r>
      <w:r w:rsidRPr="00EA6DD5">
        <w:rPr>
          <w:color w:val="000000"/>
        </w:rPr>
        <w:sym w:font="Symbol" w:char="F065"/>
      </w:r>
      <w:r w:rsidRPr="00EA6DD5">
        <w:rPr>
          <w:color w:val="000000"/>
          <w:vertAlign w:val="subscript"/>
        </w:rPr>
        <w:t>1</w:t>
      </w:r>
    </w:p>
    <w:p w14:paraId="1F57CA6B" w14:textId="77777777" w:rsidR="001415E6" w:rsidRDefault="001415E6" w:rsidP="001415E6">
      <w:pPr>
        <w:tabs>
          <w:tab w:val="left" w:pos="720"/>
          <w:tab w:val="left" w:pos="1440"/>
        </w:tabs>
        <w:jc w:val="both"/>
        <w:rPr>
          <w:color w:val="000000"/>
        </w:rPr>
      </w:pPr>
      <w:r w:rsidRPr="00EA6DD5">
        <w:rPr>
          <w:color w:val="000000"/>
        </w:rPr>
        <w:tab/>
        <w:t xml:space="preserve">   (0,</w:t>
      </w:r>
      <w:r>
        <w:rPr>
          <w:color w:val="000000"/>
        </w:rPr>
        <w:t>813</w:t>
      </w:r>
      <w:r w:rsidRPr="00EA6DD5">
        <w:rPr>
          <w:color w:val="000000"/>
        </w:rPr>
        <w:t xml:space="preserve">)     </w:t>
      </w:r>
      <w:r>
        <w:rPr>
          <w:color w:val="000000"/>
        </w:rPr>
        <w:t xml:space="preserve"> </w:t>
      </w:r>
      <w:r w:rsidRPr="00EA6DD5">
        <w:rPr>
          <w:color w:val="000000"/>
        </w:rPr>
        <w:t>(0,0</w:t>
      </w:r>
      <w:r>
        <w:rPr>
          <w:color w:val="000000"/>
        </w:rPr>
        <w:t>29</w:t>
      </w:r>
      <w:r w:rsidRPr="00EA6DD5">
        <w:rPr>
          <w:color w:val="000000"/>
        </w:rPr>
        <w:t>)</w:t>
      </w:r>
      <w:r>
        <w:rPr>
          <w:color w:val="000000"/>
        </w:rPr>
        <w:t xml:space="preserve">       </w:t>
      </w:r>
      <w:r w:rsidRPr="00EA6DD5">
        <w:rPr>
          <w:color w:val="000000"/>
        </w:rPr>
        <w:t>(0,003)</w:t>
      </w:r>
    </w:p>
    <w:p w14:paraId="05FD2385" w14:textId="77777777" w:rsidR="00C33D32" w:rsidRPr="00963091" w:rsidRDefault="00C33D32" w:rsidP="0014597A">
      <w:pPr>
        <w:autoSpaceDE w:val="0"/>
        <w:autoSpaceDN w:val="0"/>
        <w:adjustRightInd w:val="0"/>
        <w:rPr>
          <w:rFonts w:eastAsiaTheme="minorHAnsi"/>
          <w:b/>
          <w:noProof w:val="0"/>
          <w:color w:val="000000"/>
          <w:sz w:val="20"/>
          <w:szCs w:val="20"/>
        </w:rPr>
      </w:pPr>
    </w:p>
    <w:p w14:paraId="5B486514" w14:textId="77777777" w:rsidR="0014597A" w:rsidRPr="00963091" w:rsidRDefault="0014597A" w:rsidP="0014597A">
      <w:pPr>
        <w:autoSpaceDE w:val="0"/>
        <w:autoSpaceDN w:val="0"/>
        <w:adjustRightInd w:val="0"/>
        <w:rPr>
          <w:rFonts w:eastAsiaTheme="minorHAnsi"/>
          <w:b/>
          <w:noProof w:val="0"/>
          <w:color w:val="000000"/>
          <w:sz w:val="20"/>
          <w:szCs w:val="20"/>
        </w:rPr>
      </w:pPr>
      <w:r w:rsidRPr="00963091">
        <w:rPr>
          <w:rFonts w:eastAsiaTheme="minorHAnsi"/>
          <w:b/>
          <w:noProof w:val="0"/>
          <w:color w:val="000000"/>
          <w:sz w:val="20"/>
          <w:szCs w:val="20"/>
        </w:rPr>
        <w:t>Persamaan 2:</w:t>
      </w:r>
    </w:p>
    <w:p w14:paraId="035AA036" w14:textId="77777777" w:rsidR="001415E6" w:rsidRDefault="0014597A" w:rsidP="001415E6">
      <w:pPr>
        <w:tabs>
          <w:tab w:val="left" w:pos="720"/>
          <w:tab w:val="left" w:pos="1440"/>
        </w:tabs>
        <w:jc w:val="both"/>
        <w:rPr>
          <w:color w:val="000000"/>
          <w:sz w:val="20"/>
          <w:szCs w:val="20"/>
        </w:rPr>
      </w:pPr>
      <w:r w:rsidRPr="00963091">
        <w:rPr>
          <w:color w:val="000000"/>
          <w:sz w:val="20"/>
          <w:szCs w:val="20"/>
          <w:lang w:val="id-ID"/>
        </w:rPr>
        <w:t>Y</w:t>
      </w:r>
      <w:r w:rsidRPr="00963091">
        <w:rPr>
          <w:color w:val="000000"/>
          <w:sz w:val="20"/>
          <w:szCs w:val="20"/>
          <w:vertAlign w:val="subscript"/>
        </w:rPr>
        <w:t>2</w:t>
      </w:r>
      <w:r w:rsidRPr="00963091">
        <w:rPr>
          <w:color w:val="000000"/>
          <w:sz w:val="20"/>
          <w:szCs w:val="20"/>
          <w:lang w:val="id-ID"/>
        </w:rPr>
        <w:t xml:space="preserve"> </w:t>
      </w:r>
      <w:r w:rsidRPr="00963091">
        <w:rPr>
          <w:color w:val="000000"/>
          <w:sz w:val="20"/>
          <w:szCs w:val="20"/>
        </w:rPr>
        <w:tab/>
      </w:r>
      <w:r w:rsidRPr="00963091">
        <w:rPr>
          <w:color w:val="000000"/>
          <w:sz w:val="20"/>
          <w:szCs w:val="20"/>
          <w:lang w:val="id-ID"/>
        </w:rPr>
        <w:t xml:space="preserve">= </w:t>
      </w:r>
      <w:r w:rsidRPr="00963091">
        <w:rPr>
          <w:color w:val="000000"/>
          <w:sz w:val="20"/>
          <w:szCs w:val="20"/>
        </w:rPr>
        <w:t>β</w:t>
      </w:r>
      <w:r w:rsidRPr="00963091">
        <w:rPr>
          <w:color w:val="000000"/>
          <w:sz w:val="20"/>
          <w:szCs w:val="20"/>
          <w:vertAlign w:val="subscript"/>
        </w:rPr>
        <w:t>3</w:t>
      </w:r>
      <w:r w:rsidRPr="00963091">
        <w:rPr>
          <w:color w:val="000000"/>
          <w:sz w:val="20"/>
          <w:szCs w:val="20"/>
          <w:lang w:val="id-ID"/>
        </w:rPr>
        <w:t>X</w:t>
      </w:r>
      <w:r w:rsidRPr="00963091">
        <w:rPr>
          <w:color w:val="000000"/>
          <w:sz w:val="20"/>
          <w:szCs w:val="20"/>
          <w:vertAlign w:val="subscript"/>
          <w:lang w:val="id-ID"/>
        </w:rPr>
        <w:t xml:space="preserve">1 </w:t>
      </w:r>
      <w:r w:rsidRPr="00963091">
        <w:rPr>
          <w:color w:val="000000"/>
          <w:sz w:val="20"/>
          <w:szCs w:val="20"/>
          <w:lang w:val="id-ID"/>
        </w:rPr>
        <w:t xml:space="preserve">+ </w:t>
      </w:r>
      <w:r w:rsidRPr="00963091">
        <w:rPr>
          <w:color w:val="000000"/>
          <w:sz w:val="20"/>
          <w:szCs w:val="20"/>
        </w:rPr>
        <w:t>β</w:t>
      </w:r>
      <w:r w:rsidRPr="00963091">
        <w:rPr>
          <w:color w:val="000000"/>
          <w:sz w:val="20"/>
          <w:szCs w:val="20"/>
          <w:vertAlign w:val="subscript"/>
        </w:rPr>
        <w:t>4</w:t>
      </w:r>
      <w:r w:rsidRPr="00963091">
        <w:rPr>
          <w:color w:val="000000"/>
          <w:sz w:val="20"/>
          <w:szCs w:val="20"/>
          <w:lang w:val="id-ID"/>
        </w:rPr>
        <w:t>X</w:t>
      </w:r>
      <w:r w:rsidRPr="00963091">
        <w:rPr>
          <w:color w:val="000000"/>
          <w:sz w:val="20"/>
          <w:szCs w:val="20"/>
          <w:vertAlign w:val="subscript"/>
          <w:lang w:val="id-ID"/>
        </w:rPr>
        <w:t xml:space="preserve">2 </w:t>
      </w:r>
      <w:r w:rsidRPr="00963091">
        <w:rPr>
          <w:color w:val="000000"/>
          <w:sz w:val="20"/>
          <w:szCs w:val="20"/>
          <w:lang w:val="id-ID"/>
        </w:rPr>
        <w:t>+</w:t>
      </w:r>
      <w:r w:rsidRPr="00963091">
        <w:rPr>
          <w:color w:val="000000"/>
          <w:sz w:val="20"/>
          <w:szCs w:val="20"/>
        </w:rPr>
        <w:t xml:space="preserve"> </w:t>
      </w:r>
      <w:r w:rsidRPr="00963091">
        <w:rPr>
          <w:color w:val="000000"/>
          <w:sz w:val="20"/>
          <w:szCs w:val="20"/>
        </w:rPr>
        <w:sym w:font="Symbol" w:char="F065"/>
      </w:r>
      <w:r w:rsidRPr="00963091">
        <w:rPr>
          <w:color w:val="000000"/>
          <w:sz w:val="20"/>
          <w:szCs w:val="20"/>
          <w:vertAlign w:val="subscript"/>
        </w:rPr>
        <w:t>2</w:t>
      </w:r>
      <w:r w:rsidRPr="00963091">
        <w:rPr>
          <w:color w:val="000000"/>
          <w:sz w:val="20"/>
          <w:szCs w:val="20"/>
          <w:lang w:val="id-ID"/>
        </w:rPr>
        <w:t xml:space="preserve">  </w:t>
      </w:r>
    </w:p>
    <w:p w14:paraId="46C0F954" w14:textId="77777777" w:rsidR="001415E6" w:rsidRDefault="001415E6" w:rsidP="001415E6">
      <w:pPr>
        <w:tabs>
          <w:tab w:val="left" w:pos="720"/>
          <w:tab w:val="left" w:pos="1440"/>
        </w:tabs>
        <w:jc w:val="both"/>
        <w:rPr>
          <w:color w:val="000000"/>
          <w:vertAlign w:val="subscript"/>
        </w:rPr>
      </w:pPr>
      <w:r w:rsidRPr="00397ECA">
        <w:rPr>
          <w:color w:val="000000"/>
        </w:rPr>
        <w:tab/>
        <w:t>= 0,0</w:t>
      </w:r>
      <w:r>
        <w:rPr>
          <w:color w:val="000000"/>
        </w:rPr>
        <w:t>07</w:t>
      </w:r>
      <w:r w:rsidRPr="00397ECA">
        <w:rPr>
          <w:color w:val="000000"/>
        </w:rPr>
        <w:t>X</w:t>
      </w:r>
      <w:r w:rsidRPr="00397ECA">
        <w:rPr>
          <w:color w:val="000000"/>
          <w:vertAlign w:val="subscript"/>
        </w:rPr>
        <w:t>1</w:t>
      </w:r>
      <w:r w:rsidRPr="00397ECA">
        <w:rPr>
          <w:color w:val="000000"/>
        </w:rPr>
        <w:t xml:space="preserve"> + 0,2</w:t>
      </w:r>
      <w:r>
        <w:rPr>
          <w:color w:val="000000"/>
        </w:rPr>
        <w:t>19</w:t>
      </w:r>
      <w:r w:rsidRPr="00397ECA">
        <w:rPr>
          <w:color w:val="000000"/>
        </w:rPr>
        <w:t>X</w:t>
      </w:r>
      <w:r w:rsidRPr="00397ECA">
        <w:rPr>
          <w:color w:val="000000"/>
          <w:vertAlign w:val="subscript"/>
        </w:rPr>
        <w:t>2</w:t>
      </w:r>
      <w:r w:rsidRPr="00397ECA">
        <w:rPr>
          <w:color w:val="000000"/>
        </w:rPr>
        <w:t xml:space="preserve"> + 0,</w:t>
      </w:r>
      <w:r>
        <w:rPr>
          <w:color w:val="000000"/>
        </w:rPr>
        <w:t>39</w:t>
      </w:r>
      <w:r w:rsidRPr="00397ECA">
        <w:rPr>
          <w:color w:val="000000"/>
        </w:rPr>
        <w:t>1</w:t>
      </w:r>
      <w:r>
        <w:rPr>
          <w:color w:val="000000"/>
        </w:rPr>
        <w:t>X</w:t>
      </w:r>
      <w:r w:rsidRPr="00397ECA">
        <w:rPr>
          <w:color w:val="000000"/>
          <w:vertAlign w:val="subscript"/>
          <w:lang w:val="id-ID"/>
        </w:rPr>
        <w:t xml:space="preserve">1 </w:t>
      </w:r>
      <w:r w:rsidRPr="00397ECA">
        <w:rPr>
          <w:color w:val="000000"/>
          <w:lang w:val="id-ID"/>
        </w:rPr>
        <w:t xml:space="preserve">+ </w:t>
      </w:r>
      <w:r w:rsidRPr="00397ECA">
        <w:rPr>
          <w:color w:val="000000"/>
        </w:rPr>
        <w:t>0,</w:t>
      </w:r>
      <w:r>
        <w:rPr>
          <w:color w:val="000000"/>
        </w:rPr>
        <w:t>294</w:t>
      </w:r>
      <w:r w:rsidRPr="00397ECA">
        <w:rPr>
          <w:color w:val="000000"/>
        </w:rPr>
        <w:t>Y</w:t>
      </w:r>
      <w:r>
        <w:rPr>
          <w:color w:val="000000"/>
          <w:vertAlign w:val="subscript"/>
        </w:rPr>
        <w:t>1</w:t>
      </w:r>
      <w:r w:rsidRPr="00397ECA">
        <w:rPr>
          <w:color w:val="000000"/>
          <w:vertAlign w:val="subscript"/>
          <w:lang w:val="id-ID"/>
        </w:rPr>
        <w:t xml:space="preserve"> </w:t>
      </w:r>
      <w:r w:rsidRPr="00397ECA">
        <w:rPr>
          <w:color w:val="000000"/>
          <w:lang w:val="id-ID"/>
        </w:rPr>
        <w:t>+</w:t>
      </w:r>
      <w:r w:rsidRPr="00397ECA">
        <w:rPr>
          <w:color w:val="000000"/>
        </w:rPr>
        <w:t xml:space="preserve"> </w:t>
      </w:r>
      <w:r w:rsidRPr="00397ECA">
        <w:sym w:font="Symbol" w:char="F065"/>
      </w:r>
      <w:r>
        <w:rPr>
          <w:color w:val="000000"/>
          <w:vertAlign w:val="subscript"/>
        </w:rPr>
        <w:t>2</w:t>
      </w:r>
    </w:p>
    <w:p w14:paraId="7429F0D1" w14:textId="77777777" w:rsidR="001415E6" w:rsidRPr="00397ECA" w:rsidRDefault="001415E6" w:rsidP="001415E6">
      <w:pPr>
        <w:tabs>
          <w:tab w:val="left" w:pos="720"/>
          <w:tab w:val="left" w:pos="1440"/>
        </w:tabs>
        <w:jc w:val="both"/>
        <w:rPr>
          <w:color w:val="000000"/>
        </w:rPr>
      </w:pPr>
      <w:r>
        <w:rPr>
          <w:color w:val="000000"/>
        </w:rPr>
        <w:tab/>
      </w:r>
      <w:r w:rsidRPr="00397ECA">
        <w:rPr>
          <w:color w:val="000000"/>
        </w:rPr>
        <w:t xml:space="preserve">   (0,</w:t>
      </w:r>
      <w:r>
        <w:rPr>
          <w:color w:val="000000"/>
        </w:rPr>
        <w:t>957</w:t>
      </w:r>
      <w:r w:rsidRPr="00397ECA">
        <w:rPr>
          <w:color w:val="000000"/>
        </w:rPr>
        <w:t>)      (0,</w:t>
      </w:r>
      <w:r>
        <w:rPr>
          <w:color w:val="000000"/>
        </w:rPr>
        <w:t>092</w:t>
      </w:r>
      <w:r w:rsidRPr="00397ECA">
        <w:rPr>
          <w:color w:val="000000"/>
        </w:rPr>
        <w:t>)      (0,</w:t>
      </w:r>
      <w:r>
        <w:rPr>
          <w:color w:val="000000"/>
        </w:rPr>
        <w:t>022</w:t>
      </w:r>
      <w:r w:rsidRPr="00397ECA">
        <w:rPr>
          <w:color w:val="000000"/>
        </w:rPr>
        <w:t>)     (0,</w:t>
      </w:r>
      <w:r>
        <w:rPr>
          <w:color w:val="000000"/>
        </w:rPr>
        <w:t>042</w:t>
      </w:r>
      <w:r w:rsidRPr="00397ECA">
        <w:rPr>
          <w:color w:val="000000"/>
        </w:rPr>
        <w:t>)</w:t>
      </w:r>
    </w:p>
    <w:p w14:paraId="080871F3" w14:textId="77777777" w:rsidR="00C33D32" w:rsidRPr="00963091" w:rsidRDefault="00C33D32" w:rsidP="0014597A">
      <w:pPr>
        <w:autoSpaceDE w:val="0"/>
        <w:autoSpaceDN w:val="0"/>
        <w:adjustRightInd w:val="0"/>
        <w:rPr>
          <w:rFonts w:eastAsiaTheme="minorHAnsi"/>
          <w:b/>
          <w:noProof w:val="0"/>
          <w:color w:val="000000"/>
          <w:sz w:val="20"/>
          <w:szCs w:val="20"/>
        </w:rPr>
      </w:pPr>
    </w:p>
    <w:p w14:paraId="470819AB" w14:textId="77777777" w:rsidR="003B5923" w:rsidRPr="00C87A76" w:rsidRDefault="003B5923" w:rsidP="00F533A4">
      <w:pPr>
        <w:autoSpaceDE w:val="0"/>
        <w:autoSpaceDN w:val="0"/>
        <w:adjustRightInd w:val="0"/>
        <w:spacing w:after="120"/>
        <w:jc w:val="center"/>
        <w:rPr>
          <w:rFonts w:eastAsiaTheme="minorHAnsi"/>
          <w:noProof w:val="0"/>
          <w:color w:val="000000"/>
          <w:sz w:val="20"/>
          <w:szCs w:val="20"/>
        </w:rPr>
      </w:pPr>
      <w:r w:rsidRPr="00C87A76">
        <w:rPr>
          <w:rFonts w:eastAsiaTheme="minorHAnsi"/>
          <w:noProof w:val="0"/>
          <w:color w:val="000000"/>
          <w:sz w:val="20"/>
          <w:szCs w:val="20"/>
        </w:rPr>
        <w:t xml:space="preserve">Tabel </w:t>
      </w:r>
      <w:r w:rsidR="001415E6">
        <w:rPr>
          <w:rFonts w:eastAsiaTheme="minorHAnsi"/>
          <w:noProof w:val="0"/>
          <w:color w:val="000000"/>
          <w:sz w:val="20"/>
          <w:szCs w:val="20"/>
        </w:rPr>
        <w:t>6</w:t>
      </w:r>
      <w:r w:rsidRPr="00C87A76">
        <w:rPr>
          <w:rFonts w:eastAsiaTheme="minorHAnsi"/>
          <w:noProof w:val="0"/>
          <w:color w:val="000000"/>
          <w:sz w:val="20"/>
          <w:szCs w:val="20"/>
        </w:rPr>
        <w:t xml:space="preserve">. Pengaruh Langsung dan Pengaruh Tidak Langsung </w:t>
      </w:r>
    </w:p>
    <w:p w14:paraId="1CCD9D46" w14:textId="77777777" w:rsidR="003B5923" w:rsidRDefault="001415E6" w:rsidP="003B5923">
      <w:pPr>
        <w:autoSpaceDE w:val="0"/>
        <w:autoSpaceDN w:val="0"/>
        <w:adjustRightInd w:val="0"/>
        <w:jc w:val="center"/>
        <w:rPr>
          <w:rFonts w:ascii="Times Roman" w:eastAsiaTheme="minorHAnsi" w:hAnsi="Times Roman" w:cs="Times Roman"/>
          <w:noProof w:val="0"/>
          <w:color w:val="000000"/>
          <w:sz w:val="20"/>
          <w:szCs w:val="20"/>
        </w:rPr>
      </w:pPr>
      <w:r>
        <w:drawing>
          <wp:inline distT="0" distB="0" distL="0" distR="0" wp14:anchorId="2B85ED4E" wp14:editId="4BED99BC">
            <wp:extent cx="4672877"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8061" t="45313" r="27643" b="27187"/>
                    <a:stretch/>
                  </pic:blipFill>
                  <pic:spPr bwMode="auto">
                    <a:xfrm>
                      <a:off x="0" y="0"/>
                      <a:ext cx="4677037" cy="1639759"/>
                    </a:xfrm>
                    <a:prstGeom prst="rect">
                      <a:avLst/>
                    </a:prstGeom>
                    <a:ln>
                      <a:noFill/>
                    </a:ln>
                    <a:extLst>
                      <a:ext uri="{53640926-AAD7-44D8-BBD7-CCE9431645EC}">
                        <a14:shadowObscured xmlns:a14="http://schemas.microsoft.com/office/drawing/2010/main"/>
                      </a:ext>
                    </a:extLst>
                  </pic:spPr>
                </pic:pic>
              </a:graphicData>
            </a:graphic>
          </wp:inline>
        </w:drawing>
      </w:r>
    </w:p>
    <w:p w14:paraId="17174C57" w14:textId="77777777" w:rsidR="00F911F3" w:rsidRDefault="00F911F3">
      <w:pPr>
        <w:spacing w:after="200" w:line="276" w:lineRule="auto"/>
        <w:rPr>
          <w:rFonts w:ascii="Times Roman" w:eastAsiaTheme="minorHAnsi" w:hAnsi="Times Roman" w:cs="Times Roman"/>
          <w:b/>
          <w:noProof w:val="0"/>
          <w:color w:val="000000"/>
          <w:sz w:val="20"/>
          <w:szCs w:val="20"/>
        </w:rPr>
      </w:pPr>
    </w:p>
    <w:p w14:paraId="73D86B23" w14:textId="77777777" w:rsidR="00224E63" w:rsidRDefault="00224E63" w:rsidP="0014597A">
      <w:pPr>
        <w:autoSpaceDE w:val="0"/>
        <w:autoSpaceDN w:val="0"/>
        <w:adjustRightInd w:val="0"/>
        <w:rPr>
          <w:rFonts w:ascii="Times Roman" w:eastAsiaTheme="minorHAnsi" w:hAnsi="Times Roman" w:cs="Times Roman"/>
          <w:b/>
          <w:noProof w:val="0"/>
          <w:color w:val="000000"/>
          <w:sz w:val="20"/>
          <w:szCs w:val="20"/>
        </w:rPr>
      </w:pPr>
      <w:r w:rsidRPr="003B5923">
        <w:rPr>
          <w:rFonts w:ascii="Times Roman" w:eastAsiaTheme="minorHAnsi" w:hAnsi="Times Roman" w:cs="Times Roman"/>
          <w:b/>
          <w:noProof w:val="0"/>
          <w:color w:val="000000"/>
          <w:sz w:val="20"/>
          <w:szCs w:val="20"/>
        </w:rPr>
        <w:t>Model Hasil Analisis:</w:t>
      </w:r>
    </w:p>
    <w:p w14:paraId="50930D22" w14:textId="77777777" w:rsidR="00F911F3" w:rsidRDefault="001415E6" w:rsidP="001415E6">
      <w:pPr>
        <w:autoSpaceDE w:val="0"/>
        <w:autoSpaceDN w:val="0"/>
        <w:adjustRightInd w:val="0"/>
        <w:jc w:val="center"/>
        <w:rPr>
          <w:rFonts w:eastAsiaTheme="minorHAnsi"/>
          <w:noProof w:val="0"/>
          <w:color w:val="000000"/>
          <w:sz w:val="20"/>
          <w:szCs w:val="20"/>
        </w:rPr>
      </w:pPr>
      <w:r>
        <w:drawing>
          <wp:inline distT="0" distB="0" distL="0" distR="0" wp14:anchorId="752F9750" wp14:editId="3DCCC5FC">
            <wp:extent cx="4752975" cy="40452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1766" t="26875" r="31349" b="12188"/>
                    <a:stretch/>
                  </pic:blipFill>
                  <pic:spPr bwMode="auto">
                    <a:xfrm>
                      <a:off x="0" y="0"/>
                      <a:ext cx="4757208" cy="4048901"/>
                    </a:xfrm>
                    <a:prstGeom prst="rect">
                      <a:avLst/>
                    </a:prstGeom>
                    <a:ln>
                      <a:noFill/>
                    </a:ln>
                    <a:extLst>
                      <a:ext uri="{53640926-AAD7-44D8-BBD7-CCE9431645EC}">
                        <a14:shadowObscured xmlns:a14="http://schemas.microsoft.com/office/drawing/2010/main"/>
                      </a:ext>
                    </a:extLst>
                  </pic:spPr>
                </pic:pic>
              </a:graphicData>
            </a:graphic>
          </wp:inline>
        </w:drawing>
      </w:r>
    </w:p>
    <w:p w14:paraId="346BAF16" w14:textId="77777777" w:rsidR="00C33D32" w:rsidRPr="00C87A76" w:rsidRDefault="00360996" w:rsidP="00C87A76">
      <w:pPr>
        <w:autoSpaceDE w:val="0"/>
        <w:autoSpaceDN w:val="0"/>
        <w:adjustRightInd w:val="0"/>
        <w:jc w:val="center"/>
        <w:rPr>
          <w:rFonts w:eastAsiaTheme="minorHAnsi"/>
          <w:noProof w:val="0"/>
          <w:color w:val="000000"/>
          <w:sz w:val="20"/>
          <w:szCs w:val="20"/>
        </w:rPr>
      </w:pPr>
      <w:r w:rsidRPr="00C87A76">
        <w:rPr>
          <w:rFonts w:eastAsiaTheme="minorHAnsi"/>
          <w:noProof w:val="0"/>
          <w:color w:val="000000"/>
          <w:sz w:val="20"/>
          <w:szCs w:val="20"/>
        </w:rPr>
        <w:t>Gambar 1.</w:t>
      </w:r>
      <w:r w:rsidR="00C87A76" w:rsidRPr="00C87A76">
        <w:rPr>
          <w:rFonts w:eastAsiaTheme="minorHAnsi"/>
          <w:noProof w:val="0"/>
          <w:color w:val="000000"/>
          <w:sz w:val="20"/>
          <w:szCs w:val="20"/>
        </w:rPr>
        <w:t xml:space="preserve"> </w:t>
      </w:r>
      <w:r w:rsidR="00C33D32">
        <w:rPr>
          <w:rFonts w:eastAsiaTheme="minorHAnsi"/>
          <w:noProof w:val="0"/>
          <w:color w:val="000000"/>
          <w:sz w:val="20"/>
          <w:szCs w:val="20"/>
        </w:rPr>
        <w:t>K</w:t>
      </w:r>
      <w:r w:rsidR="00C33D32" w:rsidRPr="00C33D32">
        <w:rPr>
          <w:rFonts w:eastAsiaTheme="minorHAnsi"/>
          <w:noProof w:val="0"/>
          <w:color w:val="000000"/>
          <w:sz w:val="20"/>
          <w:szCs w:val="20"/>
        </w:rPr>
        <w:t>erangka konseptual akhir</w:t>
      </w:r>
    </w:p>
    <w:p w14:paraId="2228C1C0" w14:textId="77777777" w:rsidR="00360996" w:rsidRPr="00360996" w:rsidRDefault="00360996" w:rsidP="00360996">
      <w:pPr>
        <w:autoSpaceDE w:val="0"/>
        <w:autoSpaceDN w:val="0"/>
        <w:adjustRightInd w:val="0"/>
        <w:jc w:val="center"/>
        <w:rPr>
          <w:rFonts w:ascii="Times Roman" w:eastAsiaTheme="minorHAnsi" w:hAnsi="Times Roman" w:cs="Times Roman"/>
          <w:noProof w:val="0"/>
          <w:color w:val="000000"/>
          <w:sz w:val="20"/>
          <w:szCs w:val="20"/>
        </w:rPr>
      </w:pPr>
    </w:p>
    <w:p w14:paraId="109DA5AA" w14:textId="77777777" w:rsidR="00C60B83" w:rsidRPr="00D14C77" w:rsidRDefault="00C60B83" w:rsidP="00C60B83">
      <w:pPr>
        <w:autoSpaceDE w:val="0"/>
        <w:autoSpaceDN w:val="0"/>
        <w:adjustRightInd w:val="0"/>
        <w:rPr>
          <w:rFonts w:ascii="Times Roman" w:eastAsiaTheme="minorHAnsi" w:hAnsi="Times Roman" w:cs="Times Roman"/>
          <w:b/>
          <w:noProof w:val="0"/>
          <w:color w:val="000000"/>
          <w:sz w:val="20"/>
          <w:szCs w:val="20"/>
        </w:rPr>
      </w:pPr>
      <w:r w:rsidRPr="00D14C77">
        <w:rPr>
          <w:rFonts w:ascii="Times Roman" w:eastAsiaTheme="minorHAnsi" w:hAnsi="Times Roman" w:cs="Times Roman"/>
          <w:b/>
          <w:noProof w:val="0"/>
          <w:color w:val="000000"/>
          <w:sz w:val="20"/>
          <w:szCs w:val="20"/>
        </w:rPr>
        <w:t>Determinan Total (R</w:t>
      </w:r>
      <w:r w:rsidRPr="00D14C77">
        <w:rPr>
          <w:rFonts w:ascii="Times Roman" w:eastAsiaTheme="minorHAnsi" w:hAnsi="Times Roman" w:cs="Times Roman"/>
          <w:b/>
          <w:noProof w:val="0"/>
          <w:color w:val="000000"/>
          <w:sz w:val="20"/>
          <w:szCs w:val="20"/>
          <w:vertAlign w:val="superscript"/>
        </w:rPr>
        <w:t>2</w:t>
      </w:r>
      <w:r w:rsidRPr="00D14C77">
        <w:rPr>
          <w:rFonts w:ascii="Times Roman" w:eastAsiaTheme="minorHAnsi" w:hAnsi="Times Roman" w:cs="Times Roman"/>
          <w:b/>
          <w:noProof w:val="0"/>
          <w:color w:val="000000"/>
          <w:sz w:val="20"/>
          <w:szCs w:val="20"/>
        </w:rPr>
        <w:t>)</w:t>
      </w:r>
    </w:p>
    <w:p w14:paraId="0AE9261B" w14:textId="77777777" w:rsidR="00C60B83" w:rsidRDefault="00C60B83" w:rsidP="00C60B83">
      <w:pPr>
        <w:autoSpaceDE w:val="0"/>
        <w:autoSpaceDN w:val="0"/>
        <w:adjustRightInd w:val="0"/>
        <w:spacing w:line="480" w:lineRule="auto"/>
        <w:jc w:val="both"/>
        <w:rPr>
          <w:color w:val="000000"/>
          <w:sz w:val="20"/>
          <w:szCs w:val="20"/>
        </w:rPr>
      </w:pPr>
      <w:r w:rsidRPr="00D14C77">
        <w:rPr>
          <w:color w:val="000000"/>
          <w:position w:val="-12"/>
          <w:sz w:val="20"/>
          <w:szCs w:val="20"/>
        </w:rPr>
        <w:object w:dxaOrig="1420" w:dyaOrig="499" w14:anchorId="73D41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25pt" o:ole="">
            <v:imagedata r:id="rId13" o:title=""/>
          </v:shape>
          <o:OLEObject Type="Embed" ProgID="Equation.3" ShapeID="_x0000_i1025" DrawAspect="Content" ObjectID="_1720029706" r:id="rId14"/>
        </w:object>
      </w:r>
      <w:r w:rsidR="00F64005" w:rsidRPr="00D14C77">
        <w:rPr>
          <w:color w:val="000000"/>
          <w:position w:val="-12"/>
          <w:sz w:val="20"/>
          <w:szCs w:val="20"/>
        </w:rPr>
        <w:object w:dxaOrig="1600" w:dyaOrig="460" w14:anchorId="2AF680D1">
          <v:shape id="_x0000_i1026" type="#_x0000_t75" style="width:80pt;height:23.5pt" o:ole="">
            <v:imagedata r:id="rId15" o:title=""/>
          </v:shape>
          <o:OLEObject Type="Embed" ProgID="Equation.3" ShapeID="_x0000_i1026" DrawAspect="Content" ObjectID="_1720029707" r:id="rId16"/>
        </w:object>
      </w:r>
      <w:r w:rsidRPr="00D14C77">
        <w:rPr>
          <w:color w:val="000000"/>
          <w:sz w:val="20"/>
          <w:szCs w:val="20"/>
        </w:rPr>
        <w:t xml:space="preserve"> </w:t>
      </w:r>
      <w:r w:rsidRPr="00D14C77">
        <w:rPr>
          <w:color w:val="000000"/>
          <w:sz w:val="20"/>
          <w:szCs w:val="20"/>
        </w:rPr>
        <w:sym w:font="Symbol" w:char="F065"/>
      </w:r>
      <w:r w:rsidRPr="00D14C77">
        <w:rPr>
          <w:color w:val="000000"/>
          <w:sz w:val="20"/>
          <w:szCs w:val="20"/>
          <w:vertAlign w:val="subscript"/>
        </w:rPr>
        <w:t xml:space="preserve">1 </w:t>
      </w:r>
      <w:r w:rsidRPr="00D14C77">
        <w:rPr>
          <w:color w:val="000000"/>
          <w:sz w:val="20"/>
          <w:szCs w:val="20"/>
        </w:rPr>
        <w:t>= 0,</w:t>
      </w:r>
      <w:r w:rsidR="00F64005">
        <w:rPr>
          <w:color w:val="000000"/>
          <w:sz w:val="20"/>
          <w:szCs w:val="20"/>
        </w:rPr>
        <w:t>646</w:t>
      </w:r>
    </w:p>
    <w:p w14:paraId="2D6787E4" w14:textId="77777777" w:rsidR="00C60B83" w:rsidRPr="00D14C77" w:rsidRDefault="00C60B83" w:rsidP="00C60B83">
      <w:pPr>
        <w:autoSpaceDE w:val="0"/>
        <w:autoSpaceDN w:val="0"/>
        <w:adjustRightInd w:val="0"/>
        <w:spacing w:line="480" w:lineRule="auto"/>
        <w:jc w:val="both"/>
        <w:rPr>
          <w:color w:val="000000"/>
          <w:sz w:val="20"/>
          <w:szCs w:val="20"/>
        </w:rPr>
      </w:pPr>
      <w:r w:rsidRPr="00D14C77">
        <w:rPr>
          <w:color w:val="000000"/>
          <w:position w:val="-12"/>
          <w:sz w:val="20"/>
          <w:szCs w:val="20"/>
        </w:rPr>
        <w:object w:dxaOrig="1460" w:dyaOrig="499" w14:anchorId="4DB88D7E">
          <v:shape id="_x0000_i1027" type="#_x0000_t75" style="width:73pt;height:25pt" o:ole="">
            <v:imagedata r:id="rId17" o:title=""/>
          </v:shape>
          <o:OLEObject Type="Embed" ProgID="Equation.3" ShapeID="_x0000_i1027" DrawAspect="Content" ObjectID="_1720029708" r:id="rId18"/>
        </w:object>
      </w:r>
      <w:r w:rsidR="00F64005" w:rsidRPr="00D14C77">
        <w:rPr>
          <w:color w:val="000000"/>
          <w:position w:val="-12"/>
          <w:sz w:val="20"/>
          <w:szCs w:val="20"/>
        </w:rPr>
        <w:object w:dxaOrig="1640" w:dyaOrig="460" w14:anchorId="3C190420">
          <v:shape id="_x0000_i1028" type="#_x0000_t75" style="width:82pt;height:23.5pt" o:ole="">
            <v:imagedata r:id="rId19" o:title=""/>
          </v:shape>
          <o:OLEObject Type="Embed" ProgID="Equation.3" ShapeID="_x0000_i1028" DrawAspect="Content" ObjectID="_1720029709" r:id="rId20"/>
        </w:object>
      </w:r>
      <w:r w:rsidRPr="00D14C77">
        <w:rPr>
          <w:color w:val="000000"/>
          <w:sz w:val="20"/>
          <w:szCs w:val="20"/>
        </w:rPr>
        <w:sym w:font="Symbol" w:char="F065"/>
      </w:r>
      <w:r w:rsidRPr="00D14C77">
        <w:rPr>
          <w:color w:val="000000"/>
          <w:sz w:val="20"/>
          <w:szCs w:val="20"/>
          <w:vertAlign w:val="subscript"/>
        </w:rPr>
        <w:t xml:space="preserve">2 </w:t>
      </w:r>
      <w:r w:rsidRPr="00D14C77">
        <w:rPr>
          <w:color w:val="000000"/>
          <w:sz w:val="20"/>
          <w:szCs w:val="20"/>
        </w:rPr>
        <w:t>= 0,</w:t>
      </w:r>
      <w:r w:rsidR="00F64005">
        <w:rPr>
          <w:color w:val="000000"/>
          <w:sz w:val="20"/>
          <w:szCs w:val="20"/>
        </w:rPr>
        <w:t>58</w:t>
      </w:r>
      <w:r w:rsidR="002F3663">
        <w:rPr>
          <w:color w:val="000000"/>
          <w:sz w:val="20"/>
          <w:szCs w:val="20"/>
        </w:rPr>
        <w:t>7</w:t>
      </w:r>
    </w:p>
    <w:p w14:paraId="77D50480" w14:textId="77777777" w:rsidR="00C60B83" w:rsidRPr="00D14C77" w:rsidRDefault="00C60B83" w:rsidP="00C60B83">
      <w:pPr>
        <w:autoSpaceDE w:val="0"/>
        <w:autoSpaceDN w:val="0"/>
        <w:adjustRightInd w:val="0"/>
        <w:spacing w:line="480" w:lineRule="auto"/>
        <w:jc w:val="both"/>
        <w:rPr>
          <w:noProof w:val="0"/>
          <w:color w:val="000000"/>
          <w:sz w:val="20"/>
          <w:szCs w:val="20"/>
        </w:rPr>
      </w:pPr>
      <w:r w:rsidRPr="00D14C77">
        <w:rPr>
          <w:noProof w:val="0"/>
          <w:color w:val="000000"/>
          <w:sz w:val="20"/>
          <w:szCs w:val="20"/>
        </w:rPr>
        <w:t>R</w:t>
      </w:r>
      <w:r w:rsidRPr="00D14C77">
        <w:rPr>
          <w:noProof w:val="0"/>
          <w:color w:val="000000"/>
          <w:sz w:val="20"/>
          <w:szCs w:val="20"/>
          <w:vertAlign w:val="superscript"/>
        </w:rPr>
        <w:t>2</w:t>
      </w:r>
      <w:r w:rsidRPr="00D14C77">
        <w:rPr>
          <w:noProof w:val="0"/>
          <w:color w:val="000000"/>
          <w:sz w:val="20"/>
          <w:szCs w:val="20"/>
        </w:rPr>
        <w:t xml:space="preserve"> total = 1 –  (</w:t>
      </w:r>
      <w:r w:rsidRPr="00D14C77">
        <w:rPr>
          <w:color w:val="000000"/>
          <w:sz w:val="20"/>
          <w:szCs w:val="20"/>
        </w:rPr>
        <w:sym w:font="Symbol" w:char="F065"/>
      </w:r>
      <w:r w:rsidRPr="00D14C77">
        <w:rPr>
          <w:color w:val="000000"/>
          <w:sz w:val="20"/>
          <w:szCs w:val="20"/>
          <w:vertAlign w:val="subscript"/>
        </w:rPr>
        <w:t>1</w:t>
      </w:r>
      <w:r w:rsidRPr="00D14C77">
        <w:rPr>
          <w:color w:val="000000"/>
          <w:sz w:val="20"/>
          <w:szCs w:val="20"/>
          <w:vertAlign w:val="superscript"/>
        </w:rPr>
        <w:t>2</w:t>
      </w:r>
      <w:r w:rsidRPr="00D14C77">
        <w:rPr>
          <w:color w:val="000000"/>
          <w:sz w:val="20"/>
          <w:szCs w:val="20"/>
          <w:vertAlign w:val="subscript"/>
        </w:rPr>
        <w:t xml:space="preserve"> x </w:t>
      </w:r>
      <w:r w:rsidRPr="00D14C77">
        <w:rPr>
          <w:color w:val="000000"/>
          <w:sz w:val="20"/>
          <w:szCs w:val="20"/>
        </w:rPr>
        <w:sym w:font="Symbol" w:char="F065"/>
      </w:r>
      <w:r w:rsidRPr="00D14C77">
        <w:rPr>
          <w:color w:val="000000"/>
          <w:sz w:val="20"/>
          <w:szCs w:val="20"/>
          <w:vertAlign w:val="subscript"/>
        </w:rPr>
        <w:t>2</w:t>
      </w:r>
      <w:r w:rsidRPr="00D14C77">
        <w:rPr>
          <w:color w:val="000000"/>
          <w:sz w:val="20"/>
          <w:szCs w:val="20"/>
          <w:vertAlign w:val="superscript"/>
        </w:rPr>
        <w:t xml:space="preserve">2 </w:t>
      </w:r>
      <w:r w:rsidRPr="00D14C77">
        <w:rPr>
          <w:noProof w:val="0"/>
          <w:color w:val="000000"/>
          <w:sz w:val="20"/>
          <w:szCs w:val="20"/>
        </w:rPr>
        <w:t>)</w:t>
      </w:r>
    </w:p>
    <w:p w14:paraId="421A9810" w14:textId="77777777" w:rsidR="00C60B83" w:rsidRPr="00D14C77" w:rsidRDefault="00C60B83" w:rsidP="00C60B83">
      <w:pPr>
        <w:autoSpaceDE w:val="0"/>
        <w:autoSpaceDN w:val="0"/>
        <w:adjustRightInd w:val="0"/>
        <w:spacing w:line="480" w:lineRule="auto"/>
        <w:jc w:val="both"/>
        <w:rPr>
          <w:noProof w:val="0"/>
          <w:color w:val="000000"/>
          <w:sz w:val="20"/>
          <w:szCs w:val="20"/>
        </w:rPr>
      </w:pPr>
      <w:r w:rsidRPr="00D14C77">
        <w:rPr>
          <w:noProof w:val="0"/>
          <w:color w:val="000000"/>
          <w:sz w:val="20"/>
          <w:szCs w:val="20"/>
        </w:rPr>
        <w:tab/>
        <w:t>= 1 – (0,</w:t>
      </w:r>
      <w:r w:rsidR="00F64005">
        <w:rPr>
          <w:noProof w:val="0"/>
          <w:color w:val="000000"/>
          <w:sz w:val="20"/>
          <w:szCs w:val="20"/>
        </w:rPr>
        <w:t>646</w:t>
      </w:r>
      <w:r w:rsidRPr="00D14C77">
        <w:rPr>
          <w:noProof w:val="0"/>
          <w:color w:val="000000"/>
          <w:sz w:val="20"/>
          <w:szCs w:val="20"/>
          <w:vertAlign w:val="superscript"/>
        </w:rPr>
        <w:t>2</w:t>
      </w:r>
      <w:r w:rsidRPr="00D14C77">
        <w:rPr>
          <w:noProof w:val="0"/>
          <w:color w:val="000000"/>
          <w:sz w:val="20"/>
          <w:szCs w:val="20"/>
        </w:rPr>
        <w:t xml:space="preserve"> x </w:t>
      </w:r>
      <w:r w:rsidRPr="00D14C77">
        <w:rPr>
          <w:color w:val="000000"/>
          <w:sz w:val="20"/>
          <w:szCs w:val="20"/>
        </w:rPr>
        <w:t>0,</w:t>
      </w:r>
      <w:r w:rsidR="00F64005">
        <w:rPr>
          <w:color w:val="000000"/>
          <w:sz w:val="20"/>
          <w:szCs w:val="20"/>
        </w:rPr>
        <w:t>58</w:t>
      </w:r>
      <w:r w:rsidR="002F3663">
        <w:rPr>
          <w:color w:val="000000"/>
          <w:sz w:val="20"/>
          <w:szCs w:val="20"/>
        </w:rPr>
        <w:t>7</w:t>
      </w:r>
      <w:r w:rsidRPr="00D14C77">
        <w:rPr>
          <w:color w:val="000000"/>
          <w:sz w:val="20"/>
          <w:szCs w:val="20"/>
          <w:vertAlign w:val="superscript"/>
        </w:rPr>
        <w:t>2</w:t>
      </w:r>
      <w:r w:rsidRPr="00D14C77">
        <w:rPr>
          <w:noProof w:val="0"/>
          <w:color w:val="000000"/>
          <w:sz w:val="20"/>
          <w:szCs w:val="20"/>
        </w:rPr>
        <w:t>)</w:t>
      </w:r>
      <w:r>
        <w:rPr>
          <w:noProof w:val="0"/>
          <w:color w:val="000000"/>
          <w:sz w:val="20"/>
          <w:szCs w:val="20"/>
        </w:rPr>
        <w:t xml:space="preserve"> </w:t>
      </w:r>
    </w:p>
    <w:p w14:paraId="11487781" w14:textId="77777777" w:rsidR="00C60B83" w:rsidRDefault="00C60B83" w:rsidP="00C60B83">
      <w:pPr>
        <w:autoSpaceDE w:val="0"/>
        <w:autoSpaceDN w:val="0"/>
        <w:adjustRightInd w:val="0"/>
        <w:spacing w:line="480" w:lineRule="auto"/>
        <w:jc w:val="both"/>
        <w:rPr>
          <w:noProof w:val="0"/>
          <w:color w:val="000000"/>
          <w:sz w:val="20"/>
          <w:szCs w:val="20"/>
        </w:rPr>
      </w:pPr>
      <w:r w:rsidRPr="00D14C77">
        <w:rPr>
          <w:noProof w:val="0"/>
          <w:color w:val="000000"/>
          <w:sz w:val="20"/>
          <w:szCs w:val="20"/>
        </w:rPr>
        <w:tab/>
        <w:t>= 1 – 0,</w:t>
      </w:r>
      <w:r w:rsidR="00F64005">
        <w:rPr>
          <w:noProof w:val="0"/>
          <w:color w:val="000000"/>
          <w:sz w:val="20"/>
          <w:szCs w:val="20"/>
        </w:rPr>
        <w:t>144</w:t>
      </w:r>
    </w:p>
    <w:p w14:paraId="241D539A" w14:textId="77777777" w:rsidR="00C60B83" w:rsidRDefault="00C60B83" w:rsidP="00C60B83">
      <w:pPr>
        <w:autoSpaceDE w:val="0"/>
        <w:autoSpaceDN w:val="0"/>
        <w:adjustRightInd w:val="0"/>
        <w:spacing w:line="480" w:lineRule="auto"/>
        <w:jc w:val="both"/>
        <w:rPr>
          <w:noProof w:val="0"/>
          <w:color w:val="000000"/>
          <w:sz w:val="20"/>
          <w:szCs w:val="20"/>
        </w:rPr>
      </w:pPr>
      <w:r w:rsidRPr="00D14C77">
        <w:rPr>
          <w:noProof w:val="0"/>
          <w:color w:val="000000"/>
          <w:sz w:val="20"/>
          <w:szCs w:val="20"/>
        </w:rPr>
        <w:tab/>
        <w:t>= 0,</w:t>
      </w:r>
      <w:r w:rsidR="00F64005">
        <w:rPr>
          <w:noProof w:val="0"/>
          <w:color w:val="000000"/>
          <w:sz w:val="20"/>
          <w:szCs w:val="20"/>
        </w:rPr>
        <w:t>856</w:t>
      </w:r>
    </w:p>
    <w:p w14:paraId="141CF637" w14:textId="77777777" w:rsidR="00742C32" w:rsidRPr="003B5923" w:rsidRDefault="00742C32" w:rsidP="00742C32">
      <w:pPr>
        <w:pStyle w:val="abstrak"/>
        <w:spacing w:before="240" w:after="40"/>
        <w:ind w:left="0" w:right="11"/>
        <w:jc w:val="left"/>
        <w:rPr>
          <w:b/>
          <w:bCs/>
          <w:color w:val="000000"/>
        </w:rPr>
      </w:pPr>
      <w:r w:rsidRPr="003B5923">
        <w:rPr>
          <w:b/>
          <w:bCs/>
          <w:color w:val="000000"/>
        </w:rPr>
        <w:t>PEMBAHASAN</w:t>
      </w:r>
    </w:p>
    <w:p w14:paraId="361E6975" w14:textId="77777777" w:rsidR="00C60B83" w:rsidRDefault="00742C32" w:rsidP="001C55A4">
      <w:pPr>
        <w:pStyle w:val="abstrak"/>
        <w:spacing w:before="240" w:after="40"/>
        <w:ind w:left="0" w:right="11"/>
        <w:jc w:val="left"/>
        <w:rPr>
          <w:b/>
          <w:bCs/>
          <w:color w:val="000000"/>
        </w:rPr>
      </w:pPr>
      <w:r>
        <w:rPr>
          <w:b/>
          <w:bCs/>
          <w:color w:val="000000"/>
        </w:rPr>
        <w:t>Uji Pengaruh Langsung</w:t>
      </w:r>
    </w:p>
    <w:p w14:paraId="47C0804D" w14:textId="6CB96821" w:rsidR="00742C32" w:rsidRPr="00F64005" w:rsidRDefault="00F64005" w:rsidP="00742C32">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color w:val="000000"/>
          <w:sz w:val="20"/>
          <w:szCs w:val="20"/>
        </w:rPr>
        <w:t xml:space="preserve">Lingkungan </w:t>
      </w:r>
      <w:r w:rsidR="006B39F3">
        <w:rPr>
          <w:rFonts w:ascii="Times New Roman" w:hAnsi="Times New Roman" w:cs="Times New Roman"/>
          <w:color w:val="000000"/>
          <w:sz w:val="20"/>
          <w:szCs w:val="20"/>
        </w:rPr>
        <w:t>kerja</w:t>
      </w:r>
      <w:r w:rsidR="00742C32" w:rsidRPr="00742C32">
        <w:rPr>
          <w:rFonts w:ascii="Times New Roman" w:hAnsi="Times New Roman" w:cs="Times New Roman"/>
          <w:color w:val="000000"/>
          <w:sz w:val="20"/>
          <w:szCs w:val="20"/>
        </w:rPr>
        <w:t xml:space="preserve"> </w:t>
      </w:r>
      <w:r w:rsidR="00742C32" w:rsidRPr="00742C32">
        <w:rPr>
          <w:rFonts w:ascii="Times New Roman" w:hAnsi="Times New Roman" w:cs="Times New Roman"/>
          <w:sz w:val="20"/>
          <w:szCs w:val="20"/>
        </w:rPr>
        <w:t xml:space="preserve">berpengaruh </w:t>
      </w:r>
      <w:r w:rsidR="00AC78BC">
        <w:rPr>
          <w:rFonts w:ascii="Times New Roman" w:hAnsi="Times New Roman" w:cs="Times New Roman"/>
          <w:sz w:val="20"/>
          <w:szCs w:val="20"/>
        </w:rPr>
        <w:t xml:space="preserve">tidak </w:t>
      </w:r>
      <w:r w:rsidR="00742C32" w:rsidRPr="00742C32">
        <w:rPr>
          <w:rFonts w:ascii="Times New Roman" w:hAnsi="Times New Roman" w:cs="Times New Roman"/>
          <w:sz w:val="20"/>
          <w:szCs w:val="20"/>
        </w:rPr>
        <w:t xml:space="preserve">signifikan terhadap </w:t>
      </w:r>
      <w:r w:rsidR="00AC78BC">
        <w:rPr>
          <w:rFonts w:ascii="Times New Roman" w:hAnsi="Times New Roman" w:cs="Times New Roman"/>
          <w:sz w:val="20"/>
          <w:szCs w:val="20"/>
        </w:rPr>
        <w:t>komittmen organisasi</w:t>
      </w:r>
      <w:r w:rsidR="00742C32">
        <w:rPr>
          <w:rFonts w:ascii="Times New Roman" w:hAnsi="Times New Roman" w:cs="Times New Roman"/>
          <w:sz w:val="20"/>
          <w:szCs w:val="20"/>
        </w:rPr>
        <w:t xml:space="preserve">. Artinya </w:t>
      </w:r>
      <w:r>
        <w:rPr>
          <w:rFonts w:ascii="Times New Roman" w:hAnsi="Times New Roman" w:cs="Times New Roman"/>
          <w:sz w:val="20"/>
          <w:szCs w:val="20"/>
        </w:rPr>
        <w:t>l</w:t>
      </w:r>
      <w:r>
        <w:rPr>
          <w:rFonts w:ascii="Times New Roman" w:hAnsi="Times New Roman" w:cs="Times New Roman"/>
          <w:color w:val="000000"/>
          <w:sz w:val="20"/>
          <w:szCs w:val="20"/>
        </w:rPr>
        <w:t xml:space="preserve">ingkungan kerja </w:t>
      </w:r>
      <w:r w:rsidR="00AC78BC">
        <w:rPr>
          <w:rFonts w:ascii="Times New Roman" w:hAnsi="Times New Roman" w:cs="Times New Roman"/>
          <w:color w:val="000000"/>
          <w:sz w:val="20"/>
          <w:szCs w:val="20"/>
        </w:rPr>
        <w:t>tidak efektif untuk meningka</w:t>
      </w:r>
      <w:r w:rsidR="005340CE">
        <w:rPr>
          <w:rFonts w:ascii="Times New Roman" w:hAnsi="Times New Roman" w:cs="Times New Roman"/>
          <w:color w:val="000000"/>
          <w:sz w:val="20"/>
          <w:szCs w:val="20"/>
        </w:rPr>
        <w:t>t</w:t>
      </w:r>
      <w:r w:rsidR="00AC78BC">
        <w:rPr>
          <w:rFonts w:ascii="Times New Roman" w:hAnsi="Times New Roman" w:cs="Times New Roman"/>
          <w:color w:val="000000"/>
          <w:sz w:val="20"/>
          <w:szCs w:val="20"/>
        </w:rPr>
        <w:t xml:space="preserve">kan </w:t>
      </w:r>
      <w:r w:rsidR="00AC78BC">
        <w:rPr>
          <w:rFonts w:ascii="Times New Roman" w:hAnsi="Times New Roman" w:cs="Times New Roman"/>
          <w:sz w:val="20"/>
          <w:szCs w:val="20"/>
        </w:rPr>
        <w:t>komitmen organisasi</w:t>
      </w:r>
      <w:r w:rsidR="00742C32">
        <w:rPr>
          <w:rFonts w:ascii="Times New Roman" w:hAnsi="Times New Roman" w:cs="Times New Roman"/>
          <w:color w:val="000000"/>
          <w:sz w:val="20"/>
          <w:szCs w:val="20"/>
        </w:rPr>
        <w:t>.</w:t>
      </w:r>
    </w:p>
    <w:p w14:paraId="3F06D8CC" w14:textId="6F5338D4" w:rsidR="00F64005" w:rsidRDefault="00F64005" w:rsidP="00F64005">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color w:val="000000"/>
          <w:sz w:val="20"/>
          <w:szCs w:val="20"/>
        </w:rPr>
        <w:t xml:space="preserve">Kompensasi </w:t>
      </w:r>
      <w:r w:rsidRPr="00742C32">
        <w:rPr>
          <w:rFonts w:ascii="Times New Roman" w:hAnsi="Times New Roman" w:cs="Times New Roman"/>
          <w:sz w:val="20"/>
          <w:szCs w:val="20"/>
        </w:rPr>
        <w:t xml:space="preserve">berpengaruh signifikan terhadap </w:t>
      </w:r>
      <w:r w:rsidR="00AC78BC">
        <w:rPr>
          <w:rFonts w:ascii="Times New Roman" w:hAnsi="Times New Roman" w:cs="Times New Roman"/>
          <w:sz w:val="20"/>
          <w:szCs w:val="20"/>
        </w:rPr>
        <w:t>komitmen organisasi</w:t>
      </w:r>
      <w:r>
        <w:rPr>
          <w:rFonts w:ascii="Times New Roman" w:hAnsi="Times New Roman" w:cs="Times New Roman"/>
          <w:sz w:val="20"/>
          <w:szCs w:val="20"/>
        </w:rPr>
        <w:t>. Artinya jika k</w:t>
      </w:r>
      <w:r>
        <w:rPr>
          <w:rFonts w:ascii="Times New Roman" w:hAnsi="Times New Roman" w:cs="Times New Roman"/>
          <w:color w:val="000000"/>
          <w:sz w:val="20"/>
          <w:szCs w:val="20"/>
        </w:rPr>
        <w:t xml:space="preserve">ompensasi ditingkatkan, </w:t>
      </w:r>
      <w:r w:rsidR="00AC78BC">
        <w:rPr>
          <w:rFonts w:ascii="Times New Roman" w:hAnsi="Times New Roman" w:cs="Times New Roman"/>
          <w:sz w:val="20"/>
          <w:szCs w:val="20"/>
        </w:rPr>
        <w:t>komitmen organisasi</w:t>
      </w:r>
      <w:r>
        <w:rPr>
          <w:rFonts w:ascii="Times New Roman" w:hAnsi="Times New Roman" w:cs="Times New Roman"/>
          <w:color w:val="000000"/>
          <w:sz w:val="20"/>
          <w:szCs w:val="20"/>
        </w:rPr>
        <w:t xml:space="preserve"> akan meningkat.</w:t>
      </w:r>
    </w:p>
    <w:p w14:paraId="04B7E740" w14:textId="3CAB08AE" w:rsidR="00F64005" w:rsidRPr="00AC78BC" w:rsidRDefault="00F64005" w:rsidP="00F64005">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color w:val="000000"/>
          <w:sz w:val="20"/>
          <w:szCs w:val="20"/>
        </w:rPr>
        <w:t>Prom</w:t>
      </w:r>
      <w:r w:rsidR="005340CE">
        <w:rPr>
          <w:rFonts w:ascii="Times New Roman" w:hAnsi="Times New Roman" w:cs="Times New Roman"/>
          <w:color w:val="000000"/>
          <w:sz w:val="20"/>
          <w:szCs w:val="20"/>
        </w:rPr>
        <w:t>o</w:t>
      </w:r>
      <w:r>
        <w:rPr>
          <w:rFonts w:ascii="Times New Roman" w:hAnsi="Times New Roman" w:cs="Times New Roman"/>
          <w:color w:val="000000"/>
          <w:sz w:val="20"/>
          <w:szCs w:val="20"/>
        </w:rPr>
        <w:t xml:space="preserve">si jabatan </w:t>
      </w:r>
      <w:r w:rsidRPr="00742C32">
        <w:rPr>
          <w:rFonts w:ascii="Times New Roman" w:hAnsi="Times New Roman" w:cs="Times New Roman"/>
          <w:sz w:val="20"/>
          <w:szCs w:val="20"/>
        </w:rPr>
        <w:t xml:space="preserve">berpengaruh signifikan terhadap </w:t>
      </w:r>
      <w:r>
        <w:rPr>
          <w:rFonts w:ascii="Times New Roman" w:hAnsi="Times New Roman" w:cs="Times New Roman"/>
          <w:sz w:val="20"/>
          <w:szCs w:val="20"/>
        </w:rPr>
        <w:t>komitmen organisasi. Artinya jika p</w:t>
      </w:r>
      <w:r>
        <w:rPr>
          <w:rFonts w:ascii="Times New Roman" w:hAnsi="Times New Roman" w:cs="Times New Roman"/>
          <w:color w:val="000000"/>
          <w:sz w:val="20"/>
          <w:szCs w:val="20"/>
        </w:rPr>
        <w:t>rom</w:t>
      </w:r>
      <w:r w:rsidR="005340CE">
        <w:rPr>
          <w:rFonts w:ascii="Times New Roman" w:hAnsi="Times New Roman" w:cs="Times New Roman"/>
          <w:color w:val="000000"/>
          <w:sz w:val="20"/>
          <w:szCs w:val="20"/>
        </w:rPr>
        <w:t>o</w:t>
      </w:r>
      <w:r>
        <w:rPr>
          <w:rFonts w:ascii="Times New Roman" w:hAnsi="Times New Roman" w:cs="Times New Roman"/>
          <w:color w:val="000000"/>
          <w:sz w:val="20"/>
          <w:szCs w:val="20"/>
        </w:rPr>
        <w:t xml:space="preserve">si jabatan ditingkatkan, </w:t>
      </w:r>
      <w:r>
        <w:rPr>
          <w:rFonts w:ascii="Times New Roman" w:hAnsi="Times New Roman" w:cs="Times New Roman"/>
          <w:sz w:val="20"/>
          <w:szCs w:val="20"/>
        </w:rPr>
        <w:t>komitmen organisasi</w:t>
      </w:r>
      <w:r>
        <w:rPr>
          <w:rFonts w:ascii="Times New Roman" w:hAnsi="Times New Roman" w:cs="Times New Roman"/>
          <w:color w:val="000000"/>
          <w:sz w:val="20"/>
          <w:szCs w:val="20"/>
        </w:rPr>
        <w:t xml:space="preserve"> akan meningkat.</w:t>
      </w:r>
    </w:p>
    <w:p w14:paraId="1E2F2D43" w14:textId="0878CEAF" w:rsidR="00AC78BC" w:rsidRPr="00F64005" w:rsidRDefault="00AC78BC" w:rsidP="00AC78BC">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color w:val="000000"/>
          <w:sz w:val="20"/>
          <w:szCs w:val="20"/>
        </w:rPr>
        <w:t>Lingkungan kerja</w:t>
      </w:r>
      <w:r w:rsidRPr="00742C32">
        <w:rPr>
          <w:rFonts w:ascii="Times New Roman" w:hAnsi="Times New Roman" w:cs="Times New Roman"/>
          <w:color w:val="000000"/>
          <w:sz w:val="20"/>
          <w:szCs w:val="20"/>
        </w:rPr>
        <w:t xml:space="preserve"> </w:t>
      </w:r>
      <w:r w:rsidRPr="00742C32">
        <w:rPr>
          <w:rFonts w:ascii="Times New Roman" w:hAnsi="Times New Roman" w:cs="Times New Roman"/>
          <w:sz w:val="20"/>
          <w:szCs w:val="20"/>
        </w:rPr>
        <w:t xml:space="preserve">berpengaruh </w:t>
      </w:r>
      <w:r>
        <w:rPr>
          <w:rFonts w:ascii="Times New Roman" w:hAnsi="Times New Roman" w:cs="Times New Roman"/>
          <w:sz w:val="20"/>
          <w:szCs w:val="20"/>
        </w:rPr>
        <w:t xml:space="preserve">tidak </w:t>
      </w:r>
      <w:r w:rsidRPr="00742C32">
        <w:rPr>
          <w:rFonts w:ascii="Times New Roman" w:hAnsi="Times New Roman" w:cs="Times New Roman"/>
          <w:sz w:val="20"/>
          <w:szCs w:val="20"/>
        </w:rPr>
        <w:t xml:space="preserve">signifikan terhadap </w:t>
      </w:r>
      <w:r>
        <w:rPr>
          <w:rFonts w:ascii="Times New Roman" w:hAnsi="Times New Roman" w:cs="Times New Roman"/>
          <w:sz w:val="20"/>
          <w:szCs w:val="20"/>
        </w:rPr>
        <w:t>kinerja. Artinya l</w:t>
      </w:r>
      <w:r>
        <w:rPr>
          <w:rFonts w:ascii="Times New Roman" w:hAnsi="Times New Roman" w:cs="Times New Roman"/>
          <w:color w:val="000000"/>
          <w:sz w:val="20"/>
          <w:szCs w:val="20"/>
        </w:rPr>
        <w:t>ingkungan kerja tidak efektif untuk meningka</w:t>
      </w:r>
      <w:r w:rsidR="005340CE">
        <w:rPr>
          <w:rFonts w:ascii="Times New Roman" w:hAnsi="Times New Roman" w:cs="Times New Roman"/>
          <w:color w:val="000000"/>
          <w:sz w:val="20"/>
          <w:szCs w:val="20"/>
        </w:rPr>
        <w:t>t</w:t>
      </w:r>
      <w:r>
        <w:rPr>
          <w:rFonts w:ascii="Times New Roman" w:hAnsi="Times New Roman" w:cs="Times New Roman"/>
          <w:color w:val="000000"/>
          <w:sz w:val="20"/>
          <w:szCs w:val="20"/>
        </w:rPr>
        <w:t xml:space="preserve">kan </w:t>
      </w:r>
      <w:r>
        <w:rPr>
          <w:rFonts w:ascii="Times New Roman" w:hAnsi="Times New Roman" w:cs="Times New Roman"/>
          <w:sz w:val="20"/>
          <w:szCs w:val="20"/>
        </w:rPr>
        <w:t>kinerja</w:t>
      </w:r>
      <w:r>
        <w:rPr>
          <w:rFonts w:ascii="Times New Roman" w:hAnsi="Times New Roman" w:cs="Times New Roman"/>
          <w:color w:val="000000"/>
          <w:sz w:val="20"/>
          <w:szCs w:val="20"/>
        </w:rPr>
        <w:t>.</w:t>
      </w:r>
    </w:p>
    <w:p w14:paraId="12E820DC" w14:textId="77777777" w:rsidR="00AC78BC" w:rsidRDefault="00AC78BC" w:rsidP="00AC78BC">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color w:val="000000"/>
          <w:sz w:val="20"/>
          <w:szCs w:val="20"/>
        </w:rPr>
        <w:t xml:space="preserve">Kompensasi </w:t>
      </w:r>
      <w:r w:rsidRPr="00742C32">
        <w:rPr>
          <w:rFonts w:ascii="Times New Roman" w:hAnsi="Times New Roman" w:cs="Times New Roman"/>
          <w:sz w:val="20"/>
          <w:szCs w:val="20"/>
        </w:rPr>
        <w:t xml:space="preserve">berpengaruh </w:t>
      </w:r>
      <w:r>
        <w:rPr>
          <w:rFonts w:ascii="Times New Roman" w:hAnsi="Times New Roman" w:cs="Times New Roman"/>
          <w:sz w:val="20"/>
          <w:szCs w:val="20"/>
        </w:rPr>
        <w:t xml:space="preserve">tidak </w:t>
      </w:r>
      <w:r w:rsidRPr="00742C32">
        <w:rPr>
          <w:rFonts w:ascii="Times New Roman" w:hAnsi="Times New Roman" w:cs="Times New Roman"/>
          <w:sz w:val="20"/>
          <w:szCs w:val="20"/>
        </w:rPr>
        <w:t xml:space="preserve">signifikan terhadap </w:t>
      </w:r>
      <w:r>
        <w:rPr>
          <w:rFonts w:ascii="Times New Roman" w:hAnsi="Times New Roman" w:cs="Times New Roman"/>
          <w:sz w:val="20"/>
          <w:szCs w:val="20"/>
        </w:rPr>
        <w:t>kinerja. Artinya k</w:t>
      </w:r>
      <w:r>
        <w:rPr>
          <w:rFonts w:ascii="Times New Roman" w:hAnsi="Times New Roman" w:cs="Times New Roman"/>
          <w:color w:val="000000"/>
          <w:sz w:val="20"/>
          <w:szCs w:val="20"/>
        </w:rPr>
        <w:t xml:space="preserve">ompensasi tidak efektif untuk meningkakan </w:t>
      </w:r>
      <w:r>
        <w:rPr>
          <w:rFonts w:ascii="Times New Roman" w:hAnsi="Times New Roman" w:cs="Times New Roman"/>
          <w:sz w:val="20"/>
          <w:szCs w:val="20"/>
        </w:rPr>
        <w:t>kinerja</w:t>
      </w:r>
    </w:p>
    <w:p w14:paraId="6E415044" w14:textId="4A504460" w:rsidR="00AC78BC" w:rsidRPr="00AC78BC" w:rsidRDefault="00AC78BC" w:rsidP="00AC78BC">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color w:val="000000"/>
          <w:sz w:val="20"/>
          <w:szCs w:val="20"/>
        </w:rPr>
        <w:t>Prom</w:t>
      </w:r>
      <w:r w:rsidR="005340CE">
        <w:rPr>
          <w:rFonts w:ascii="Times New Roman" w:hAnsi="Times New Roman" w:cs="Times New Roman"/>
          <w:color w:val="000000"/>
          <w:sz w:val="20"/>
          <w:szCs w:val="20"/>
        </w:rPr>
        <w:t>o</w:t>
      </w:r>
      <w:r>
        <w:rPr>
          <w:rFonts w:ascii="Times New Roman" w:hAnsi="Times New Roman" w:cs="Times New Roman"/>
          <w:color w:val="000000"/>
          <w:sz w:val="20"/>
          <w:szCs w:val="20"/>
        </w:rPr>
        <w:t xml:space="preserve">si jabatan </w:t>
      </w:r>
      <w:r w:rsidRPr="00742C32">
        <w:rPr>
          <w:rFonts w:ascii="Times New Roman" w:hAnsi="Times New Roman" w:cs="Times New Roman"/>
          <w:sz w:val="20"/>
          <w:szCs w:val="20"/>
        </w:rPr>
        <w:t xml:space="preserve">berpengaruh signifikan terhadap </w:t>
      </w:r>
      <w:r>
        <w:rPr>
          <w:rFonts w:ascii="Times New Roman" w:hAnsi="Times New Roman" w:cs="Times New Roman"/>
          <w:sz w:val="20"/>
          <w:szCs w:val="20"/>
        </w:rPr>
        <w:t>kinerja. Artinya jika p</w:t>
      </w:r>
      <w:r>
        <w:rPr>
          <w:rFonts w:ascii="Times New Roman" w:hAnsi="Times New Roman" w:cs="Times New Roman"/>
          <w:color w:val="000000"/>
          <w:sz w:val="20"/>
          <w:szCs w:val="20"/>
        </w:rPr>
        <w:t>rom</w:t>
      </w:r>
      <w:r w:rsidR="005340CE">
        <w:rPr>
          <w:rFonts w:ascii="Times New Roman" w:hAnsi="Times New Roman" w:cs="Times New Roman"/>
          <w:color w:val="000000"/>
          <w:sz w:val="20"/>
          <w:szCs w:val="20"/>
        </w:rPr>
        <w:t>o</w:t>
      </w:r>
      <w:r>
        <w:rPr>
          <w:rFonts w:ascii="Times New Roman" w:hAnsi="Times New Roman" w:cs="Times New Roman"/>
          <w:color w:val="000000"/>
          <w:sz w:val="20"/>
          <w:szCs w:val="20"/>
        </w:rPr>
        <w:t xml:space="preserve">si jabatan ditingkatkan, </w:t>
      </w:r>
      <w:r>
        <w:rPr>
          <w:rFonts w:ascii="Times New Roman" w:hAnsi="Times New Roman" w:cs="Times New Roman"/>
          <w:sz w:val="20"/>
          <w:szCs w:val="20"/>
        </w:rPr>
        <w:t>kinerja</w:t>
      </w:r>
      <w:r>
        <w:rPr>
          <w:rFonts w:ascii="Times New Roman" w:hAnsi="Times New Roman" w:cs="Times New Roman"/>
          <w:color w:val="000000"/>
          <w:sz w:val="20"/>
          <w:szCs w:val="20"/>
        </w:rPr>
        <w:t xml:space="preserve"> akan meningkat.</w:t>
      </w:r>
    </w:p>
    <w:p w14:paraId="5AB13152" w14:textId="556AF6F2" w:rsidR="00AC78BC" w:rsidRDefault="00AC78BC" w:rsidP="00AC78BC">
      <w:pPr>
        <w:pStyle w:val="ListParagraph"/>
        <w:numPr>
          <w:ilvl w:val="0"/>
          <w:numId w:val="1"/>
        </w:numPr>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color w:val="000000"/>
          <w:sz w:val="20"/>
          <w:szCs w:val="20"/>
        </w:rPr>
        <w:t xml:space="preserve">Komitmen organisasi </w:t>
      </w:r>
      <w:r w:rsidRPr="00742C32">
        <w:rPr>
          <w:rFonts w:ascii="Times New Roman" w:hAnsi="Times New Roman" w:cs="Times New Roman"/>
          <w:sz w:val="20"/>
          <w:szCs w:val="20"/>
        </w:rPr>
        <w:t xml:space="preserve">berpengaruh signifikan terhadap </w:t>
      </w:r>
      <w:r>
        <w:rPr>
          <w:rFonts w:ascii="Times New Roman" w:hAnsi="Times New Roman" w:cs="Times New Roman"/>
          <w:sz w:val="20"/>
          <w:szCs w:val="20"/>
        </w:rPr>
        <w:t>kinerja. Artinya jika k</w:t>
      </w:r>
      <w:r>
        <w:rPr>
          <w:rFonts w:ascii="Times New Roman" w:hAnsi="Times New Roman" w:cs="Times New Roman"/>
          <w:color w:val="000000"/>
          <w:sz w:val="20"/>
          <w:szCs w:val="20"/>
        </w:rPr>
        <w:t xml:space="preserve">omitmen organisasi ditingkatkan, </w:t>
      </w:r>
      <w:r>
        <w:rPr>
          <w:rFonts w:ascii="Times New Roman" w:hAnsi="Times New Roman" w:cs="Times New Roman"/>
          <w:sz w:val="20"/>
          <w:szCs w:val="20"/>
        </w:rPr>
        <w:t>kinerja</w:t>
      </w:r>
      <w:r>
        <w:rPr>
          <w:rFonts w:ascii="Times New Roman" w:hAnsi="Times New Roman" w:cs="Times New Roman"/>
          <w:color w:val="000000"/>
          <w:sz w:val="20"/>
          <w:szCs w:val="20"/>
        </w:rPr>
        <w:t xml:space="preserve"> akan meningkat.</w:t>
      </w:r>
    </w:p>
    <w:p w14:paraId="5ABDF0ED" w14:textId="039086FF" w:rsidR="00531BB6" w:rsidRPr="00531BB6" w:rsidRDefault="00531BB6" w:rsidP="00531BB6">
      <w:pPr>
        <w:autoSpaceDE w:val="0"/>
        <w:autoSpaceDN w:val="0"/>
        <w:adjustRightInd w:val="0"/>
        <w:jc w:val="both"/>
        <w:rPr>
          <w:sz w:val="20"/>
          <w:szCs w:val="20"/>
        </w:rPr>
      </w:pPr>
      <w:r>
        <w:rPr>
          <w:sz w:val="20"/>
          <w:szCs w:val="20"/>
        </w:rPr>
        <w:t xml:space="preserve">Kesimpulan uji direct effect, </w:t>
      </w:r>
      <w:r w:rsidR="00AC78BC">
        <w:rPr>
          <w:sz w:val="20"/>
          <w:szCs w:val="20"/>
        </w:rPr>
        <w:t xml:space="preserve">promosi jabatan </w:t>
      </w:r>
      <w:r w:rsidRPr="00531BB6">
        <w:rPr>
          <w:sz w:val="20"/>
          <w:szCs w:val="20"/>
        </w:rPr>
        <w:t>merupakan variabel yang efektif untuk meningkatkan kinerja pegawai secara langsung</w:t>
      </w:r>
      <w:r>
        <w:rPr>
          <w:sz w:val="20"/>
          <w:szCs w:val="20"/>
        </w:rPr>
        <w:t>.</w:t>
      </w:r>
    </w:p>
    <w:p w14:paraId="43D0A1A5" w14:textId="77777777" w:rsidR="00742C32" w:rsidRPr="001A5D0C" w:rsidRDefault="00742C32" w:rsidP="001A5D0C">
      <w:pPr>
        <w:pStyle w:val="abstrak"/>
        <w:spacing w:before="240" w:after="40"/>
        <w:ind w:left="0" w:right="11"/>
        <w:jc w:val="left"/>
        <w:rPr>
          <w:b/>
          <w:bCs/>
          <w:color w:val="000000"/>
        </w:rPr>
      </w:pPr>
      <w:r w:rsidRPr="001A5D0C">
        <w:rPr>
          <w:b/>
          <w:bCs/>
          <w:color w:val="000000"/>
        </w:rPr>
        <w:t xml:space="preserve">Uji Pengaruh </w:t>
      </w:r>
      <w:r w:rsidRPr="00531BB6">
        <w:rPr>
          <w:b/>
          <w:color w:val="000000"/>
        </w:rPr>
        <w:t>Tidak</w:t>
      </w:r>
      <w:r w:rsidRPr="001A5D0C">
        <w:rPr>
          <w:b/>
          <w:bCs/>
          <w:color w:val="000000"/>
        </w:rPr>
        <w:t xml:space="preserve"> Langsung</w:t>
      </w:r>
    </w:p>
    <w:p w14:paraId="35D5FFD9" w14:textId="77777777" w:rsidR="00AC78BC" w:rsidRPr="00AC78BC" w:rsidRDefault="00AC78BC" w:rsidP="00AC78BC">
      <w:pPr>
        <w:pStyle w:val="abstrak"/>
        <w:spacing w:before="240" w:after="40"/>
        <w:ind w:left="0" w:right="11"/>
      </w:pPr>
      <w:r w:rsidRPr="00AC78BC">
        <w:t xml:space="preserve">Komitmen organisasi efektif sebagai variabel </w:t>
      </w:r>
      <w:r w:rsidRPr="00AC78BC">
        <w:rPr>
          <w:i/>
        </w:rPr>
        <w:t>intermediare</w:t>
      </w:r>
      <w:r w:rsidRPr="00AC78BC">
        <w:t xml:space="preserve"> untuk lingkungan kerja dalam mempengaruhi kinerja pegawai di Disperumkimtan Surakarta.</w:t>
      </w:r>
    </w:p>
    <w:p w14:paraId="6DC4F78E" w14:textId="77777777" w:rsidR="00683E57" w:rsidRPr="002C4B82" w:rsidRDefault="00683E57" w:rsidP="001C55A4">
      <w:pPr>
        <w:pStyle w:val="abstrak"/>
        <w:spacing w:before="240" w:after="40"/>
        <w:ind w:left="0" w:right="11"/>
        <w:jc w:val="left"/>
        <w:rPr>
          <w:b/>
          <w:color w:val="000000"/>
        </w:rPr>
      </w:pPr>
      <w:r w:rsidRPr="002C4B82">
        <w:rPr>
          <w:b/>
          <w:color w:val="000000"/>
        </w:rPr>
        <w:t xml:space="preserve">Koefisien Determinasi Total </w:t>
      </w:r>
    </w:p>
    <w:p w14:paraId="3859E69E" w14:textId="43786CC9" w:rsidR="00742C32" w:rsidRDefault="002C4B82" w:rsidP="005340CE">
      <w:pPr>
        <w:pStyle w:val="abstrak"/>
        <w:spacing w:before="240" w:after="40"/>
        <w:ind w:left="0" w:right="11"/>
        <w:rPr>
          <w:color w:val="000000"/>
        </w:rPr>
      </w:pPr>
      <w:r w:rsidRPr="002C4B82">
        <w:rPr>
          <w:color w:val="000000"/>
        </w:rPr>
        <w:t>Koefisien Determinasi Total (</w:t>
      </w:r>
      <w:r w:rsidR="00683E57" w:rsidRPr="002C4B82">
        <w:rPr>
          <w:color w:val="000000"/>
        </w:rPr>
        <w:t>R</w:t>
      </w:r>
      <w:r w:rsidR="00683E57" w:rsidRPr="002C4B82">
        <w:rPr>
          <w:color w:val="000000"/>
          <w:vertAlign w:val="superscript"/>
        </w:rPr>
        <w:t>2</w:t>
      </w:r>
      <w:r w:rsidR="00683E57" w:rsidRPr="002C4B82">
        <w:rPr>
          <w:color w:val="000000"/>
        </w:rPr>
        <w:t xml:space="preserve"> total</w:t>
      </w:r>
      <w:r w:rsidRPr="002C4B82">
        <w:rPr>
          <w:color w:val="000000"/>
        </w:rPr>
        <w:t xml:space="preserve">) </w:t>
      </w:r>
      <w:r w:rsidR="00683E57" w:rsidRPr="002C4B82">
        <w:rPr>
          <w:color w:val="000000"/>
        </w:rPr>
        <w:t>=</w:t>
      </w:r>
      <w:r w:rsidRPr="002C4B82">
        <w:rPr>
          <w:color w:val="000000"/>
        </w:rPr>
        <w:t xml:space="preserve"> 0,</w:t>
      </w:r>
      <w:r w:rsidR="00AC78BC">
        <w:rPr>
          <w:color w:val="000000"/>
        </w:rPr>
        <w:t>856</w:t>
      </w:r>
      <w:r w:rsidR="00A8063D">
        <w:rPr>
          <w:color w:val="000000"/>
        </w:rPr>
        <w:t xml:space="preserve"> </w:t>
      </w:r>
      <w:r>
        <w:rPr>
          <w:color w:val="000000"/>
        </w:rPr>
        <w:t xml:space="preserve">artinya variasi variabel kinerja  dijelaskan variasi variable </w:t>
      </w:r>
      <w:r w:rsidR="00AC78BC">
        <w:rPr>
          <w:color w:val="000000"/>
        </w:rPr>
        <w:t>lingk</w:t>
      </w:r>
      <w:r w:rsidR="005340CE">
        <w:rPr>
          <w:color w:val="000000"/>
        </w:rPr>
        <w:t>u</w:t>
      </w:r>
      <w:r w:rsidR="00AC78BC">
        <w:rPr>
          <w:color w:val="000000"/>
        </w:rPr>
        <w:t xml:space="preserve">ngan </w:t>
      </w:r>
      <w:r w:rsidR="006B39F3">
        <w:rPr>
          <w:color w:val="000000"/>
        </w:rPr>
        <w:t>kerja</w:t>
      </w:r>
      <w:r>
        <w:rPr>
          <w:color w:val="000000"/>
        </w:rPr>
        <w:t xml:space="preserve">, </w:t>
      </w:r>
      <w:r w:rsidR="00AC78BC">
        <w:rPr>
          <w:color w:val="000000"/>
        </w:rPr>
        <w:t>kompensasi</w:t>
      </w:r>
      <w:r>
        <w:rPr>
          <w:color w:val="000000"/>
        </w:rPr>
        <w:t xml:space="preserve">, </w:t>
      </w:r>
      <w:r w:rsidR="00AC78BC">
        <w:rPr>
          <w:color w:val="000000"/>
        </w:rPr>
        <w:t>prom</w:t>
      </w:r>
      <w:r w:rsidR="005340CE">
        <w:rPr>
          <w:color w:val="000000"/>
        </w:rPr>
        <w:t>o</w:t>
      </w:r>
      <w:r w:rsidR="00AC78BC">
        <w:rPr>
          <w:color w:val="000000"/>
        </w:rPr>
        <w:t>si jabatan, komitmen organisasi  85</w:t>
      </w:r>
      <w:r w:rsidR="00A8063D">
        <w:rPr>
          <w:color w:val="000000"/>
        </w:rPr>
        <w:t>,</w:t>
      </w:r>
      <w:r w:rsidR="00AC78BC">
        <w:rPr>
          <w:color w:val="000000"/>
        </w:rPr>
        <w:t>6</w:t>
      </w:r>
      <w:r>
        <w:rPr>
          <w:color w:val="000000"/>
        </w:rPr>
        <w:t>% sisanya dijelaskan factor lain.</w:t>
      </w:r>
    </w:p>
    <w:p w14:paraId="6BF101C1" w14:textId="77777777" w:rsidR="00F911F3" w:rsidRPr="002C4B82" w:rsidRDefault="00F911F3" w:rsidP="001C55A4">
      <w:pPr>
        <w:pStyle w:val="abstrak"/>
        <w:spacing w:before="240" w:after="40"/>
        <w:ind w:left="0" w:right="11"/>
        <w:jc w:val="left"/>
        <w:rPr>
          <w:bCs/>
          <w:color w:val="000000"/>
        </w:rPr>
      </w:pPr>
    </w:p>
    <w:p w14:paraId="17DD3876" w14:textId="77777777" w:rsidR="001C55A4" w:rsidRDefault="001C55A4" w:rsidP="00C87A76">
      <w:pPr>
        <w:pStyle w:val="abstrak"/>
        <w:ind w:left="0" w:right="14"/>
        <w:jc w:val="left"/>
        <w:rPr>
          <w:b/>
          <w:bCs/>
          <w:color w:val="000000"/>
        </w:rPr>
      </w:pPr>
      <w:r>
        <w:rPr>
          <w:b/>
          <w:bCs/>
          <w:color w:val="000000"/>
        </w:rPr>
        <w:t>PENUTUP</w:t>
      </w:r>
    </w:p>
    <w:p w14:paraId="1CCBB759" w14:textId="77777777" w:rsidR="002B6A8A" w:rsidRDefault="002B6A8A" w:rsidP="002B6A8A">
      <w:pPr>
        <w:pStyle w:val="abstrak"/>
        <w:spacing w:before="240" w:after="40"/>
        <w:ind w:left="0" w:right="11"/>
        <w:jc w:val="left"/>
        <w:rPr>
          <w:b/>
          <w:bCs/>
          <w:color w:val="000000"/>
        </w:rPr>
      </w:pPr>
      <w:r>
        <w:rPr>
          <w:b/>
          <w:bCs/>
          <w:color w:val="000000"/>
        </w:rPr>
        <w:t>Simpulan</w:t>
      </w:r>
    </w:p>
    <w:p w14:paraId="4E4598D0" w14:textId="77777777" w:rsidR="00AC78BC" w:rsidRPr="00AC78BC" w:rsidRDefault="00AC78BC" w:rsidP="00AC78BC">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sz w:val="20"/>
          <w:szCs w:val="20"/>
        </w:rPr>
      </w:pPr>
      <w:r w:rsidRPr="00AC78BC">
        <w:rPr>
          <w:rFonts w:ascii="Times New Roman" w:hAnsi="Times New Roman" w:cs="Times New Roman"/>
          <w:color w:val="000000"/>
          <w:sz w:val="20"/>
          <w:szCs w:val="20"/>
        </w:rPr>
        <w:t>Kompensasi</w:t>
      </w:r>
      <w:r>
        <w:rPr>
          <w:rFonts w:ascii="Times New Roman" w:hAnsi="Times New Roman" w:cs="Times New Roman"/>
          <w:color w:val="000000"/>
          <w:sz w:val="20"/>
          <w:szCs w:val="20"/>
        </w:rPr>
        <w:t>,</w:t>
      </w:r>
      <w:r w:rsidRPr="00AC78BC">
        <w:rPr>
          <w:rFonts w:ascii="Times New Roman" w:hAnsi="Times New Roman" w:cs="Times New Roman"/>
          <w:color w:val="000000"/>
          <w:sz w:val="20"/>
          <w:szCs w:val="20"/>
        </w:rPr>
        <w:t xml:space="preserve"> promosi jabatan berpengaruh signifikan terhadap komitmen organisasi pegawai di Disperumkimtan Surakarta, namun lingkungan kerja berpengaruh tidak signifikan terhadap komi</w:t>
      </w:r>
      <w:r>
        <w:rPr>
          <w:rFonts w:ascii="Times New Roman" w:hAnsi="Times New Roman" w:cs="Times New Roman"/>
          <w:color w:val="000000"/>
          <w:sz w:val="20"/>
          <w:szCs w:val="20"/>
        </w:rPr>
        <w:t>t</w:t>
      </w:r>
      <w:r w:rsidRPr="00AC78BC">
        <w:rPr>
          <w:rFonts w:ascii="Times New Roman" w:hAnsi="Times New Roman" w:cs="Times New Roman"/>
          <w:color w:val="000000"/>
          <w:sz w:val="20"/>
          <w:szCs w:val="20"/>
        </w:rPr>
        <w:t>tmen organisasi.</w:t>
      </w:r>
    </w:p>
    <w:p w14:paraId="5F044857" w14:textId="77777777" w:rsidR="00AC78BC" w:rsidRDefault="00AC78BC" w:rsidP="00AC78BC">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sz w:val="20"/>
          <w:szCs w:val="20"/>
        </w:rPr>
      </w:pPr>
      <w:r w:rsidRPr="00AC78BC">
        <w:rPr>
          <w:rFonts w:ascii="Times New Roman" w:hAnsi="Times New Roman" w:cs="Times New Roman"/>
          <w:color w:val="000000"/>
          <w:sz w:val="20"/>
          <w:szCs w:val="20"/>
        </w:rPr>
        <w:t>Promosi jabatan, komitmen organisasi berpengaruh signifikan terhadap kinerja pegawai, namun lingkungan kerja dan kompensasi berpengaruh tidak signifikan terhadap kinerja.</w:t>
      </w:r>
    </w:p>
    <w:p w14:paraId="42581735" w14:textId="77777777" w:rsidR="006D5019" w:rsidRPr="00AC78BC" w:rsidRDefault="006D5019" w:rsidP="00AC78BC">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sz w:val="20"/>
          <w:szCs w:val="20"/>
        </w:rPr>
      </w:pPr>
      <w:r w:rsidRPr="00AC78BC">
        <w:rPr>
          <w:rFonts w:ascii="Times New Roman" w:hAnsi="Times New Roman" w:cs="Times New Roman"/>
          <w:color w:val="000000"/>
          <w:sz w:val="20"/>
          <w:szCs w:val="20"/>
        </w:rPr>
        <w:lastRenderedPageBreak/>
        <w:t>Total Determinasi =  0,</w:t>
      </w:r>
      <w:r w:rsidR="00AC78BC" w:rsidRPr="00AC78BC">
        <w:rPr>
          <w:rFonts w:ascii="Times New Roman" w:hAnsi="Times New Roman" w:cs="Times New Roman"/>
          <w:color w:val="000000"/>
          <w:sz w:val="20"/>
          <w:szCs w:val="20"/>
        </w:rPr>
        <w:t>8</w:t>
      </w:r>
      <w:r w:rsidR="00E803CB">
        <w:rPr>
          <w:rFonts w:ascii="Times New Roman" w:hAnsi="Times New Roman" w:cs="Times New Roman"/>
          <w:color w:val="000000"/>
          <w:sz w:val="20"/>
          <w:szCs w:val="20"/>
        </w:rPr>
        <w:t>5</w:t>
      </w:r>
      <w:r w:rsidR="00AC78BC" w:rsidRPr="00AC78BC">
        <w:rPr>
          <w:rFonts w:ascii="Times New Roman" w:hAnsi="Times New Roman" w:cs="Times New Roman"/>
          <w:color w:val="000000"/>
          <w:sz w:val="20"/>
          <w:szCs w:val="20"/>
        </w:rPr>
        <w:t>6</w:t>
      </w:r>
      <w:r w:rsidR="00A8063D" w:rsidRPr="00AC78BC">
        <w:rPr>
          <w:rFonts w:ascii="Times New Roman" w:hAnsi="Times New Roman" w:cs="Times New Roman"/>
          <w:color w:val="000000"/>
          <w:sz w:val="20"/>
          <w:szCs w:val="20"/>
        </w:rPr>
        <w:t xml:space="preserve">. </w:t>
      </w:r>
    </w:p>
    <w:p w14:paraId="487F31C8" w14:textId="77777777" w:rsidR="00AC78BC" w:rsidRPr="00AC78BC" w:rsidRDefault="00AC78BC" w:rsidP="00AC78BC">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sz w:val="20"/>
          <w:szCs w:val="20"/>
        </w:rPr>
      </w:pPr>
      <w:r w:rsidRPr="00AC78BC">
        <w:rPr>
          <w:rFonts w:ascii="Times New Roman" w:hAnsi="Times New Roman" w:cs="Times New Roman"/>
          <w:color w:val="000000"/>
          <w:sz w:val="20"/>
          <w:szCs w:val="20"/>
        </w:rPr>
        <w:t>Komitmen organisasi efektif sebagai variabel intermediare untuk lingkungan kerja dalam mempengaruhi kinerja pegawai.</w:t>
      </w:r>
    </w:p>
    <w:p w14:paraId="52A5A437" w14:textId="77777777" w:rsidR="00AC78BC" w:rsidRPr="00AC78BC" w:rsidRDefault="00AC78BC" w:rsidP="00AC78BC">
      <w:pPr>
        <w:pStyle w:val="ListParagraph"/>
        <w:numPr>
          <w:ilvl w:val="0"/>
          <w:numId w:val="15"/>
        </w:numPr>
        <w:autoSpaceDE w:val="0"/>
        <w:autoSpaceDN w:val="0"/>
        <w:adjustRightInd w:val="0"/>
        <w:spacing w:after="0" w:line="240" w:lineRule="auto"/>
        <w:jc w:val="both"/>
        <w:rPr>
          <w:rFonts w:ascii="Times New Roman" w:hAnsi="Times New Roman" w:cs="Times New Roman"/>
          <w:color w:val="000000"/>
          <w:sz w:val="20"/>
          <w:szCs w:val="20"/>
        </w:rPr>
      </w:pPr>
      <w:r w:rsidRPr="00AC78BC">
        <w:rPr>
          <w:rFonts w:ascii="Times New Roman" w:hAnsi="Times New Roman" w:cs="Times New Roman"/>
          <w:color w:val="000000"/>
          <w:sz w:val="20"/>
          <w:szCs w:val="20"/>
        </w:rPr>
        <w:t>Variabel promosi jabatan merupakan variabel yang efektif untuk meningkatkan kinerja pegawai secara langsung.</w:t>
      </w:r>
    </w:p>
    <w:p w14:paraId="3799B4A9" w14:textId="77777777" w:rsidR="001C55A4" w:rsidRDefault="001C55A4" w:rsidP="001C55A4">
      <w:pPr>
        <w:pStyle w:val="abstrak"/>
        <w:spacing w:before="240" w:after="40"/>
        <w:ind w:left="0" w:right="11"/>
        <w:jc w:val="left"/>
        <w:rPr>
          <w:b/>
          <w:bCs/>
          <w:color w:val="000000"/>
        </w:rPr>
      </w:pPr>
      <w:r>
        <w:rPr>
          <w:b/>
          <w:bCs/>
          <w:color w:val="000000"/>
        </w:rPr>
        <w:t>Saran</w:t>
      </w:r>
    </w:p>
    <w:p w14:paraId="1EB499B4" w14:textId="77777777" w:rsidR="00E94E7E" w:rsidRPr="00E94E7E" w:rsidRDefault="00E94E7E" w:rsidP="00E94E7E">
      <w:pPr>
        <w:pStyle w:val="ListParagraph"/>
        <w:numPr>
          <w:ilvl w:val="0"/>
          <w:numId w:val="6"/>
        </w:numPr>
        <w:autoSpaceDE w:val="0"/>
        <w:autoSpaceDN w:val="0"/>
        <w:adjustRightInd w:val="0"/>
        <w:ind w:left="360"/>
        <w:jc w:val="both"/>
        <w:rPr>
          <w:rFonts w:ascii="Times New Roman" w:hAnsi="Times New Roman" w:cs="Times New Roman"/>
          <w:sz w:val="20"/>
          <w:szCs w:val="20"/>
        </w:rPr>
      </w:pPr>
      <w:r>
        <w:rPr>
          <w:rFonts w:ascii="Times New Roman" w:hAnsi="Times New Roman" w:cs="Times New Roman"/>
          <w:sz w:val="20"/>
          <w:szCs w:val="20"/>
        </w:rPr>
        <w:t>Bagi p</w:t>
      </w:r>
      <w:r w:rsidRPr="00E94E7E">
        <w:rPr>
          <w:rFonts w:ascii="Times New Roman" w:hAnsi="Times New Roman" w:cs="Times New Roman"/>
          <w:sz w:val="20"/>
          <w:szCs w:val="20"/>
        </w:rPr>
        <w:t>impinan</w:t>
      </w:r>
      <w:r>
        <w:rPr>
          <w:rFonts w:ascii="Times New Roman" w:hAnsi="Times New Roman" w:cs="Times New Roman"/>
          <w:sz w:val="20"/>
          <w:szCs w:val="20"/>
        </w:rPr>
        <w:t>,</w:t>
      </w:r>
      <w:r w:rsidRPr="00E94E7E">
        <w:rPr>
          <w:rFonts w:ascii="Times New Roman" w:hAnsi="Times New Roman" w:cs="Times New Roman"/>
          <w:sz w:val="20"/>
          <w:szCs w:val="20"/>
        </w:rPr>
        <w:t xml:space="preserve"> promosi jabatan hendaknya </w:t>
      </w:r>
      <w:r>
        <w:rPr>
          <w:rFonts w:ascii="Times New Roman" w:hAnsi="Times New Roman" w:cs="Times New Roman"/>
          <w:sz w:val="20"/>
          <w:szCs w:val="20"/>
        </w:rPr>
        <w:t xml:space="preserve">diberikan ke semua </w:t>
      </w:r>
      <w:r w:rsidRPr="00E94E7E">
        <w:rPr>
          <w:rFonts w:ascii="Times New Roman" w:hAnsi="Times New Roman" w:cs="Times New Roman"/>
          <w:sz w:val="20"/>
          <w:szCs w:val="20"/>
        </w:rPr>
        <w:t xml:space="preserve">pegawai </w:t>
      </w:r>
      <w:r>
        <w:rPr>
          <w:rFonts w:ascii="Times New Roman" w:hAnsi="Times New Roman" w:cs="Times New Roman"/>
          <w:sz w:val="20"/>
          <w:szCs w:val="20"/>
        </w:rPr>
        <w:t xml:space="preserve">disertai </w:t>
      </w:r>
      <w:r w:rsidRPr="00E94E7E">
        <w:rPr>
          <w:rFonts w:ascii="Times New Roman" w:hAnsi="Times New Roman" w:cs="Times New Roman"/>
          <w:sz w:val="20"/>
          <w:szCs w:val="20"/>
        </w:rPr>
        <w:t xml:space="preserve">kepercayaan, keadilan. Berdasarkan data </w:t>
      </w:r>
      <w:r>
        <w:rPr>
          <w:rFonts w:ascii="Times New Roman" w:hAnsi="Times New Roman" w:cs="Times New Roman"/>
          <w:sz w:val="20"/>
          <w:szCs w:val="20"/>
        </w:rPr>
        <w:t xml:space="preserve">di </w:t>
      </w:r>
      <w:r w:rsidRPr="00E94E7E">
        <w:rPr>
          <w:rFonts w:ascii="Times New Roman" w:hAnsi="Times New Roman" w:cs="Times New Roman"/>
          <w:sz w:val="20"/>
          <w:szCs w:val="20"/>
        </w:rPr>
        <w:t xml:space="preserve">kuisioner pimpinan hendaknya mempertimbangkan pegawai yang </w:t>
      </w:r>
      <w:r w:rsidR="00973AFE">
        <w:rPr>
          <w:rFonts w:ascii="Times New Roman" w:hAnsi="Times New Roman" w:cs="Times New Roman"/>
          <w:sz w:val="20"/>
          <w:szCs w:val="20"/>
        </w:rPr>
        <w:t xml:space="preserve">tidak </w:t>
      </w:r>
      <w:r w:rsidRPr="00E94E7E">
        <w:rPr>
          <w:rFonts w:ascii="Times New Roman" w:hAnsi="Times New Roman" w:cs="Times New Roman"/>
          <w:sz w:val="20"/>
          <w:szCs w:val="20"/>
        </w:rPr>
        <w:t>menginginkan promosi.</w:t>
      </w:r>
    </w:p>
    <w:p w14:paraId="11794DDC" w14:textId="77777777" w:rsidR="00E94E7E" w:rsidRPr="00E94E7E" w:rsidRDefault="00E94E7E" w:rsidP="00E94E7E">
      <w:pPr>
        <w:pStyle w:val="ListParagraph"/>
        <w:numPr>
          <w:ilvl w:val="0"/>
          <w:numId w:val="6"/>
        </w:numPr>
        <w:autoSpaceDE w:val="0"/>
        <w:autoSpaceDN w:val="0"/>
        <w:adjustRightInd w:val="0"/>
        <w:ind w:left="360"/>
        <w:jc w:val="both"/>
        <w:rPr>
          <w:rFonts w:ascii="Times New Roman" w:hAnsi="Times New Roman" w:cs="Times New Roman"/>
          <w:sz w:val="20"/>
          <w:szCs w:val="20"/>
        </w:rPr>
      </w:pPr>
      <w:r w:rsidRPr="00E94E7E">
        <w:rPr>
          <w:rFonts w:ascii="Times New Roman" w:hAnsi="Times New Roman" w:cs="Times New Roman"/>
          <w:sz w:val="20"/>
          <w:szCs w:val="20"/>
        </w:rPr>
        <w:t xml:space="preserve">Pimpinan </w:t>
      </w:r>
      <w:r w:rsidR="00973AFE">
        <w:rPr>
          <w:rFonts w:ascii="Times New Roman" w:hAnsi="Times New Roman" w:cs="Times New Roman"/>
          <w:sz w:val="20"/>
          <w:szCs w:val="20"/>
        </w:rPr>
        <w:t xml:space="preserve">perlu </w:t>
      </w:r>
      <w:r w:rsidRPr="00E94E7E">
        <w:rPr>
          <w:rFonts w:ascii="Times New Roman" w:hAnsi="Times New Roman" w:cs="Times New Roman"/>
          <w:sz w:val="20"/>
          <w:szCs w:val="20"/>
        </w:rPr>
        <w:t xml:space="preserve">memberikan kesempatan lebih luas pada pegawai untuk </w:t>
      </w:r>
      <w:r w:rsidR="00973AFE">
        <w:rPr>
          <w:rFonts w:ascii="Times New Roman" w:hAnsi="Times New Roman" w:cs="Times New Roman"/>
          <w:sz w:val="20"/>
          <w:szCs w:val="20"/>
        </w:rPr>
        <w:t xml:space="preserve">memperkaya </w:t>
      </w:r>
      <w:r w:rsidRPr="00E94E7E">
        <w:rPr>
          <w:rFonts w:ascii="Times New Roman" w:hAnsi="Times New Roman" w:cs="Times New Roman"/>
          <w:sz w:val="20"/>
          <w:szCs w:val="20"/>
        </w:rPr>
        <w:t xml:space="preserve">pengalaman, pengetahuan </w:t>
      </w:r>
      <w:r w:rsidR="00973AFE">
        <w:rPr>
          <w:rFonts w:ascii="Times New Roman" w:hAnsi="Times New Roman" w:cs="Times New Roman"/>
          <w:sz w:val="20"/>
          <w:szCs w:val="20"/>
        </w:rPr>
        <w:t xml:space="preserve">melalui Diklat agar </w:t>
      </w:r>
      <w:r w:rsidRPr="00E94E7E">
        <w:rPr>
          <w:rFonts w:ascii="Times New Roman" w:hAnsi="Times New Roman" w:cs="Times New Roman"/>
          <w:sz w:val="20"/>
          <w:szCs w:val="20"/>
        </w:rPr>
        <w:t>melaksanakan tugas</w:t>
      </w:r>
      <w:r w:rsidR="00973AFE">
        <w:rPr>
          <w:rFonts w:ascii="Times New Roman" w:hAnsi="Times New Roman" w:cs="Times New Roman"/>
          <w:sz w:val="20"/>
          <w:szCs w:val="20"/>
        </w:rPr>
        <w:t>nya</w:t>
      </w:r>
      <w:r w:rsidRPr="00E94E7E">
        <w:rPr>
          <w:rFonts w:ascii="Times New Roman" w:hAnsi="Times New Roman" w:cs="Times New Roman"/>
          <w:sz w:val="20"/>
          <w:szCs w:val="20"/>
        </w:rPr>
        <w:t xml:space="preserve"> dengan lebih </w:t>
      </w:r>
      <w:r w:rsidR="00973AFE">
        <w:rPr>
          <w:rFonts w:ascii="Times New Roman" w:hAnsi="Times New Roman" w:cs="Times New Roman"/>
          <w:sz w:val="20"/>
          <w:szCs w:val="20"/>
        </w:rPr>
        <w:t>prestasi</w:t>
      </w:r>
      <w:r w:rsidRPr="00E94E7E">
        <w:rPr>
          <w:rFonts w:ascii="Times New Roman" w:hAnsi="Times New Roman" w:cs="Times New Roman"/>
          <w:sz w:val="20"/>
          <w:szCs w:val="20"/>
        </w:rPr>
        <w:t xml:space="preserve">. </w:t>
      </w:r>
    </w:p>
    <w:p w14:paraId="75AC9EA0" w14:textId="571BD85A" w:rsidR="00E94E7E" w:rsidRPr="00E94E7E" w:rsidRDefault="00E94E7E" w:rsidP="00E94E7E">
      <w:pPr>
        <w:pStyle w:val="ListParagraph"/>
        <w:numPr>
          <w:ilvl w:val="0"/>
          <w:numId w:val="6"/>
        </w:numPr>
        <w:autoSpaceDE w:val="0"/>
        <w:autoSpaceDN w:val="0"/>
        <w:adjustRightInd w:val="0"/>
        <w:ind w:left="360"/>
        <w:jc w:val="both"/>
        <w:rPr>
          <w:rFonts w:ascii="Times New Roman" w:hAnsi="Times New Roman" w:cs="Times New Roman"/>
          <w:sz w:val="20"/>
          <w:szCs w:val="20"/>
        </w:rPr>
      </w:pPr>
      <w:r w:rsidRPr="00E94E7E">
        <w:rPr>
          <w:rFonts w:ascii="Times New Roman" w:hAnsi="Times New Roman" w:cs="Times New Roman"/>
          <w:sz w:val="20"/>
          <w:szCs w:val="20"/>
        </w:rPr>
        <w:t xml:space="preserve">Pegawai hendaknya </w:t>
      </w:r>
      <w:r w:rsidR="00973AFE">
        <w:rPr>
          <w:rFonts w:ascii="Times New Roman" w:hAnsi="Times New Roman" w:cs="Times New Roman"/>
          <w:sz w:val="20"/>
          <w:szCs w:val="20"/>
        </w:rPr>
        <w:t xml:space="preserve">memaksimalkan </w:t>
      </w:r>
      <w:r w:rsidRPr="00E94E7E">
        <w:rPr>
          <w:rFonts w:ascii="Times New Roman" w:hAnsi="Times New Roman" w:cs="Times New Roman"/>
          <w:sz w:val="20"/>
          <w:szCs w:val="20"/>
        </w:rPr>
        <w:t xml:space="preserve">kualitas kinerjanya, sehingga tugas kantor </w:t>
      </w:r>
      <w:r w:rsidR="00973AFE">
        <w:rPr>
          <w:rFonts w:ascii="Times New Roman" w:hAnsi="Times New Roman" w:cs="Times New Roman"/>
          <w:sz w:val="20"/>
          <w:szCs w:val="20"/>
        </w:rPr>
        <w:t xml:space="preserve">dilakukan secara efektif </w:t>
      </w:r>
      <w:r w:rsidR="00427E66">
        <w:rPr>
          <w:rFonts w:ascii="Times New Roman" w:hAnsi="Times New Roman" w:cs="Times New Roman"/>
          <w:sz w:val="20"/>
          <w:szCs w:val="20"/>
        </w:rPr>
        <w:t xml:space="preserve">dan </w:t>
      </w:r>
      <w:r w:rsidR="00973AFE">
        <w:rPr>
          <w:rFonts w:ascii="Times New Roman" w:hAnsi="Times New Roman" w:cs="Times New Roman"/>
          <w:sz w:val="20"/>
          <w:szCs w:val="20"/>
        </w:rPr>
        <w:t>efisien</w:t>
      </w:r>
      <w:r w:rsidRPr="00E94E7E">
        <w:rPr>
          <w:rFonts w:ascii="Times New Roman" w:hAnsi="Times New Roman" w:cs="Times New Roman"/>
          <w:sz w:val="20"/>
          <w:szCs w:val="20"/>
        </w:rPr>
        <w:t xml:space="preserve">. </w:t>
      </w:r>
      <w:r w:rsidR="00973AFE">
        <w:rPr>
          <w:rFonts w:ascii="Times New Roman" w:hAnsi="Times New Roman" w:cs="Times New Roman"/>
          <w:sz w:val="20"/>
          <w:szCs w:val="20"/>
        </w:rPr>
        <w:t xml:space="preserve">Dari data </w:t>
      </w:r>
      <w:r w:rsidRPr="00E94E7E">
        <w:rPr>
          <w:rFonts w:ascii="Times New Roman" w:hAnsi="Times New Roman" w:cs="Times New Roman"/>
          <w:sz w:val="20"/>
          <w:szCs w:val="20"/>
        </w:rPr>
        <w:t xml:space="preserve">kuisioner kinerja pegawai </w:t>
      </w:r>
      <w:r w:rsidR="00973AFE">
        <w:rPr>
          <w:rFonts w:ascii="Times New Roman" w:hAnsi="Times New Roman" w:cs="Times New Roman"/>
          <w:sz w:val="20"/>
          <w:szCs w:val="20"/>
        </w:rPr>
        <w:t xml:space="preserve">masih ada yang </w:t>
      </w:r>
      <w:r w:rsidRPr="00E94E7E">
        <w:rPr>
          <w:rFonts w:ascii="Times New Roman" w:hAnsi="Times New Roman" w:cs="Times New Roman"/>
          <w:sz w:val="20"/>
          <w:szCs w:val="20"/>
        </w:rPr>
        <w:t xml:space="preserve">belum maksimal </w:t>
      </w:r>
      <w:r w:rsidR="00973AFE">
        <w:rPr>
          <w:rFonts w:ascii="Times New Roman" w:hAnsi="Times New Roman" w:cs="Times New Roman"/>
          <w:sz w:val="20"/>
          <w:szCs w:val="20"/>
        </w:rPr>
        <w:t xml:space="preserve">sepeti </w:t>
      </w:r>
      <w:r w:rsidRPr="00E94E7E">
        <w:rPr>
          <w:rFonts w:ascii="Times New Roman" w:hAnsi="Times New Roman" w:cs="Times New Roman"/>
          <w:sz w:val="20"/>
          <w:szCs w:val="20"/>
        </w:rPr>
        <w:t>keterlibatan mengusulkan solusi kreatif</w:t>
      </w:r>
      <w:r w:rsidR="00973AFE">
        <w:rPr>
          <w:rFonts w:ascii="Times New Roman" w:hAnsi="Times New Roman" w:cs="Times New Roman"/>
          <w:sz w:val="20"/>
          <w:szCs w:val="20"/>
        </w:rPr>
        <w:t xml:space="preserve"> pada atasannya tentang </w:t>
      </w:r>
      <w:r w:rsidRPr="00E94E7E">
        <w:rPr>
          <w:rFonts w:ascii="Times New Roman" w:hAnsi="Times New Roman" w:cs="Times New Roman"/>
          <w:sz w:val="20"/>
          <w:szCs w:val="20"/>
        </w:rPr>
        <w:t>masalah pekerjaan.</w:t>
      </w:r>
    </w:p>
    <w:p w14:paraId="7A4E58AE" w14:textId="76FF189F" w:rsidR="00E94E7E" w:rsidRPr="00E94E7E" w:rsidRDefault="00E94E7E" w:rsidP="00E94E7E">
      <w:pPr>
        <w:pStyle w:val="ListParagraph"/>
        <w:numPr>
          <w:ilvl w:val="0"/>
          <w:numId w:val="6"/>
        </w:numPr>
        <w:autoSpaceDE w:val="0"/>
        <w:autoSpaceDN w:val="0"/>
        <w:adjustRightInd w:val="0"/>
        <w:ind w:left="360"/>
        <w:jc w:val="both"/>
        <w:rPr>
          <w:rFonts w:ascii="Times New Roman" w:hAnsi="Times New Roman" w:cs="Times New Roman"/>
          <w:sz w:val="20"/>
          <w:szCs w:val="20"/>
        </w:rPr>
      </w:pPr>
      <w:r w:rsidRPr="00E94E7E">
        <w:rPr>
          <w:rFonts w:ascii="Times New Roman" w:hAnsi="Times New Roman" w:cs="Times New Roman"/>
          <w:sz w:val="20"/>
          <w:szCs w:val="20"/>
        </w:rPr>
        <w:t>Dalam penelitian ini, terdapat anteseden lain yang dapat mempengaruhi kinerja pegawai</w:t>
      </w:r>
      <w:r w:rsidR="00973AFE">
        <w:rPr>
          <w:rFonts w:ascii="Times New Roman" w:hAnsi="Times New Roman" w:cs="Times New Roman"/>
          <w:sz w:val="20"/>
          <w:szCs w:val="20"/>
        </w:rPr>
        <w:t xml:space="preserve">. Bagi </w:t>
      </w:r>
      <w:r w:rsidRPr="00E94E7E">
        <w:rPr>
          <w:rFonts w:ascii="Times New Roman" w:hAnsi="Times New Roman" w:cs="Times New Roman"/>
          <w:sz w:val="20"/>
          <w:szCs w:val="20"/>
        </w:rPr>
        <w:t xml:space="preserve">peneliti akan </w:t>
      </w:r>
      <w:r w:rsidR="00973AFE">
        <w:rPr>
          <w:rFonts w:ascii="Times New Roman" w:hAnsi="Times New Roman" w:cs="Times New Roman"/>
          <w:sz w:val="20"/>
          <w:szCs w:val="20"/>
        </w:rPr>
        <w:t>dat</w:t>
      </w:r>
      <w:r w:rsidR="00427E66">
        <w:rPr>
          <w:rFonts w:ascii="Times New Roman" w:hAnsi="Times New Roman" w:cs="Times New Roman"/>
          <w:sz w:val="20"/>
          <w:szCs w:val="20"/>
        </w:rPr>
        <w:t>a</w:t>
      </w:r>
      <w:r w:rsidR="00973AFE">
        <w:rPr>
          <w:rFonts w:ascii="Times New Roman" w:hAnsi="Times New Roman" w:cs="Times New Roman"/>
          <w:sz w:val="20"/>
          <w:szCs w:val="20"/>
        </w:rPr>
        <w:t xml:space="preserve">ng, maka </w:t>
      </w:r>
      <w:r w:rsidR="00973AFE" w:rsidRPr="00E94E7E">
        <w:rPr>
          <w:rFonts w:ascii="Times New Roman" w:hAnsi="Times New Roman" w:cs="Times New Roman"/>
          <w:sz w:val="20"/>
          <w:szCs w:val="20"/>
        </w:rPr>
        <w:t xml:space="preserve">konsep atau model </w:t>
      </w:r>
      <w:r w:rsidR="00973AFE">
        <w:rPr>
          <w:rFonts w:ascii="Times New Roman" w:hAnsi="Times New Roman" w:cs="Times New Roman"/>
          <w:sz w:val="20"/>
          <w:szCs w:val="20"/>
        </w:rPr>
        <w:t xml:space="preserve">ini </w:t>
      </w:r>
      <w:r w:rsidRPr="00E94E7E">
        <w:rPr>
          <w:rFonts w:ascii="Times New Roman" w:hAnsi="Times New Roman" w:cs="Times New Roman"/>
          <w:sz w:val="20"/>
          <w:szCs w:val="20"/>
        </w:rPr>
        <w:t xml:space="preserve">bisa </w:t>
      </w:r>
      <w:r w:rsidR="00973AFE">
        <w:rPr>
          <w:rFonts w:ascii="Times New Roman" w:hAnsi="Times New Roman" w:cs="Times New Roman"/>
          <w:sz w:val="20"/>
          <w:szCs w:val="20"/>
        </w:rPr>
        <w:t>di</w:t>
      </w:r>
      <w:r w:rsidRPr="00E94E7E">
        <w:rPr>
          <w:rFonts w:ascii="Times New Roman" w:hAnsi="Times New Roman" w:cs="Times New Roman"/>
          <w:sz w:val="20"/>
          <w:szCs w:val="20"/>
        </w:rPr>
        <w:t>rubah.</w:t>
      </w:r>
    </w:p>
    <w:p w14:paraId="2AAD1575" w14:textId="77777777" w:rsidR="005E354F" w:rsidRPr="00973AFE" w:rsidRDefault="00F73C75" w:rsidP="00973AFE">
      <w:pPr>
        <w:autoSpaceDE w:val="0"/>
        <w:autoSpaceDN w:val="0"/>
        <w:adjustRightInd w:val="0"/>
        <w:jc w:val="both"/>
        <w:rPr>
          <w:sz w:val="20"/>
          <w:szCs w:val="20"/>
        </w:rPr>
      </w:pPr>
      <w:r w:rsidRPr="00973AFE">
        <w:rPr>
          <w:sz w:val="20"/>
          <w:szCs w:val="20"/>
        </w:rPr>
        <w:t xml:space="preserve"> </w:t>
      </w:r>
      <w:r w:rsidR="005E354F" w:rsidRPr="00973AFE">
        <w:rPr>
          <w:sz w:val="20"/>
          <w:szCs w:val="20"/>
        </w:rPr>
        <w:t xml:space="preserve"> </w:t>
      </w:r>
    </w:p>
    <w:p w14:paraId="4D1CE1ED" w14:textId="77777777" w:rsidR="00762E75" w:rsidRPr="00F911F3" w:rsidRDefault="005E354F" w:rsidP="005E354F">
      <w:pPr>
        <w:autoSpaceDE w:val="0"/>
        <w:autoSpaceDN w:val="0"/>
        <w:adjustRightInd w:val="0"/>
        <w:jc w:val="center"/>
        <w:rPr>
          <w:b/>
          <w:color w:val="000000"/>
          <w:sz w:val="20"/>
          <w:szCs w:val="20"/>
        </w:rPr>
      </w:pPr>
      <w:r w:rsidRPr="00F911F3">
        <w:rPr>
          <w:sz w:val="20"/>
          <w:szCs w:val="20"/>
        </w:rPr>
        <w:t xml:space="preserve"> </w:t>
      </w:r>
      <w:r w:rsidR="00762E75" w:rsidRPr="00F911F3">
        <w:rPr>
          <w:b/>
          <w:color w:val="000000"/>
          <w:sz w:val="20"/>
          <w:szCs w:val="20"/>
        </w:rPr>
        <w:t>DAFTAR PUSTAKA</w:t>
      </w:r>
    </w:p>
    <w:p w14:paraId="68141251" w14:textId="77777777" w:rsidR="00FA7101" w:rsidRDefault="00FA7101" w:rsidP="00762E75">
      <w:pPr>
        <w:pStyle w:val="abstrak"/>
        <w:jc w:val="center"/>
        <w:rPr>
          <w:b/>
          <w:color w:val="000000"/>
        </w:rPr>
      </w:pPr>
    </w:p>
    <w:p w14:paraId="650FA9BB" w14:textId="77777777" w:rsidR="00C7152F" w:rsidRDefault="009F2016" w:rsidP="00C7152F">
      <w:pPr>
        <w:ind w:left="547" w:hanging="547"/>
        <w:jc w:val="both"/>
        <w:rPr>
          <w:bCs/>
          <w:sz w:val="20"/>
          <w:szCs w:val="20"/>
          <w:lang w:val="fi-FI"/>
        </w:rPr>
      </w:pPr>
      <w:r w:rsidRPr="00C7152F">
        <w:rPr>
          <w:bCs/>
          <w:sz w:val="20"/>
          <w:szCs w:val="20"/>
          <w:lang w:val="fi-FI"/>
        </w:rPr>
        <w:t>Akter, Husein. 2018. Effect of Compensation on Job Performance:An Empirical Study.</w:t>
      </w:r>
      <w:r w:rsidRPr="00C7152F">
        <w:rPr>
          <w:b/>
          <w:bCs/>
          <w:color w:val="000000"/>
          <w:sz w:val="20"/>
          <w:szCs w:val="20"/>
        </w:rPr>
        <w:t xml:space="preserve"> </w:t>
      </w:r>
      <w:r w:rsidRPr="00C7152F">
        <w:rPr>
          <w:bCs/>
          <w:i/>
          <w:color w:val="000000"/>
          <w:sz w:val="20"/>
          <w:szCs w:val="20"/>
        </w:rPr>
        <w:t>International Journal of Engineering Technology, Management and Applied Sciences</w:t>
      </w:r>
      <w:r w:rsidRPr="00C7152F">
        <w:rPr>
          <w:bCs/>
          <w:sz w:val="20"/>
          <w:szCs w:val="20"/>
          <w:lang w:val="fi-FI"/>
        </w:rPr>
        <w:t>. 4(8): 2349-4476.</w:t>
      </w:r>
    </w:p>
    <w:p w14:paraId="24EF51E3" w14:textId="77777777" w:rsidR="00C7152F" w:rsidRDefault="00C7152F" w:rsidP="00C7152F">
      <w:pPr>
        <w:ind w:left="547" w:hanging="547"/>
        <w:jc w:val="both"/>
        <w:rPr>
          <w:sz w:val="20"/>
          <w:szCs w:val="20"/>
        </w:rPr>
      </w:pPr>
    </w:p>
    <w:p w14:paraId="0C253AF9" w14:textId="77777777" w:rsidR="009F2016" w:rsidRPr="00C7152F" w:rsidRDefault="009F2016" w:rsidP="00C7152F">
      <w:pPr>
        <w:ind w:left="547" w:hanging="547"/>
        <w:jc w:val="both"/>
        <w:rPr>
          <w:sz w:val="20"/>
          <w:szCs w:val="20"/>
        </w:rPr>
      </w:pPr>
      <w:r w:rsidRPr="00C7152F">
        <w:rPr>
          <w:sz w:val="20"/>
          <w:szCs w:val="20"/>
        </w:rPr>
        <w:t>Fitri, Endratno. 2021. Pengaruh Komitmen Organisasi Dan Kepuasan Kerja Terhadap Kinerja Karyawan Dengan Organizational CitizenshipBehavior Sebagai Variabel Intervening: Studi Pada Karyawan Hotel ahari, Kabupaten Tegal</w:t>
      </w:r>
      <w:r w:rsidRPr="00C7152F">
        <w:rPr>
          <w:i/>
          <w:sz w:val="20"/>
          <w:szCs w:val="20"/>
        </w:rPr>
        <w:t>. Jurnal Manajemen</w:t>
      </w:r>
      <w:r w:rsidRPr="00C7152F">
        <w:rPr>
          <w:sz w:val="20"/>
          <w:szCs w:val="20"/>
        </w:rPr>
        <w:t>, 15(2): 1-12.</w:t>
      </w:r>
    </w:p>
    <w:p w14:paraId="0B541D34" w14:textId="77777777" w:rsidR="00C7152F" w:rsidRDefault="00C7152F" w:rsidP="00C7152F">
      <w:pPr>
        <w:ind w:left="547" w:hanging="547"/>
        <w:jc w:val="both"/>
        <w:rPr>
          <w:bCs/>
          <w:sz w:val="20"/>
          <w:szCs w:val="20"/>
          <w:lang w:val="fi-FI"/>
        </w:rPr>
      </w:pPr>
    </w:p>
    <w:p w14:paraId="34F116F4" w14:textId="77777777" w:rsidR="009F2016" w:rsidRPr="00C7152F" w:rsidRDefault="009F2016" w:rsidP="00C7152F">
      <w:pPr>
        <w:ind w:left="547" w:hanging="547"/>
        <w:jc w:val="both"/>
        <w:rPr>
          <w:color w:val="000000"/>
          <w:sz w:val="20"/>
          <w:szCs w:val="20"/>
        </w:rPr>
      </w:pPr>
      <w:r w:rsidRPr="00C7152F">
        <w:rPr>
          <w:bCs/>
          <w:sz w:val="20"/>
          <w:szCs w:val="20"/>
          <w:lang w:val="fi-FI"/>
        </w:rPr>
        <w:t xml:space="preserve">Gunawan, Sirajang &amp; Utomo. 2020. </w:t>
      </w:r>
      <w:r w:rsidRPr="00C7152F">
        <w:rPr>
          <w:bCs/>
          <w:iCs/>
          <w:sz w:val="20"/>
          <w:szCs w:val="20"/>
          <w:lang w:val="fi-FI"/>
        </w:rPr>
        <w:t>Pengaruh Motivasi, Kepuasan Kerja, dan Komitmen Organisasional Terhadap Kinerja Karyawan</w:t>
      </w:r>
      <w:r w:rsidRPr="00C7152F">
        <w:rPr>
          <w:bCs/>
          <w:i/>
          <w:iCs/>
          <w:sz w:val="20"/>
          <w:szCs w:val="20"/>
          <w:lang w:val="fi-FI"/>
        </w:rPr>
        <w:t xml:space="preserve">. </w:t>
      </w:r>
      <w:r w:rsidRPr="00C7152F">
        <w:rPr>
          <w:bCs/>
          <w:i/>
          <w:sz w:val="20"/>
          <w:szCs w:val="20"/>
          <w:lang w:val="fi-FI"/>
        </w:rPr>
        <w:t>Jurnal Dinamika Teknik</w:t>
      </w:r>
      <w:r w:rsidRPr="00C7152F">
        <w:rPr>
          <w:bCs/>
          <w:sz w:val="20"/>
          <w:szCs w:val="20"/>
          <w:lang w:val="fi-FI"/>
        </w:rPr>
        <w:t xml:space="preserve">. 8(1): </w:t>
      </w:r>
      <w:r w:rsidRPr="00C7152F">
        <w:rPr>
          <w:color w:val="000000"/>
          <w:sz w:val="20"/>
          <w:szCs w:val="20"/>
        </w:rPr>
        <w:t>1412-3339.</w:t>
      </w:r>
    </w:p>
    <w:p w14:paraId="200A57EC" w14:textId="77777777" w:rsidR="009F2016" w:rsidRPr="00C7152F" w:rsidRDefault="009F2016" w:rsidP="00C7152F">
      <w:pPr>
        <w:ind w:left="547" w:hanging="547"/>
        <w:jc w:val="both"/>
        <w:rPr>
          <w:color w:val="000000"/>
          <w:sz w:val="20"/>
          <w:szCs w:val="20"/>
        </w:rPr>
      </w:pPr>
    </w:p>
    <w:p w14:paraId="47DBC4F0" w14:textId="77777777" w:rsidR="009F2016" w:rsidRPr="00C7152F" w:rsidRDefault="009F2016" w:rsidP="00C7152F">
      <w:pPr>
        <w:ind w:left="547" w:hanging="547"/>
        <w:jc w:val="both"/>
        <w:rPr>
          <w:bCs/>
          <w:sz w:val="20"/>
          <w:szCs w:val="20"/>
        </w:rPr>
      </w:pPr>
      <w:r w:rsidRPr="00C7152F">
        <w:rPr>
          <w:bCs/>
          <w:sz w:val="20"/>
          <w:szCs w:val="20"/>
          <w:lang w:val="fi-FI"/>
        </w:rPr>
        <w:t xml:space="preserve">Hanafi. 2017. Pengaruh Motivasi dan Lingkungan Kerja Terhadap Kinerja Karyawan Dengan Kepuasan Kerja Sebagai Variable Mediasi Pada PT BNI Life Insurance. </w:t>
      </w:r>
      <w:r w:rsidRPr="00C7152F">
        <w:rPr>
          <w:bCs/>
          <w:i/>
          <w:iCs/>
          <w:color w:val="000000"/>
          <w:sz w:val="20"/>
          <w:szCs w:val="20"/>
        </w:rPr>
        <w:t>Jurnal Pendidikan Ekonomi dan Bisnis (JPEB),</w:t>
      </w:r>
      <w:r w:rsidRPr="00C7152F">
        <w:rPr>
          <w:bCs/>
          <w:iCs/>
          <w:color w:val="000000"/>
          <w:sz w:val="20"/>
          <w:szCs w:val="20"/>
        </w:rPr>
        <w:t xml:space="preserve"> 5(1): </w:t>
      </w:r>
      <w:r w:rsidRPr="00C7152F">
        <w:rPr>
          <w:bCs/>
          <w:color w:val="000000"/>
          <w:sz w:val="20"/>
          <w:szCs w:val="20"/>
        </w:rPr>
        <w:t>2302– 2663</w:t>
      </w:r>
      <w:r w:rsidRPr="00C7152F">
        <w:rPr>
          <w:bCs/>
          <w:sz w:val="20"/>
          <w:szCs w:val="20"/>
          <w:lang w:val="fi-FI"/>
        </w:rPr>
        <w:t>.</w:t>
      </w:r>
    </w:p>
    <w:p w14:paraId="551EFA9C" w14:textId="77777777" w:rsidR="009F2016" w:rsidRPr="00C7152F" w:rsidRDefault="009F2016" w:rsidP="00C7152F">
      <w:pPr>
        <w:pStyle w:val="abstrak"/>
        <w:tabs>
          <w:tab w:val="left" w:pos="540"/>
        </w:tabs>
        <w:ind w:left="547" w:right="14" w:hanging="547"/>
      </w:pPr>
    </w:p>
    <w:p w14:paraId="20812131" w14:textId="77777777" w:rsidR="009F2016" w:rsidRPr="00C7152F" w:rsidRDefault="009F2016" w:rsidP="00C7152F">
      <w:pPr>
        <w:ind w:left="547" w:hanging="547"/>
        <w:jc w:val="both"/>
        <w:rPr>
          <w:bCs/>
          <w:i/>
          <w:iCs/>
          <w:color w:val="000000"/>
          <w:sz w:val="20"/>
          <w:szCs w:val="20"/>
        </w:rPr>
      </w:pPr>
      <w:r w:rsidRPr="00C7152F">
        <w:rPr>
          <w:bCs/>
          <w:sz w:val="20"/>
          <w:szCs w:val="20"/>
          <w:lang w:val="fi-FI"/>
        </w:rPr>
        <w:t xml:space="preserve">Hasmin. 2019. Faktor Yang Berpengaruh Terhadap Komitmen Organisasi Pada PT. Pelindo IV (Persero) Makassar. </w:t>
      </w:r>
      <w:r w:rsidRPr="00C7152F">
        <w:rPr>
          <w:bCs/>
          <w:i/>
          <w:iCs/>
          <w:color w:val="000000"/>
          <w:sz w:val="20"/>
          <w:szCs w:val="20"/>
        </w:rPr>
        <w:t>Seiko,</w:t>
      </w:r>
      <w:r w:rsidRPr="00C7152F">
        <w:rPr>
          <w:bCs/>
          <w:iCs/>
          <w:color w:val="000000"/>
          <w:sz w:val="20"/>
          <w:szCs w:val="20"/>
        </w:rPr>
        <w:t xml:space="preserve"> 3(1): 2598-8301.</w:t>
      </w:r>
      <w:r w:rsidRPr="00C7152F">
        <w:rPr>
          <w:bCs/>
          <w:i/>
          <w:iCs/>
          <w:color w:val="000000"/>
          <w:sz w:val="20"/>
          <w:szCs w:val="20"/>
        </w:rPr>
        <w:t xml:space="preserve"> </w:t>
      </w:r>
    </w:p>
    <w:p w14:paraId="14E32B92" w14:textId="77777777" w:rsidR="009F2016" w:rsidRPr="00C7152F" w:rsidRDefault="009F2016" w:rsidP="00C7152F">
      <w:pPr>
        <w:pStyle w:val="abstrak"/>
        <w:tabs>
          <w:tab w:val="left" w:pos="540"/>
        </w:tabs>
        <w:ind w:left="547" w:right="14" w:hanging="547"/>
      </w:pPr>
    </w:p>
    <w:p w14:paraId="6A0B408D" w14:textId="77777777" w:rsidR="009F2016" w:rsidRPr="00C7152F" w:rsidRDefault="009F2016" w:rsidP="00C7152F">
      <w:pPr>
        <w:ind w:left="547" w:hanging="547"/>
        <w:jc w:val="both"/>
        <w:rPr>
          <w:bCs/>
          <w:sz w:val="20"/>
          <w:szCs w:val="20"/>
          <w:lang w:val="fi-FI"/>
        </w:rPr>
      </w:pPr>
      <w:r w:rsidRPr="00C7152F">
        <w:rPr>
          <w:bCs/>
          <w:sz w:val="20"/>
          <w:szCs w:val="20"/>
          <w:lang w:val="fi-FI"/>
        </w:rPr>
        <w:t xml:space="preserve">Maulana. 2019. Pengaruh Promosi Jabatan, Kompensasi Dan Stres Kerja Terhadap Kinerja Karyawan PT. Tema (Trijaya Excel Madura) Melalui Kepuasan Kerja. </w:t>
      </w:r>
      <w:r w:rsidRPr="00C7152F">
        <w:rPr>
          <w:bCs/>
          <w:i/>
          <w:sz w:val="20"/>
          <w:szCs w:val="20"/>
          <w:lang w:val="fi-FI"/>
        </w:rPr>
        <w:t>Business Management Analysis Journal (BMAJ)2655-3813 (Online),</w:t>
      </w:r>
      <w:r w:rsidRPr="00C7152F">
        <w:rPr>
          <w:bCs/>
          <w:sz w:val="20"/>
          <w:szCs w:val="20"/>
          <w:lang w:val="fi-FI"/>
        </w:rPr>
        <w:t xml:space="preserve"> 2(1): 1-9.</w:t>
      </w:r>
    </w:p>
    <w:p w14:paraId="4CB84A1F" w14:textId="77777777" w:rsidR="009F2016" w:rsidRPr="00C7152F" w:rsidRDefault="009F2016" w:rsidP="00C7152F">
      <w:pPr>
        <w:pStyle w:val="abstrak"/>
        <w:tabs>
          <w:tab w:val="left" w:pos="540"/>
        </w:tabs>
        <w:ind w:left="547" w:right="14" w:hanging="547"/>
      </w:pPr>
    </w:p>
    <w:p w14:paraId="55006C7D" w14:textId="77777777" w:rsidR="009F2016" w:rsidRPr="00C7152F" w:rsidRDefault="009F2016" w:rsidP="00C7152F">
      <w:pPr>
        <w:ind w:left="547" w:hanging="547"/>
        <w:jc w:val="both"/>
        <w:rPr>
          <w:bCs/>
          <w:sz w:val="20"/>
          <w:szCs w:val="20"/>
        </w:rPr>
      </w:pPr>
      <w:r w:rsidRPr="00C7152F">
        <w:rPr>
          <w:bCs/>
          <w:sz w:val="20"/>
          <w:szCs w:val="20"/>
        </w:rPr>
        <w:t xml:space="preserve">Notoatmodjo. 2015. </w:t>
      </w:r>
      <w:r w:rsidRPr="00C7152F">
        <w:rPr>
          <w:bCs/>
          <w:i/>
          <w:sz w:val="20"/>
          <w:szCs w:val="20"/>
        </w:rPr>
        <w:t>Pengembangan Sumber Daya Manusia</w:t>
      </w:r>
      <w:r w:rsidRPr="00C7152F">
        <w:rPr>
          <w:bCs/>
          <w:sz w:val="20"/>
          <w:szCs w:val="20"/>
        </w:rPr>
        <w:t xml:space="preserve">. </w:t>
      </w:r>
      <w:r w:rsidRPr="00C7152F">
        <w:rPr>
          <w:bCs/>
          <w:i/>
          <w:sz w:val="20"/>
          <w:szCs w:val="20"/>
        </w:rPr>
        <w:t>Edisi Revisi.</w:t>
      </w:r>
      <w:r w:rsidRPr="00C7152F">
        <w:rPr>
          <w:bCs/>
          <w:sz w:val="20"/>
          <w:szCs w:val="20"/>
        </w:rPr>
        <w:t xml:space="preserve"> Jakarta: PT Rineka Cipta.</w:t>
      </w:r>
    </w:p>
    <w:p w14:paraId="0C4EE077" w14:textId="77777777" w:rsidR="009F2016" w:rsidRPr="00C7152F" w:rsidRDefault="009F2016" w:rsidP="00C7152F">
      <w:pPr>
        <w:pStyle w:val="abstrak"/>
        <w:tabs>
          <w:tab w:val="left" w:pos="540"/>
        </w:tabs>
        <w:ind w:left="547" w:right="14" w:hanging="547"/>
      </w:pPr>
    </w:p>
    <w:p w14:paraId="4905DBAB" w14:textId="77777777" w:rsidR="009F2016" w:rsidRPr="00C7152F" w:rsidRDefault="009F2016" w:rsidP="00C7152F">
      <w:pPr>
        <w:ind w:left="547" w:hanging="547"/>
        <w:jc w:val="both"/>
        <w:rPr>
          <w:bCs/>
          <w:sz w:val="20"/>
          <w:szCs w:val="20"/>
        </w:rPr>
      </w:pPr>
      <w:r w:rsidRPr="00C7152F">
        <w:rPr>
          <w:bCs/>
          <w:sz w:val="20"/>
          <w:szCs w:val="20"/>
        </w:rPr>
        <w:t xml:space="preserve">Novita, Sunuharjo, &amp; Ruhana. 2016. </w:t>
      </w:r>
      <w:r w:rsidRPr="00C7152F">
        <w:rPr>
          <w:bCs/>
          <w:iCs/>
          <w:sz w:val="20"/>
          <w:szCs w:val="20"/>
        </w:rPr>
        <w:t>Pengaruh Kepuasan Kerja dan Komitmen Organisasional Terhadap Kinerja Karyawan (Studi Pada PT Telekomunikasi Indonesia, TBK Witel Jatim Selatan-Malang.</w:t>
      </w:r>
      <w:r w:rsidRPr="00C7152F">
        <w:rPr>
          <w:bCs/>
          <w:i/>
          <w:iCs/>
          <w:sz w:val="20"/>
          <w:szCs w:val="20"/>
        </w:rPr>
        <w:t xml:space="preserve"> </w:t>
      </w:r>
      <w:r w:rsidRPr="00C7152F">
        <w:rPr>
          <w:bCs/>
          <w:i/>
          <w:sz w:val="20"/>
          <w:szCs w:val="20"/>
        </w:rPr>
        <w:t>Jurnal</w:t>
      </w:r>
      <w:r w:rsidRPr="00C7152F">
        <w:rPr>
          <w:bCs/>
          <w:i/>
          <w:iCs/>
          <w:sz w:val="20"/>
          <w:szCs w:val="20"/>
        </w:rPr>
        <w:t xml:space="preserve"> </w:t>
      </w:r>
      <w:r w:rsidRPr="00C7152F">
        <w:rPr>
          <w:bCs/>
          <w:i/>
          <w:sz w:val="20"/>
          <w:szCs w:val="20"/>
        </w:rPr>
        <w:t>Administrasi Bisnis (JAB),</w:t>
      </w:r>
      <w:r w:rsidRPr="00C7152F">
        <w:rPr>
          <w:bCs/>
          <w:sz w:val="20"/>
          <w:szCs w:val="20"/>
        </w:rPr>
        <w:t xml:space="preserve"> 34(1): 38-46.</w:t>
      </w:r>
    </w:p>
    <w:p w14:paraId="00C90FEF" w14:textId="77777777" w:rsidR="009F2016" w:rsidRPr="00C7152F" w:rsidRDefault="009F2016" w:rsidP="00C7152F">
      <w:pPr>
        <w:pStyle w:val="abstrak"/>
        <w:tabs>
          <w:tab w:val="left" w:pos="540"/>
        </w:tabs>
        <w:ind w:left="547" w:right="14" w:hanging="547"/>
      </w:pPr>
    </w:p>
    <w:p w14:paraId="3C74EB03" w14:textId="77777777" w:rsidR="009F2016" w:rsidRPr="00C7152F" w:rsidRDefault="009F2016" w:rsidP="00C7152F">
      <w:pPr>
        <w:ind w:left="547" w:hanging="547"/>
        <w:jc w:val="both"/>
        <w:rPr>
          <w:bCs/>
          <w:sz w:val="20"/>
          <w:szCs w:val="20"/>
          <w:lang w:val="fi-FI"/>
        </w:rPr>
      </w:pPr>
      <w:r w:rsidRPr="00C7152F">
        <w:rPr>
          <w:bCs/>
          <w:sz w:val="20"/>
          <w:szCs w:val="20"/>
          <w:lang w:val="fi-FI"/>
        </w:rPr>
        <w:t xml:space="preserve">Retnoningsih, Sunuharjo, &amp; Ruhana. 2016. </w:t>
      </w:r>
      <w:r w:rsidRPr="00C7152F">
        <w:rPr>
          <w:bCs/>
          <w:iCs/>
          <w:sz w:val="20"/>
          <w:szCs w:val="20"/>
          <w:lang w:val="fi-FI"/>
        </w:rPr>
        <w:t>Pengaruh Kompensasi Terhadap Kepuasan Kerja dan Kinerja Karyawan PT PLN Distribusi Jawa Timur Area Malang</w:t>
      </w:r>
      <w:r w:rsidRPr="00C7152F">
        <w:rPr>
          <w:bCs/>
          <w:i/>
          <w:iCs/>
          <w:sz w:val="20"/>
          <w:szCs w:val="20"/>
          <w:lang w:val="fi-FI"/>
        </w:rPr>
        <w:t xml:space="preserve">. </w:t>
      </w:r>
      <w:r w:rsidRPr="00C7152F">
        <w:rPr>
          <w:bCs/>
          <w:i/>
          <w:sz w:val="20"/>
          <w:szCs w:val="20"/>
          <w:lang w:val="fi-FI"/>
        </w:rPr>
        <w:t>Jurnal Administrasi Bisnis (JAB).</w:t>
      </w:r>
      <w:r w:rsidRPr="00C7152F">
        <w:rPr>
          <w:bCs/>
          <w:sz w:val="20"/>
          <w:szCs w:val="20"/>
          <w:lang w:val="fi-FI"/>
        </w:rPr>
        <w:t xml:space="preserve"> 35(2): 1-11.</w:t>
      </w:r>
    </w:p>
    <w:p w14:paraId="6C68ABDA" w14:textId="77777777" w:rsidR="009F2016" w:rsidRPr="00C7152F" w:rsidRDefault="009F2016" w:rsidP="00C7152F">
      <w:pPr>
        <w:pStyle w:val="abstrak"/>
        <w:tabs>
          <w:tab w:val="left" w:pos="540"/>
        </w:tabs>
        <w:ind w:left="547" w:right="14" w:hanging="547"/>
      </w:pPr>
    </w:p>
    <w:p w14:paraId="0695C6BB" w14:textId="77777777" w:rsidR="009F2016" w:rsidRPr="00C7152F" w:rsidRDefault="009F2016" w:rsidP="00C7152F">
      <w:pPr>
        <w:ind w:left="547" w:hanging="547"/>
        <w:jc w:val="both"/>
        <w:rPr>
          <w:bCs/>
          <w:color w:val="000000"/>
          <w:sz w:val="20"/>
          <w:szCs w:val="20"/>
        </w:rPr>
      </w:pPr>
      <w:r w:rsidRPr="00C7152F">
        <w:rPr>
          <w:bCs/>
          <w:sz w:val="20"/>
          <w:szCs w:val="20"/>
          <w:lang w:val="fi-FI"/>
        </w:rPr>
        <w:t xml:space="preserve">Sakinah &amp; Indahingwati. 2019. Pengaruh Kompensasi, Motivasi dan Lingkungan Kerja Terhadap Kinerja Karyawan Pada PT Mitra Bahagia Citra Medika. </w:t>
      </w:r>
      <w:r w:rsidRPr="00C7152F">
        <w:rPr>
          <w:bCs/>
          <w:i/>
          <w:color w:val="000000"/>
          <w:sz w:val="20"/>
          <w:szCs w:val="20"/>
        </w:rPr>
        <w:t>Jurnal Ilmu dan Riset Manajemen,</w:t>
      </w:r>
      <w:r w:rsidRPr="00C7152F">
        <w:rPr>
          <w:bCs/>
          <w:color w:val="000000"/>
          <w:sz w:val="20"/>
          <w:szCs w:val="20"/>
        </w:rPr>
        <w:t xml:space="preserve"> 1(1): 1-10.</w:t>
      </w:r>
    </w:p>
    <w:p w14:paraId="3AF5A337" w14:textId="77777777" w:rsidR="009F2016" w:rsidRPr="00C7152F" w:rsidRDefault="009F2016" w:rsidP="00C7152F">
      <w:pPr>
        <w:ind w:left="547" w:hanging="547"/>
        <w:jc w:val="both"/>
        <w:rPr>
          <w:bCs/>
          <w:sz w:val="20"/>
          <w:szCs w:val="20"/>
          <w:lang w:val="fi-FI"/>
        </w:rPr>
      </w:pPr>
      <w:r w:rsidRPr="00C7152F">
        <w:rPr>
          <w:bCs/>
          <w:color w:val="000000"/>
          <w:sz w:val="20"/>
          <w:szCs w:val="20"/>
        </w:rPr>
        <w:t xml:space="preserve"> </w:t>
      </w:r>
    </w:p>
    <w:p w14:paraId="7C83400E" w14:textId="77777777" w:rsidR="009F2016" w:rsidRPr="00C7152F" w:rsidRDefault="009F2016" w:rsidP="00C7152F">
      <w:pPr>
        <w:ind w:left="547" w:hanging="547"/>
        <w:jc w:val="both"/>
        <w:rPr>
          <w:bCs/>
          <w:color w:val="000000"/>
          <w:sz w:val="20"/>
          <w:szCs w:val="20"/>
        </w:rPr>
      </w:pPr>
      <w:r w:rsidRPr="00C7152F">
        <w:rPr>
          <w:bCs/>
          <w:sz w:val="20"/>
          <w:szCs w:val="20"/>
          <w:lang w:val="fi-FI"/>
        </w:rPr>
        <w:lastRenderedPageBreak/>
        <w:t xml:space="preserve">Shanty &amp; Mayangsasri. 2017. Analisis Pengaruh Kompensasi, Motivasi dan Lingkungan Kerja Terhadap Kinerja Karyawan Dengan Komimen Organisasional Sebagai Variabel Intervening. </w:t>
      </w:r>
      <w:r w:rsidRPr="00C7152F">
        <w:rPr>
          <w:bCs/>
          <w:i/>
          <w:color w:val="000000"/>
          <w:sz w:val="20"/>
          <w:szCs w:val="20"/>
        </w:rPr>
        <w:t xml:space="preserve">Jurnal Informasi, Perpajakan, Akuntansi dan Keuangan </w:t>
      </w:r>
      <w:r w:rsidRPr="00C7152F">
        <w:rPr>
          <w:bCs/>
          <w:color w:val="000000"/>
          <w:sz w:val="20"/>
          <w:szCs w:val="20"/>
        </w:rPr>
        <w:t>Public, 12(2): 103-120.</w:t>
      </w:r>
    </w:p>
    <w:p w14:paraId="523D5970" w14:textId="77777777" w:rsidR="009F2016" w:rsidRPr="00C7152F" w:rsidRDefault="009F2016" w:rsidP="00C7152F">
      <w:pPr>
        <w:ind w:left="547" w:hanging="547"/>
        <w:jc w:val="both"/>
        <w:rPr>
          <w:bCs/>
          <w:sz w:val="20"/>
          <w:szCs w:val="20"/>
          <w:lang w:val="fi-FI"/>
        </w:rPr>
      </w:pPr>
    </w:p>
    <w:p w14:paraId="169CFD60" w14:textId="77777777" w:rsidR="009F2016" w:rsidRPr="00C7152F" w:rsidRDefault="009F2016" w:rsidP="00C7152F">
      <w:pPr>
        <w:ind w:left="547" w:hanging="547"/>
        <w:jc w:val="both"/>
        <w:rPr>
          <w:bCs/>
          <w:sz w:val="20"/>
          <w:szCs w:val="20"/>
          <w:lang w:val="fi-FI"/>
        </w:rPr>
      </w:pPr>
      <w:r w:rsidRPr="00C7152F">
        <w:rPr>
          <w:bCs/>
          <w:sz w:val="20"/>
          <w:szCs w:val="20"/>
          <w:lang w:val="fi-FI"/>
        </w:rPr>
        <w:t xml:space="preserve">Siagian. 2015. </w:t>
      </w:r>
      <w:r w:rsidRPr="00C7152F">
        <w:rPr>
          <w:bCs/>
          <w:i/>
          <w:sz w:val="20"/>
          <w:szCs w:val="20"/>
          <w:lang w:val="fi-FI"/>
        </w:rPr>
        <w:t>Manajemen  Sumber  Daya  Manusia</w:t>
      </w:r>
      <w:r w:rsidRPr="00C7152F">
        <w:rPr>
          <w:bCs/>
          <w:sz w:val="20"/>
          <w:szCs w:val="20"/>
          <w:lang w:val="fi-FI"/>
        </w:rPr>
        <w:t>.  Jakarta. Bumi Aksara.</w:t>
      </w:r>
    </w:p>
    <w:p w14:paraId="1FB0FDA1" w14:textId="77777777" w:rsidR="009F2016" w:rsidRPr="00C7152F" w:rsidRDefault="009F2016" w:rsidP="00C7152F">
      <w:pPr>
        <w:ind w:left="547" w:hanging="547"/>
        <w:jc w:val="both"/>
        <w:rPr>
          <w:bCs/>
          <w:sz w:val="20"/>
          <w:szCs w:val="20"/>
          <w:lang w:val="fi-FI"/>
        </w:rPr>
      </w:pPr>
    </w:p>
    <w:p w14:paraId="63FED457" w14:textId="77777777" w:rsidR="009F2016" w:rsidRPr="00C7152F" w:rsidRDefault="009F2016" w:rsidP="00C7152F">
      <w:pPr>
        <w:ind w:left="547" w:hanging="547"/>
        <w:jc w:val="both"/>
        <w:rPr>
          <w:bCs/>
          <w:sz w:val="20"/>
          <w:szCs w:val="20"/>
          <w:lang w:val="fi-FI"/>
        </w:rPr>
      </w:pPr>
      <w:r w:rsidRPr="00C7152F">
        <w:rPr>
          <w:bCs/>
          <w:sz w:val="20"/>
          <w:szCs w:val="20"/>
          <w:lang w:val="fi-FI"/>
        </w:rPr>
        <w:t xml:space="preserve">Subagyo. 2014. </w:t>
      </w:r>
      <w:r w:rsidRPr="00C7152F">
        <w:rPr>
          <w:bCs/>
          <w:iCs/>
          <w:sz w:val="20"/>
          <w:szCs w:val="20"/>
          <w:lang w:val="fi-FI"/>
        </w:rPr>
        <w:t>Pengaruh Lingkungan Kerja dan Self Efficacy Terhadap Komitmen Organisasional Dosen Politeknik Negeri Semarang.</w:t>
      </w:r>
      <w:r w:rsidRPr="00C7152F">
        <w:rPr>
          <w:bCs/>
          <w:i/>
          <w:iCs/>
          <w:sz w:val="20"/>
          <w:szCs w:val="20"/>
          <w:lang w:val="fi-FI"/>
        </w:rPr>
        <w:t xml:space="preserve"> </w:t>
      </w:r>
      <w:r w:rsidRPr="00C7152F">
        <w:rPr>
          <w:bCs/>
          <w:i/>
          <w:sz w:val="20"/>
          <w:szCs w:val="20"/>
          <w:lang w:val="fi-FI"/>
        </w:rPr>
        <w:t>Orbith</w:t>
      </w:r>
      <w:r w:rsidRPr="00C7152F">
        <w:rPr>
          <w:bCs/>
          <w:sz w:val="20"/>
          <w:szCs w:val="20"/>
          <w:lang w:val="fi-FI"/>
        </w:rPr>
        <w:t>, 1(1): 1-19.</w:t>
      </w:r>
    </w:p>
    <w:p w14:paraId="4224F90E" w14:textId="77777777" w:rsidR="009F2016" w:rsidRPr="00C7152F" w:rsidRDefault="009F2016" w:rsidP="00C7152F">
      <w:pPr>
        <w:pStyle w:val="abstrak"/>
        <w:tabs>
          <w:tab w:val="left" w:pos="540"/>
        </w:tabs>
        <w:ind w:left="547" w:right="14" w:hanging="547"/>
      </w:pPr>
    </w:p>
    <w:p w14:paraId="1F7353B2" w14:textId="77777777" w:rsidR="009F2016" w:rsidRPr="00C7152F" w:rsidRDefault="009F2016" w:rsidP="00C7152F">
      <w:pPr>
        <w:ind w:left="547" w:hanging="547"/>
        <w:jc w:val="both"/>
        <w:rPr>
          <w:bCs/>
          <w:sz w:val="20"/>
          <w:szCs w:val="20"/>
          <w:lang w:val="fi-FI"/>
        </w:rPr>
      </w:pPr>
      <w:r w:rsidRPr="00C7152F">
        <w:rPr>
          <w:bCs/>
          <w:sz w:val="20"/>
          <w:szCs w:val="20"/>
          <w:lang w:val="fi-FI"/>
        </w:rPr>
        <w:t xml:space="preserve">Widayati, Magito &amp; Triana. 2020. </w:t>
      </w:r>
      <w:r w:rsidRPr="00C7152F">
        <w:rPr>
          <w:bCs/>
          <w:iCs/>
          <w:sz w:val="20"/>
          <w:szCs w:val="20"/>
          <w:lang w:val="fi-FI"/>
        </w:rPr>
        <w:t>Pengaruh Kepuasan Kerja dan Komitmen Organisasional Terhadap Kinerja Karyawan</w:t>
      </w:r>
      <w:r w:rsidRPr="00C7152F">
        <w:rPr>
          <w:bCs/>
          <w:i/>
          <w:iCs/>
          <w:sz w:val="20"/>
          <w:szCs w:val="20"/>
          <w:lang w:val="fi-FI"/>
        </w:rPr>
        <w:t xml:space="preserve">. </w:t>
      </w:r>
      <w:r w:rsidRPr="00C7152F">
        <w:rPr>
          <w:bCs/>
          <w:i/>
          <w:sz w:val="20"/>
          <w:szCs w:val="20"/>
          <w:lang w:val="fi-FI"/>
        </w:rPr>
        <w:t xml:space="preserve">Jurnal Perspektif Manajerial Dan Kewirausahaan (JPMK), </w:t>
      </w:r>
      <w:r w:rsidRPr="00C7152F">
        <w:rPr>
          <w:bCs/>
          <w:sz w:val="20"/>
          <w:szCs w:val="20"/>
          <w:lang w:val="fi-FI"/>
        </w:rPr>
        <w:t xml:space="preserve"> 1(1): 15-25.</w:t>
      </w:r>
    </w:p>
    <w:p w14:paraId="265EA3B0" w14:textId="77777777" w:rsidR="009F2016" w:rsidRPr="00C7152F" w:rsidRDefault="009F2016" w:rsidP="00C7152F">
      <w:pPr>
        <w:pStyle w:val="abstrak"/>
        <w:tabs>
          <w:tab w:val="left" w:pos="540"/>
        </w:tabs>
        <w:ind w:left="547" w:right="14" w:hanging="547"/>
      </w:pPr>
    </w:p>
    <w:p w14:paraId="17BA707B" w14:textId="77777777" w:rsidR="009F2016" w:rsidRPr="009F2016" w:rsidRDefault="009F2016" w:rsidP="00C7152F">
      <w:pPr>
        <w:ind w:left="547" w:hanging="547"/>
        <w:jc w:val="both"/>
        <w:rPr>
          <w:sz w:val="20"/>
          <w:szCs w:val="20"/>
        </w:rPr>
      </w:pPr>
    </w:p>
    <w:p w14:paraId="6679D47B" w14:textId="77777777" w:rsidR="00762E75" w:rsidRPr="001C55A4" w:rsidRDefault="00762E75" w:rsidP="00762E75">
      <w:pPr>
        <w:pStyle w:val="abstrak"/>
        <w:jc w:val="center"/>
        <w:rPr>
          <w:b/>
          <w:color w:val="000000"/>
        </w:rPr>
      </w:pPr>
    </w:p>
    <w:sectPr w:rsidR="00762E75" w:rsidRPr="001C55A4" w:rsidSect="001C55A4">
      <w:headerReference w:type="default" r:id="rId21"/>
      <w:pgSz w:w="11909" w:h="16834"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51A41" w14:textId="77777777" w:rsidR="00A803F9" w:rsidRDefault="00A803F9" w:rsidP="00360996">
      <w:r>
        <w:separator/>
      </w:r>
    </w:p>
  </w:endnote>
  <w:endnote w:type="continuationSeparator" w:id="0">
    <w:p w14:paraId="78A705CC" w14:textId="77777777" w:rsidR="00A803F9" w:rsidRDefault="00A803F9" w:rsidP="0036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0AD5" w14:textId="77777777" w:rsidR="00A803F9" w:rsidRDefault="00A803F9" w:rsidP="00360996">
      <w:r>
        <w:separator/>
      </w:r>
    </w:p>
  </w:footnote>
  <w:footnote w:type="continuationSeparator" w:id="0">
    <w:p w14:paraId="0AA32055" w14:textId="77777777" w:rsidR="00A803F9" w:rsidRDefault="00A803F9" w:rsidP="00360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492600"/>
      <w:docPartObj>
        <w:docPartGallery w:val="Page Numbers (Top of Page)"/>
        <w:docPartUnique/>
      </w:docPartObj>
    </w:sdtPr>
    <w:sdtEndPr>
      <w:rPr>
        <w:noProof/>
      </w:rPr>
    </w:sdtEndPr>
    <w:sdtContent>
      <w:p w14:paraId="43C453BF" w14:textId="77777777" w:rsidR="002C5494" w:rsidRDefault="002C5494">
        <w:pPr>
          <w:pStyle w:val="Header"/>
          <w:jc w:val="right"/>
        </w:pPr>
        <w:r>
          <w:fldChar w:fldCharType="begin"/>
        </w:r>
        <w:r>
          <w:instrText xml:space="preserve"> PAGE   \* MERGEFORMAT </w:instrText>
        </w:r>
        <w:r>
          <w:fldChar w:fldCharType="separate"/>
        </w:r>
        <w:r w:rsidR="00062109">
          <w:rPr>
            <w:noProof/>
          </w:rPr>
          <w:t>1</w:t>
        </w:r>
        <w:r>
          <w:rPr>
            <w:noProof/>
          </w:rPr>
          <w:fldChar w:fldCharType="end"/>
        </w:r>
      </w:p>
    </w:sdtContent>
  </w:sdt>
  <w:p w14:paraId="5DCD9E80" w14:textId="77777777" w:rsidR="002C5494" w:rsidRDefault="002C5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0D12"/>
    <w:multiLevelType w:val="hybridMultilevel"/>
    <w:tmpl w:val="1E88B3E6"/>
    <w:lvl w:ilvl="0" w:tplc="4D68F4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9F52BD"/>
    <w:multiLevelType w:val="hybridMultilevel"/>
    <w:tmpl w:val="EC007866"/>
    <w:lvl w:ilvl="0" w:tplc="638457B2">
      <w:start w:val="1"/>
      <w:numFmt w:val="bullet"/>
      <w:lvlText w:val="•"/>
      <w:lvlJc w:val="left"/>
      <w:pPr>
        <w:tabs>
          <w:tab w:val="num" w:pos="720"/>
        </w:tabs>
        <w:ind w:left="720" w:hanging="360"/>
      </w:pPr>
      <w:rPr>
        <w:rFonts w:ascii="Times New Roman" w:hAnsi="Times New Roman" w:hint="default"/>
      </w:rPr>
    </w:lvl>
    <w:lvl w:ilvl="1" w:tplc="DEDAF1B0" w:tentative="1">
      <w:start w:val="1"/>
      <w:numFmt w:val="bullet"/>
      <w:lvlText w:val="•"/>
      <w:lvlJc w:val="left"/>
      <w:pPr>
        <w:tabs>
          <w:tab w:val="num" w:pos="1440"/>
        </w:tabs>
        <w:ind w:left="1440" w:hanging="360"/>
      </w:pPr>
      <w:rPr>
        <w:rFonts w:ascii="Times New Roman" w:hAnsi="Times New Roman" w:hint="default"/>
      </w:rPr>
    </w:lvl>
    <w:lvl w:ilvl="2" w:tplc="AB428B26" w:tentative="1">
      <w:start w:val="1"/>
      <w:numFmt w:val="bullet"/>
      <w:lvlText w:val="•"/>
      <w:lvlJc w:val="left"/>
      <w:pPr>
        <w:tabs>
          <w:tab w:val="num" w:pos="2160"/>
        </w:tabs>
        <w:ind w:left="2160" w:hanging="360"/>
      </w:pPr>
      <w:rPr>
        <w:rFonts w:ascii="Times New Roman" w:hAnsi="Times New Roman" w:hint="default"/>
      </w:rPr>
    </w:lvl>
    <w:lvl w:ilvl="3" w:tplc="CB981D84" w:tentative="1">
      <w:start w:val="1"/>
      <w:numFmt w:val="bullet"/>
      <w:lvlText w:val="•"/>
      <w:lvlJc w:val="left"/>
      <w:pPr>
        <w:tabs>
          <w:tab w:val="num" w:pos="2880"/>
        </w:tabs>
        <w:ind w:left="2880" w:hanging="360"/>
      </w:pPr>
      <w:rPr>
        <w:rFonts w:ascii="Times New Roman" w:hAnsi="Times New Roman" w:hint="default"/>
      </w:rPr>
    </w:lvl>
    <w:lvl w:ilvl="4" w:tplc="CDEA192E" w:tentative="1">
      <w:start w:val="1"/>
      <w:numFmt w:val="bullet"/>
      <w:lvlText w:val="•"/>
      <w:lvlJc w:val="left"/>
      <w:pPr>
        <w:tabs>
          <w:tab w:val="num" w:pos="3600"/>
        </w:tabs>
        <w:ind w:left="3600" w:hanging="360"/>
      </w:pPr>
      <w:rPr>
        <w:rFonts w:ascii="Times New Roman" w:hAnsi="Times New Roman" w:hint="default"/>
      </w:rPr>
    </w:lvl>
    <w:lvl w:ilvl="5" w:tplc="660442E2" w:tentative="1">
      <w:start w:val="1"/>
      <w:numFmt w:val="bullet"/>
      <w:lvlText w:val="•"/>
      <w:lvlJc w:val="left"/>
      <w:pPr>
        <w:tabs>
          <w:tab w:val="num" w:pos="4320"/>
        </w:tabs>
        <w:ind w:left="4320" w:hanging="360"/>
      </w:pPr>
      <w:rPr>
        <w:rFonts w:ascii="Times New Roman" w:hAnsi="Times New Roman" w:hint="default"/>
      </w:rPr>
    </w:lvl>
    <w:lvl w:ilvl="6" w:tplc="5B24CE72" w:tentative="1">
      <w:start w:val="1"/>
      <w:numFmt w:val="bullet"/>
      <w:lvlText w:val="•"/>
      <w:lvlJc w:val="left"/>
      <w:pPr>
        <w:tabs>
          <w:tab w:val="num" w:pos="5040"/>
        </w:tabs>
        <w:ind w:left="5040" w:hanging="360"/>
      </w:pPr>
      <w:rPr>
        <w:rFonts w:ascii="Times New Roman" w:hAnsi="Times New Roman" w:hint="default"/>
      </w:rPr>
    </w:lvl>
    <w:lvl w:ilvl="7" w:tplc="99F60EBC" w:tentative="1">
      <w:start w:val="1"/>
      <w:numFmt w:val="bullet"/>
      <w:lvlText w:val="•"/>
      <w:lvlJc w:val="left"/>
      <w:pPr>
        <w:tabs>
          <w:tab w:val="num" w:pos="5760"/>
        </w:tabs>
        <w:ind w:left="5760" w:hanging="360"/>
      </w:pPr>
      <w:rPr>
        <w:rFonts w:ascii="Times New Roman" w:hAnsi="Times New Roman" w:hint="default"/>
      </w:rPr>
    </w:lvl>
    <w:lvl w:ilvl="8" w:tplc="B3461B2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6845F73"/>
    <w:multiLevelType w:val="hybridMultilevel"/>
    <w:tmpl w:val="0D26D1C2"/>
    <w:lvl w:ilvl="0" w:tplc="F2BA7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871B3"/>
    <w:multiLevelType w:val="hybridMultilevel"/>
    <w:tmpl w:val="4D7CE89E"/>
    <w:lvl w:ilvl="0" w:tplc="E4449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05A21"/>
    <w:multiLevelType w:val="hybridMultilevel"/>
    <w:tmpl w:val="A734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F4DF3"/>
    <w:multiLevelType w:val="hybridMultilevel"/>
    <w:tmpl w:val="4D7CE89E"/>
    <w:lvl w:ilvl="0" w:tplc="E4449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61E14"/>
    <w:multiLevelType w:val="hybridMultilevel"/>
    <w:tmpl w:val="357076EA"/>
    <w:lvl w:ilvl="0" w:tplc="54B4F06A">
      <w:start w:val="1"/>
      <w:numFmt w:val="bullet"/>
      <w:lvlText w:val="•"/>
      <w:lvlJc w:val="left"/>
      <w:pPr>
        <w:tabs>
          <w:tab w:val="num" w:pos="720"/>
        </w:tabs>
        <w:ind w:left="720" w:hanging="360"/>
      </w:pPr>
      <w:rPr>
        <w:rFonts w:ascii="Times New Roman" w:hAnsi="Times New Roman" w:hint="default"/>
      </w:rPr>
    </w:lvl>
    <w:lvl w:ilvl="1" w:tplc="BA0E4A9E">
      <w:start w:val="1"/>
      <w:numFmt w:val="bullet"/>
      <w:lvlText w:val="•"/>
      <w:lvlJc w:val="left"/>
      <w:pPr>
        <w:tabs>
          <w:tab w:val="num" w:pos="1440"/>
        </w:tabs>
        <w:ind w:left="1440" w:hanging="360"/>
      </w:pPr>
      <w:rPr>
        <w:rFonts w:ascii="Times New Roman" w:hAnsi="Times New Roman" w:hint="default"/>
      </w:rPr>
    </w:lvl>
    <w:lvl w:ilvl="2" w:tplc="03E81D0E" w:tentative="1">
      <w:start w:val="1"/>
      <w:numFmt w:val="bullet"/>
      <w:lvlText w:val="•"/>
      <w:lvlJc w:val="left"/>
      <w:pPr>
        <w:tabs>
          <w:tab w:val="num" w:pos="2160"/>
        </w:tabs>
        <w:ind w:left="2160" w:hanging="360"/>
      </w:pPr>
      <w:rPr>
        <w:rFonts w:ascii="Times New Roman" w:hAnsi="Times New Roman" w:hint="default"/>
      </w:rPr>
    </w:lvl>
    <w:lvl w:ilvl="3" w:tplc="22F68400" w:tentative="1">
      <w:start w:val="1"/>
      <w:numFmt w:val="bullet"/>
      <w:lvlText w:val="•"/>
      <w:lvlJc w:val="left"/>
      <w:pPr>
        <w:tabs>
          <w:tab w:val="num" w:pos="2880"/>
        </w:tabs>
        <w:ind w:left="2880" w:hanging="360"/>
      </w:pPr>
      <w:rPr>
        <w:rFonts w:ascii="Times New Roman" w:hAnsi="Times New Roman" w:hint="default"/>
      </w:rPr>
    </w:lvl>
    <w:lvl w:ilvl="4" w:tplc="8F565474" w:tentative="1">
      <w:start w:val="1"/>
      <w:numFmt w:val="bullet"/>
      <w:lvlText w:val="•"/>
      <w:lvlJc w:val="left"/>
      <w:pPr>
        <w:tabs>
          <w:tab w:val="num" w:pos="3600"/>
        </w:tabs>
        <w:ind w:left="3600" w:hanging="360"/>
      </w:pPr>
      <w:rPr>
        <w:rFonts w:ascii="Times New Roman" w:hAnsi="Times New Roman" w:hint="default"/>
      </w:rPr>
    </w:lvl>
    <w:lvl w:ilvl="5" w:tplc="6C488902" w:tentative="1">
      <w:start w:val="1"/>
      <w:numFmt w:val="bullet"/>
      <w:lvlText w:val="•"/>
      <w:lvlJc w:val="left"/>
      <w:pPr>
        <w:tabs>
          <w:tab w:val="num" w:pos="4320"/>
        </w:tabs>
        <w:ind w:left="4320" w:hanging="360"/>
      </w:pPr>
      <w:rPr>
        <w:rFonts w:ascii="Times New Roman" w:hAnsi="Times New Roman" w:hint="default"/>
      </w:rPr>
    </w:lvl>
    <w:lvl w:ilvl="6" w:tplc="ACA6E252" w:tentative="1">
      <w:start w:val="1"/>
      <w:numFmt w:val="bullet"/>
      <w:lvlText w:val="•"/>
      <w:lvlJc w:val="left"/>
      <w:pPr>
        <w:tabs>
          <w:tab w:val="num" w:pos="5040"/>
        </w:tabs>
        <w:ind w:left="5040" w:hanging="360"/>
      </w:pPr>
      <w:rPr>
        <w:rFonts w:ascii="Times New Roman" w:hAnsi="Times New Roman" w:hint="default"/>
      </w:rPr>
    </w:lvl>
    <w:lvl w:ilvl="7" w:tplc="27789DA8" w:tentative="1">
      <w:start w:val="1"/>
      <w:numFmt w:val="bullet"/>
      <w:lvlText w:val="•"/>
      <w:lvlJc w:val="left"/>
      <w:pPr>
        <w:tabs>
          <w:tab w:val="num" w:pos="5760"/>
        </w:tabs>
        <w:ind w:left="5760" w:hanging="360"/>
      </w:pPr>
      <w:rPr>
        <w:rFonts w:ascii="Times New Roman" w:hAnsi="Times New Roman" w:hint="default"/>
      </w:rPr>
    </w:lvl>
    <w:lvl w:ilvl="8" w:tplc="D8A6163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5F875D0"/>
    <w:multiLevelType w:val="hybridMultilevel"/>
    <w:tmpl w:val="123AAC62"/>
    <w:lvl w:ilvl="0" w:tplc="BB2E45C4">
      <w:start w:val="1"/>
      <w:numFmt w:val="decimal"/>
      <w:lvlText w:val="%1."/>
      <w:lvlJc w:val="left"/>
      <w:pPr>
        <w:tabs>
          <w:tab w:val="num" w:pos="720"/>
        </w:tabs>
        <w:ind w:left="720" w:hanging="360"/>
      </w:pPr>
    </w:lvl>
    <w:lvl w:ilvl="1" w:tplc="D1A097FC" w:tentative="1">
      <w:start w:val="1"/>
      <w:numFmt w:val="decimal"/>
      <w:lvlText w:val="%2."/>
      <w:lvlJc w:val="left"/>
      <w:pPr>
        <w:tabs>
          <w:tab w:val="num" w:pos="1440"/>
        </w:tabs>
        <w:ind w:left="1440" w:hanging="360"/>
      </w:pPr>
    </w:lvl>
    <w:lvl w:ilvl="2" w:tplc="27AE822A" w:tentative="1">
      <w:start w:val="1"/>
      <w:numFmt w:val="decimal"/>
      <w:lvlText w:val="%3."/>
      <w:lvlJc w:val="left"/>
      <w:pPr>
        <w:tabs>
          <w:tab w:val="num" w:pos="2160"/>
        </w:tabs>
        <w:ind w:left="2160" w:hanging="360"/>
      </w:pPr>
    </w:lvl>
    <w:lvl w:ilvl="3" w:tplc="0BC2638A" w:tentative="1">
      <w:start w:val="1"/>
      <w:numFmt w:val="decimal"/>
      <w:lvlText w:val="%4."/>
      <w:lvlJc w:val="left"/>
      <w:pPr>
        <w:tabs>
          <w:tab w:val="num" w:pos="2880"/>
        </w:tabs>
        <w:ind w:left="2880" w:hanging="360"/>
      </w:pPr>
    </w:lvl>
    <w:lvl w:ilvl="4" w:tplc="32C4FD2C" w:tentative="1">
      <w:start w:val="1"/>
      <w:numFmt w:val="decimal"/>
      <w:lvlText w:val="%5."/>
      <w:lvlJc w:val="left"/>
      <w:pPr>
        <w:tabs>
          <w:tab w:val="num" w:pos="3600"/>
        </w:tabs>
        <w:ind w:left="3600" w:hanging="360"/>
      </w:pPr>
    </w:lvl>
    <w:lvl w:ilvl="5" w:tplc="1A66155A" w:tentative="1">
      <w:start w:val="1"/>
      <w:numFmt w:val="decimal"/>
      <w:lvlText w:val="%6."/>
      <w:lvlJc w:val="left"/>
      <w:pPr>
        <w:tabs>
          <w:tab w:val="num" w:pos="4320"/>
        </w:tabs>
        <w:ind w:left="4320" w:hanging="360"/>
      </w:pPr>
    </w:lvl>
    <w:lvl w:ilvl="6" w:tplc="92CAB812" w:tentative="1">
      <w:start w:val="1"/>
      <w:numFmt w:val="decimal"/>
      <w:lvlText w:val="%7."/>
      <w:lvlJc w:val="left"/>
      <w:pPr>
        <w:tabs>
          <w:tab w:val="num" w:pos="5040"/>
        </w:tabs>
        <w:ind w:left="5040" w:hanging="360"/>
      </w:pPr>
    </w:lvl>
    <w:lvl w:ilvl="7" w:tplc="2C02D558" w:tentative="1">
      <w:start w:val="1"/>
      <w:numFmt w:val="decimal"/>
      <w:lvlText w:val="%8."/>
      <w:lvlJc w:val="left"/>
      <w:pPr>
        <w:tabs>
          <w:tab w:val="num" w:pos="5760"/>
        </w:tabs>
        <w:ind w:left="5760" w:hanging="360"/>
      </w:pPr>
    </w:lvl>
    <w:lvl w:ilvl="8" w:tplc="48901AE6" w:tentative="1">
      <w:start w:val="1"/>
      <w:numFmt w:val="decimal"/>
      <w:lvlText w:val="%9."/>
      <w:lvlJc w:val="left"/>
      <w:pPr>
        <w:tabs>
          <w:tab w:val="num" w:pos="6480"/>
        </w:tabs>
        <w:ind w:left="6480" w:hanging="360"/>
      </w:pPr>
    </w:lvl>
  </w:abstractNum>
  <w:abstractNum w:abstractNumId="8" w15:restartNumberingAfterBreak="0">
    <w:nsid w:val="4FE8331D"/>
    <w:multiLevelType w:val="hybridMultilevel"/>
    <w:tmpl w:val="21948254"/>
    <w:lvl w:ilvl="0" w:tplc="4432AE6E">
      <w:start w:val="1"/>
      <w:numFmt w:val="bullet"/>
      <w:lvlText w:val="•"/>
      <w:lvlJc w:val="left"/>
      <w:pPr>
        <w:tabs>
          <w:tab w:val="num" w:pos="720"/>
        </w:tabs>
        <w:ind w:left="720" w:hanging="360"/>
      </w:pPr>
      <w:rPr>
        <w:rFonts w:ascii="Times New Roman" w:hAnsi="Times New Roman" w:hint="default"/>
      </w:rPr>
    </w:lvl>
    <w:lvl w:ilvl="1" w:tplc="33F6C9C2">
      <w:start w:val="1"/>
      <w:numFmt w:val="bullet"/>
      <w:lvlText w:val="•"/>
      <w:lvlJc w:val="left"/>
      <w:pPr>
        <w:tabs>
          <w:tab w:val="num" w:pos="1440"/>
        </w:tabs>
        <w:ind w:left="1440" w:hanging="360"/>
      </w:pPr>
      <w:rPr>
        <w:rFonts w:ascii="Times New Roman" w:hAnsi="Times New Roman" w:hint="default"/>
      </w:rPr>
    </w:lvl>
    <w:lvl w:ilvl="2" w:tplc="C0FE61CE" w:tentative="1">
      <w:start w:val="1"/>
      <w:numFmt w:val="bullet"/>
      <w:lvlText w:val="•"/>
      <w:lvlJc w:val="left"/>
      <w:pPr>
        <w:tabs>
          <w:tab w:val="num" w:pos="2160"/>
        </w:tabs>
        <w:ind w:left="2160" w:hanging="360"/>
      </w:pPr>
      <w:rPr>
        <w:rFonts w:ascii="Times New Roman" w:hAnsi="Times New Roman" w:hint="default"/>
      </w:rPr>
    </w:lvl>
    <w:lvl w:ilvl="3" w:tplc="AC3E79EA" w:tentative="1">
      <w:start w:val="1"/>
      <w:numFmt w:val="bullet"/>
      <w:lvlText w:val="•"/>
      <w:lvlJc w:val="left"/>
      <w:pPr>
        <w:tabs>
          <w:tab w:val="num" w:pos="2880"/>
        </w:tabs>
        <w:ind w:left="2880" w:hanging="360"/>
      </w:pPr>
      <w:rPr>
        <w:rFonts w:ascii="Times New Roman" w:hAnsi="Times New Roman" w:hint="default"/>
      </w:rPr>
    </w:lvl>
    <w:lvl w:ilvl="4" w:tplc="6394AC6A" w:tentative="1">
      <w:start w:val="1"/>
      <w:numFmt w:val="bullet"/>
      <w:lvlText w:val="•"/>
      <w:lvlJc w:val="left"/>
      <w:pPr>
        <w:tabs>
          <w:tab w:val="num" w:pos="3600"/>
        </w:tabs>
        <w:ind w:left="3600" w:hanging="360"/>
      </w:pPr>
      <w:rPr>
        <w:rFonts w:ascii="Times New Roman" w:hAnsi="Times New Roman" w:hint="default"/>
      </w:rPr>
    </w:lvl>
    <w:lvl w:ilvl="5" w:tplc="F856957A" w:tentative="1">
      <w:start w:val="1"/>
      <w:numFmt w:val="bullet"/>
      <w:lvlText w:val="•"/>
      <w:lvlJc w:val="left"/>
      <w:pPr>
        <w:tabs>
          <w:tab w:val="num" w:pos="4320"/>
        </w:tabs>
        <w:ind w:left="4320" w:hanging="360"/>
      </w:pPr>
      <w:rPr>
        <w:rFonts w:ascii="Times New Roman" w:hAnsi="Times New Roman" w:hint="default"/>
      </w:rPr>
    </w:lvl>
    <w:lvl w:ilvl="6" w:tplc="EE70DE92" w:tentative="1">
      <w:start w:val="1"/>
      <w:numFmt w:val="bullet"/>
      <w:lvlText w:val="•"/>
      <w:lvlJc w:val="left"/>
      <w:pPr>
        <w:tabs>
          <w:tab w:val="num" w:pos="5040"/>
        </w:tabs>
        <w:ind w:left="5040" w:hanging="360"/>
      </w:pPr>
      <w:rPr>
        <w:rFonts w:ascii="Times New Roman" w:hAnsi="Times New Roman" w:hint="default"/>
      </w:rPr>
    </w:lvl>
    <w:lvl w:ilvl="7" w:tplc="0B204E04" w:tentative="1">
      <w:start w:val="1"/>
      <w:numFmt w:val="bullet"/>
      <w:lvlText w:val="•"/>
      <w:lvlJc w:val="left"/>
      <w:pPr>
        <w:tabs>
          <w:tab w:val="num" w:pos="5760"/>
        </w:tabs>
        <w:ind w:left="5760" w:hanging="360"/>
      </w:pPr>
      <w:rPr>
        <w:rFonts w:ascii="Times New Roman" w:hAnsi="Times New Roman" w:hint="default"/>
      </w:rPr>
    </w:lvl>
    <w:lvl w:ilvl="8" w:tplc="717062C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CF01C28"/>
    <w:multiLevelType w:val="hybridMultilevel"/>
    <w:tmpl w:val="9DE02D92"/>
    <w:lvl w:ilvl="0" w:tplc="C7325AE2">
      <w:start w:val="1"/>
      <w:numFmt w:val="bullet"/>
      <w:lvlText w:val="•"/>
      <w:lvlJc w:val="left"/>
      <w:pPr>
        <w:tabs>
          <w:tab w:val="num" w:pos="720"/>
        </w:tabs>
        <w:ind w:left="720" w:hanging="360"/>
      </w:pPr>
      <w:rPr>
        <w:rFonts w:ascii="Times New Roman" w:hAnsi="Times New Roman" w:hint="default"/>
      </w:rPr>
    </w:lvl>
    <w:lvl w:ilvl="1" w:tplc="0C185484">
      <w:start w:val="1"/>
      <w:numFmt w:val="bullet"/>
      <w:lvlText w:val="•"/>
      <w:lvlJc w:val="left"/>
      <w:pPr>
        <w:tabs>
          <w:tab w:val="num" w:pos="1440"/>
        </w:tabs>
        <w:ind w:left="1440" w:hanging="360"/>
      </w:pPr>
      <w:rPr>
        <w:rFonts w:ascii="Times New Roman" w:hAnsi="Times New Roman" w:hint="default"/>
      </w:rPr>
    </w:lvl>
    <w:lvl w:ilvl="2" w:tplc="BF18ACC4" w:tentative="1">
      <w:start w:val="1"/>
      <w:numFmt w:val="bullet"/>
      <w:lvlText w:val="•"/>
      <w:lvlJc w:val="left"/>
      <w:pPr>
        <w:tabs>
          <w:tab w:val="num" w:pos="2160"/>
        </w:tabs>
        <w:ind w:left="2160" w:hanging="360"/>
      </w:pPr>
      <w:rPr>
        <w:rFonts w:ascii="Times New Roman" w:hAnsi="Times New Roman" w:hint="default"/>
      </w:rPr>
    </w:lvl>
    <w:lvl w:ilvl="3" w:tplc="72C8F368" w:tentative="1">
      <w:start w:val="1"/>
      <w:numFmt w:val="bullet"/>
      <w:lvlText w:val="•"/>
      <w:lvlJc w:val="left"/>
      <w:pPr>
        <w:tabs>
          <w:tab w:val="num" w:pos="2880"/>
        </w:tabs>
        <w:ind w:left="2880" w:hanging="360"/>
      </w:pPr>
      <w:rPr>
        <w:rFonts w:ascii="Times New Roman" w:hAnsi="Times New Roman" w:hint="default"/>
      </w:rPr>
    </w:lvl>
    <w:lvl w:ilvl="4" w:tplc="95AED94C" w:tentative="1">
      <w:start w:val="1"/>
      <w:numFmt w:val="bullet"/>
      <w:lvlText w:val="•"/>
      <w:lvlJc w:val="left"/>
      <w:pPr>
        <w:tabs>
          <w:tab w:val="num" w:pos="3600"/>
        </w:tabs>
        <w:ind w:left="3600" w:hanging="360"/>
      </w:pPr>
      <w:rPr>
        <w:rFonts w:ascii="Times New Roman" w:hAnsi="Times New Roman" w:hint="default"/>
      </w:rPr>
    </w:lvl>
    <w:lvl w:ilvl="5" w:tplc="EB9C5A8E" w:tentative="1">
      <w:start w:val="1"/>
      <w:numFmt w:val="bullet"/>
      <w:lvlText w:val="•"/>
      <w:lvlJc w:val="left"/>
      <w:pPr>
        <w:tabs>
          <w:tab w:val="num" w:pos="4320"/>
        </w:tabs>
        <w:ind w:left="4320" w:hanging="360"/>
      </w:pPr>
      <w:rPr>
        <w:rFonts w:ascii="Times New Roman" w:hAnsi="Times New Roman" w:hint="default"/>
      </w:rPr>
    </w:lvl>
    <w:lvl w:ilvl="6" w:tplc="54D4C712" w:tentative="1">
      <w:start w:val="1"/>
      <w:numFmt w:val="bullet"/>
      <w:lvlText w:val="•"/>
      <w:lvlJc w:val="left"/>
      <w:pPr>
        <w:tabs>
          <w:tab w:val="num" w:pos="5040"/>
        </w:tabs>
        <w:ind w:left="5040" w:hanging="360"/>
      </w:pPr>
      <w:rPr>
        <w:rFonts w:ascii="Times New Roman" w:hAnsi="Times New Roman" w:hint="default"/>
      </w:rPr>
    </w:lvl>
    <w:lvl w:ilvl="7" w:tplc="AF56FBFE" w:tentative="1">
      <w:start w:val="1"/>
      <w:numFmt w:val="bullet"/>
      <w:lvlText w:val="•"/>
      <w:lvlJc w:val="left"/>
      <w:pPr>
        <w:tabs>
          <w:tab w:val="num" w:pos="5760"/>
        </w:tabs>
        <w:ind w:left="5760" w:hanging="360"/>
      </w:pPr>
      <w:rPr>
        <w:rFonts w:ascii="Times New Roman" w:hAnsi="Times New Roman" w:hint="default"/>
      </w:rPr>
    </w:lvl>
    <w:lvl w:ilvl="8" w:tplc="062872A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FE070A3"/>
    <w:multiLevelType w:val="hybridMultilevel"/>
    <w:tmpl w:val="8F96D2FC"/>
    <w:lvl w:ilvl="0" w:tplc="7F78B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4A316B"/>
    <w:multiLevelType w:val="hybridMultilevel"/>
    <w:tmpl w:val="264CB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DD32A2"/>
    <w:multiLevelType w:val="hybridMultilevel"/>
    <w:tmpl w:val="418A9D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75622E"/>
    <w:multiLevelType w:val="hybridMultilevel"/>
    <w:tmpl w:val="84181098"/>
    <w:lvl w:ilvl="0" w:tplc="DAA2078E">
      <w:start w:val="1"/>
      <w:numFmt w:val="bullet"/>
      <w:lvlText w:val="•"/>
      <w:lvlJc w:val="left"/>
      <w:pPr>
        <w:tabs>
          <w:tab w:val="num" w:pos="720"/>
        </w:tabs>
        <w:ind w:left="720" w:hanging="360"/>
      </w:pPr>
      <w:rPr>
        <w:rFonts w:ascii="Times New Roman" w:hAnsi="Times New Roman" w:hint="default"/>
      </w:rPr>
    </w:lvl>
    <w:lvl w:ilvl="1" w:tplc="440A9AD0">
      <w:start w:val="1"/>
      <w:numFmt w:val="bullet"/>
      <w:lvlText w:val="•"/>
      <w:lvlJc w:val="left"/>
      <w:pPr>
        <w:tabs>
          <w:tab w:val="num" w:pos="1440"/>
        </w:tabs>
        <w:ind w:left="1440" w:hanging="360"/>
      </w:pPr>
      <w:rPr>
        <w:rFonts w:ascii="Times New Roman" w:hAnsi="Times New Roman" w:hint="default"/>
      </w:rPr>
    </w:lvl>
    <w:lvl w:ilvl="2" w:tplc="A9C22834" w:tentative="1">
      <w:start w:val="1"/>
      <w:numFmt w:val="bullet"/>
      <w:lvlText w:val="•"/>
      <w:lvlJc w:val="left"/>
      <w:pPr>
        <w:tabs>
          <w:tab w:val="num" w:pos="2160"/>
        </w:tabs>
        <w:ind w:left="2160" w:hanging="360"/>
      </w:pPr>
      <w:rPr>
        <w:rFonts w:ascii="Times New Roman" w:hAnsi="Times New Roman" w:hint="default"/>
      </w:rPr>
    </w:lvl>
    <w:lvl w:ilvl="3" w:tplc="E020EC36" w:tentative="1">
      <w:start w:val="1"/>
      <w:numFmt w:val="bullet"/>
      <w:lvlText w:val="•"/>
      <w:lvlJc w:val="left"/>
      <w:pPr>
        <w:tabs>
          <w:tab w:val="num" w:pos="2880"/>
        </w:tabs>
        <w:ind w:left="2880" w:hanging="360"/>
      </w:pPr>
      <w:rPr>
        <w:rFonts w:ascii="Times New Roman" w:hAnsi="Times New Roman" w:hint="default"/>
      </w:rPr>
    </w:lvl>
    <w:lvl w:ilvl="4" w:tplc="54443CC6" w:tentative="1">
      <w:start w:val="1"/>
      <w:numFmt w:val="bullet"/>
      <w:lvlText w:val="•"/>
      <w:lvlJc w:val="left"/>
      <w:pPr>
        <w:tabs>
          <w:tab w:val="num" w:pos="3600"/>
        </w:tabs>
        <w:ind w:left="3600" w:hanging="360"/>
      </w:pPr>
      <w:rPr>
        <w:rFonts w:ascii="Times New Roman" w:hAnsi="Times New Roman" w:hint="default"/>
      </w:rPr>
    </w:lvl>
    <w:lvl w:ilvl="5" w:tplc="C6B82378" w:tentative="1">
      <w:start w:val="1"/>
      <w:numFmt w:val="bullet"/>
      <w:lvlText w:val="•"/>
      <w:lvlJc w:val="left"/>
      <w:pPr>
        <w:tabs>
          <w:tab w:val="num" w:pos="4320"/>
        </w:tabs>
        <w:ind w:left="4320" w:hanging="360"/>
      </w:pPr>
      <w:rPr>
        <w:rFonts w:ascii="Times New Roman" w:hAnsi="Times New Roman" w:hint="default"/>
      </w:rPr>
    </w:lvl>
    <w:lvl w:ilvl="6" w:tplc="F44CC7DC" w:tentative="1">
      <w:start w:val="1"/>
      <w:numFmt w:val="bullet"/>
      <w:lvlText w:val="•"/>
      <w:lvlJc w:val="left"/>
      <w:pPr>
        <w:tabs>
          <w:tab w:val="num" w:pos="5040"/>
        </w:tabs>
        <w:ind w:left="5040" w:hanging="360"/>
      </w:pPr>
      <w:rPr>
        <w:rFonts w:ascii="Times New Roman" w:hAnsi="Times New Roman" w:hint="default"/>
      </w:rPr>
    </w:lvl>
    <w:lvl w:ilvl="7" w:tplc="DAFCA904" w:tentative="1">
      <w:start w:val="1"/>
      <w:numFmt w:val="bullet"/>
      <w:lvlText w:val="•"/>
      <w:lvlJc w:val="left"/>
      <w:pPr>
        <w:tabs>
          <w:tab w:val="num" w:pos="5760"/>
        </w:tabs>
        <w:ind w:left="5760" w:hanging="360"/>
      </w:pPr>
      <w:rPr>
        <w:rFonts w:ascii="Times New Roman" w:hAnsi="Times New Roman" w:hint="default"/>
      </w:rPr>
    </w:lvl>
    <w:lvl w:ilvl="8" w:tplc="8422879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EFF5792"/>
    <w:multiLevelType w:val="hybridMultilevel"/>
    <w:tmpl w:val="930A6CAE"/>
    <w:lvl w:ilvl="0" w:tplc="BC269EDC">
      <w:start w:val="1"/>
      <w:numFmt w:val="bullet"/>
      <w:lvlText w:val="•"/>
      <w:lvlJc w:val="left"/>
      <w:pPr>
        <w:tabs>
          <w:tab w:val="num" w:pos="720"/>
        </w:tabs>
        <w:ind w:left="720" w:hanging="360"/>
      </w:pPr>
      <w:rPr>
        <w:rFonts w:ascii="Times New Roman" w:hAnsi="Times New Roman" w:hint="default"/>
      </w:rPr>
    </w:lvl>
    <w:lvl w:ilvl="1" w:tplc="C964A3B4">
      <w:start w:val="361"/>
      <w:numFmt w:val="bullet"/>
      <w:lvlText w:val="•"/>
      <w:lvlJc w:val="left"/>
      <w:pPr>
        <w:tabs>
          <w:tab w:val="num" w:pos="1440"/>
        </w:tabs>
        <w:ind w:left="1440" w:hanging="360"/>
      </w:pPr>
      <w:rPr>
        <w:rFonts w:ascii="Times New Roman" w:hAnsi="Times New Roman" w:hint="default"/>
      </w:rPr>
    </w:lvl>
    <w:lvl w:ilvl="2" w:tplc="ABC65632" w:tentative="1">
      <w:start w:val="1"/>
      <w:numFmt w:val="bullet"/>
      <w:lvlText w:val="•"/>
      <w:lvlJc w:val="left"/>
      <w:pPr>
        <w:tabs>
          <w:tab w:val="num" w:pos="2160"/>
        </w:tabs>
        <w:ind w:left="2160" w:hanging="360"/>
      </w:pPr>
      <w:rPr>
        <w:rFonts w:ascii="Times New Roman" w:hAnsi="Times New Roman" w:hint="default"/>
      </w:rPr>
    </w:lvl>
    <w:lvl w:ilvl="3" w:tplc="5792E2C6" w:tentative="1">
      <w:start w:val="1"/>
      <w:numFmt w:val="bullet"/>
      <w:lvlText w:val="•"/>
      <w:lvlJc w:val="left"/>
      <w:pPr>
        <w:tabs>
          <w:tab w:val="num" w:pos="2880"/>
        </w:tabs>
        <w:ind w:left="2880" w:hanging="360"/>
      </w:pPr>
      <w:rPr>
        <w:rFonts w:ascii="Times New Roman" w:hAnsi="Times New Roman" w:hint="default"/>
      </w:rPr>
    </w:lvl>
    <w:lvl w:ilvl="4" w:tplc="4BA09F48" w:tentative="1">
      <w:start w:val="1"/>
      <w:numFmt w:val="bullet"/>
      <w:lvlText w:val="•"/>
      <w:lvlJc w:val="left"/>
      <w:pPr>
        <w:tabs>
          <w:tab w:val="num" w:pos="3600"/>
        </w:tabs>
        <w:ind w:left="3600" w:hanging="360"/>
      </w:pPr>
      <w:rPr>
        <w:rFonts w:ascii="Times New Roman" w:hAnsi="Times New Roman" w:hint="default"/>
      </w:rPr>
    </w:lvl>
    <w:lvl w:ilvl="5" w:tplc="2A3218CA" w:tentative="1">
      <w:start w:val="1"/>
      <w:numFmt w:val="bullet"/>
      <w:lvlText w:val="•"/>
      <w:lvlJc w:val="left"/>
      <w:pPr>
        <w:tabs>
          <w:tab w:val="num" w:pos="4320"/>
        </w:tabs>
        <w:ind w:left="4320" w:hanging="360"/>
      </w:pPr>
      <w:rPr>
        <w:rFonts w:ascii="Times New Roman" w:hAnsi="Times New Roman" w:hint="default"/>
      </w:rPr>
    </w:lvl>
    <w:lvl w:ilvl="6" w:tplc="599AF20C" w:tentative="1">
      <w:start w:val="1"/>
      <w:numFmt w:val="bullet"/>
      <w:lvlText w:val="•"/>
      <w:lvlJc w:val="left"/>
      <w:pPr>
        <w:tabs>
          <w:tab w:val="num" w:pos="5040"/>
        </w:tabs>
        <w:ind w:left="5040" w:hanging="360"/>
      </w:pPr>
      <w:rPr>
        <w:rFonts w:ascii="Times New Roman" w:hAnsi="Times New Roman" w:hint="default"/>
      </w:rPr>
    </w:lvl>
    <w:lvl w:ilvl="7" w:tplc="71E84B66" w:tentative="1">
      <w:start w:val="1"/>
      <w:numFmt w:val="bullet"/>
      <w:lvlText w:val="•"/>
      <w:lvlJc w:val="left"/>
      <w:pPr>
        <w:tabs>
          <w:tab w:val="num" w:pos="5760"/>
        </w:tabs>
        <w:ind w:left="5760" w:hanging="360"/>
      </w:pPr>
      <w:rPr>
        <w:rFonts w:ascii="Times New Roman" w:hAnsi="Times New Roman" w:hint="default"/>
      </w:rPr>
    </w:lvl>
    <w:lvl w:ilvl="8" w:tplc="1CA68CF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FF23E41"/>
    <w:multiLevelType w:val="hybridMultilevel"/>
    <w:tmpl w:val="A330F36C"/>
    <w:lvl w:ilvl="0" w:tplc="0409000F">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3"/>
  </w:num>
  <w:num w:numId="5">
    <w:abstractNumId w:val="11"/>
  </w:num>
  <w:num w:numId="6">
    <w:abstractNumId w:val="15"/>
  </w:num>
  <w:num w:numId="7">
    <w:abstractNumId w:val="1"/>
  </w:num>
  <w:num w:numId="8">
    <w:abstractNumId w:val="9"/>
  </w:num>
  <w:num w:numId="9">
    <w:abstractNumId w:val="8"/>
  </w:num>
  <w:num w:numId="10">
    <w:abstractNumId w:val="7"/>
  </w:num>
  <w:num w:numId="11">
    <w:abstractNumId w:val="6"/>
  </w:num>
  <w:num w:numId="12">
    <w:abstractNumId w:val="14"/>
  </w:num>
  <w:num w:numId="13">
    <w:abstractNumId w:val="10"/>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EBD"/>
    <w:rsid w:val="00004B7C"/>
    <w:rsid w:val="0004635E"/>
    <w:rsid w:val="0005098F"/>
    <w:rsid w:val="00062109"/>
    <w:rsid w:val="00075A10"/>
    <w:rsid w:val="0008400D"/>
    <w:rsid w:val="00097C50"/>
    <w:rsid w:val="000A2A58"/>
    <w:rsid w:val="000A73E3"/>
    <w:rsid w:val="000C53D3"/>
    <w:rsid w:val="00120D0E"/>
    <w:rsid w:val="00131494"/>
    <w:rsid w:val="00135481"/>
    <w:rsid w:val="001415E6"/>
    <w:rsid w:val="0014597A"/>
    <w:rsid w:val="00180917"/>
    <w:rsid w:val="001A5D0C"/>
    <w:rsid w:val="001C55A4"/>
    <w:rsid w:val="001D3F3C"/>
    <w:rsid w:val="001D58C1"/>
    <w:rsid w:val="001E187C"/>
    <w:rsid w:val="001F0110"/>
    <w:rsid w:val="001F2EE0"/>
    <w:rsid w:val="002018A7"/>
    <w:rsid w:val="0020723D"/>
    <w:rsid w:val="00223A33"/>
    <w:rsid w:val="00224E63"/>
    <w:rsid w:val="0023606B"/>
    <w:rsid w:val="0026037E"/>
    <w:rsid w:val="002B2C9F"/>
    <w:rsid w:val="002B6A8A"/>
    <w:rsid w:val="002C4B82"/>
    <w:rsid w:val="002C5494"/>
    <w:rsid w:val="002C6248"/>
    <w:rsid w:val="002D1A32"/>
    <w:rsid w:val="002E3367"/>
    <w:rsid w:val="002F3663"/>
    <w:rsid w:val="00360996"/>
    <w:rsid w:val="003765AD"/>
    <w:rsid w:val="00383BAA"/>
    <w:rsid w:val="003A537E"/>
    <w:rsid w:val="003B5923"/>
    <w:rsid w:val="003D6E3F"/>
    <w:rsid w:val="003E124F"/>
    <w:rsid w:val="00410D7C"/>
    <w:rsid w:val="0041321E"/>
    <w:rsid w:val="00416FB8"/>
    <w:rsid w:val="00427E66"/>
    <w:rsid w:val="00431D33"/>
    <w:rsid w:val="00450AA1"/>
    <w:rsid w:val="00471F9E"/>
    <w:rsid w:val="0048644B"/>
    <w:rsid w:val="00491805"/>
    <w:rsid w:val="004A2CD5"/>
    <w:rsid w:val="004C7C8E"/>
    <w:rsid w:val="004D0CF2"/>
    <w:rsid w:val="004F5F0C"/>
    <w:rsid w:val="00521AE5"/>
    <w:rsid w:val="00531BB6"/>
    <w:rsid w:val="005340CE"/>
    <w:rsid w:val="005402DA"/>
    <w:rsid w:val="005448FC"/>
    <w:rsid w:val="00551A87"/>
    <w:rsid w:val="00565447"/>
    <w:rsid w:val="005676FC"/>
    <w:rsid w:val="005720C4"/>
    <w:rsid w:val="00581F30"/>
    <w:rsid w:val="00585556"/>
    <w:rsid w:val="00597ACC"/>
    <w:rsid w:val="005A3A11"/>
    <w:rsid w:val="005A44D6"/>
    <w:rsid w:val="005E354F"/>
    <w:rsid w:val="005F6DBB"/>
    <w:rsid w:val="006267BD"/>
    <w:rsid w:val="00644074"/>
    <w:rsid w:val="00651915"/>
    <w:rsid w:val="0065683B"/>
    <w:rsid w:val="00681B0C"/>
    <w:rsid w:val="00683E57"/>
    <w:rsid w:val="006B39F3"/>
    <w:rsid w:val="006D5019"/>
    <w:rsid w:val="006F144A"/>
    <w:rsid w:val="00722771"/>
    <w:rsid w:val="00726BA3"/>
    <w:rsid w:val="00742C32"/>
    <w:rsid w:val="0074569E"/>
    <w:rsid w:val="00762E75"/>
    <w:rsid w:val="007831B3"/>
    <w:rsid w:val="007B76B9"/>
    <w:rsid w:val="007D7F08"/>
    <w:rsid w:val="007F2EAA"/>
    <w:rsid w:val="007F64BD"/>
    <w:rsid w:val="00824063"/>
    <w:rsid w:val="00832866"/>
    <w:rsid w:val="008343C8"/>
    <w:rsid w:val="00862DC6"/>
    <w:rsid w:val="00880856"/>
    <w:rsid w:val="00881109"/>
    <w:rsid w:val="008A0091"/>
    <w:rsid w:val="008B453D"/>
    <w:rsid w:val="008C61A0"/>
    <w:rsid w:val="008D4B1B"/>
    <w:rsid w:val="008E6E09"/>
    <w:rsid w:val="008F1D26"/>
    <w:rsid w:val="00906DCE"/>
    <w:rsid w:val="00937AEA"/>
    <w:rsid w:val="00963091"/>
    <w:rsid w:val="00967D8B"/>
    <w:rsid w:val="009721D1"/>
    <w:rsid w:val="00973AFE"/>
    <w:rsid w:val="009F2016"/>
    <w:rsid w:val="00A0218F"/>
    <w:rsid w:val="00A13EC3"/>
    <w:rsid w:val="00A32750"/>
    <w:rsid w:val="00A32F46"/>
    <w:rsid w:val="00A66B05"/>
    <w:rsid w:val="00A803F9"/>
    <w:rsid w:val="00A8063D"/>
    <w:rsid w:val="00A824BF"/>
    <w:rsid w:val="00A84F0F"/>
    <w:rsid w:val="00AA3466"/>
    <w:rsid w:val="00AA41A1"/>
    <w:rsid w:val="00AB5B09"/>
    <w:rsid w:val="00AC403F"/>
    <w:rsid w:val="00AC78BC"/>
    <w:rsid w:val="00AD3B99"/>
    <w:rsid w:val="00AE4B60"/>
    <w:rsid w:val="00B05612"/>
    <w:rsid w:val="00B15288"/>
    <w:rsid w:val="00B205D5"/>
    <w:rsid w:val="00B364AE"/>
    <w:rsid w:val="00B72A2B"/>
    <w:rsid w:val="00BC093C"/>
    <w:rsid w:val="00BC4065"/>
    <w:rsid w:val="00BC6E3A"/>
    <w:rsid w:val="00BD192F"/>
    <w:rsid w:val="00BD4C4B"/>
    <w:rsid w:val="00BD54AC"/>
    <w:rsid w:val="00BD648D"/>
    <w:rsid w:val="00BF5187"/>
    <w:rsid w:val="00BF64EE"/>
    <w:rsid w:val="00BF6736"/>
    <w:rsid w:val="00C01CEF"/>
    <w:rsid w:val="00C10F52"/>
    <w:rsid w:val="00C20BBE"/>
    <w:rsid w:val="00C33D32"/>
    <w:rsid w:val="00C34F2E"/>
    <w:rsid w:val="00C43CC5"/>
    <w:rsid w:val="00C60B83"/>
    <w:rsid w:val="00C7152F"/>
    <w:rsid w:val="00C72111"/>
    <w:rsid w:val="00C87A76"/>
    <w:rsid w:val="00CA4EE4"/>
    <w:rsid w:val="00D14C77"/>
    <w:rsid w:val="00D26FF1"/>
    <w:rsid w:val="00D41B99"/>
    <w:rsid w:val="00D458D1"/>
    <w:rsid w:val="00D6201A"/>
    <w:rsid w:val="00D85EEC"/>
    <w:rsid w:val="00DA1EAC"/>
    <w:rsid w:val="00DC10E2"/>
    <w:rsid w:val="00DE5EBD"/>
    <w:rsid w:val="00E12D51"/>
    <w:rsid w:val="00E2505E"/>
    <w:rsid w:val="00E41B96"/>
    <w:rsid w:val="00E435B8"/>
    <w:rsid w:val="00E72FB4"/>
    <w:rsid w:val="00E803CB"/>
    <w:rsid w:val="00E9336E"/>
    <w:rsid w:val="00E94E7E"/>
    <w:rsid w:val="00EA6C8A"/>
    <w:rsid w:val="00EA70B0"/>
    <w:rsid w:val="00EA7EB2"/>
    <w:rsid w:val="00EB62CF"/>
    <w:rsid w:val="00EC70B1"/>
    <w:rsid w:val="00ED2BAE"/>
    <w:rsid w:val="00EE4ABF"/>
    <w:rsid w:val="00EF4C15"/>
    <w:rsid w:val="00F533A4"/>
    <w:rsid w:val="00F64005"/>
    <w:rsid w:val="00F73C75"/>
    <w:rsid w:val="00F911F3"/>
    <w:rsid w:val="00F97F20"/>
    <w:rsid w:val="00FA7101"/>
    <w:rsid w:val="00FC20D5"/>
    <w:rsid w:val="00FC254A"/>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1A8F"/>
  <w15:docId w15:val="{F717BB28-36E6-4075-9245-A9E34E1F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EBD"/>
    <w:pPr>
      <w:spacing w:after="0" w:line="240" w:lineRule="auto"/>
    </w:pPr>
    <w:rPr>
      <w:rFonts w:ascii="Times New Roman" w:eastAsia="Times New Roman" w:hAnsi="Times New Roman" w:cs="Times New Roman"/>
      <w:noProof/>
      <w:sz w:val="24"/>
      <w:szCs w:val="24"/>
    </w:rPr>
  </w:style>
  <w:style w:type="paragraph" w:styleId="Heading6">
    <w:name w:val="heading 6"/>
    <w:basedOn w:val="Normal"/>
    <w:next w:val="Normal"/>
    <w:link w:val="Heading6Char"/>
    <w:uiPriority w:val="99"/>
    <w:qFormat/>
    <w:rsid w:val="00967D8B"/>
    <w:pPr>
      <w:spacing w:before="240" w:after="60"/>
      <w:outlineLvl w:val="5"/>
    </w:pPr>
    <w:rPr>
      <w:b/>
      <w:bCs/>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uiPriority w:val="99"/>
    <w:rsid w:val="001C55A4"/>
    <w:pPr>
      <w:spacing w:after="0" w:line="240" w:lineRule="auto"/>
      <w:jc w:val="center"/>
    </w:pPr>
    <w:rPr>
      <w:rFonts w:ascii="Times New Roman" w:eastAsia="SimSun" w:hAnsi="Times New Roman" w:cs="Times New Roman"/>
      <w:sz w:val="20"/>
      <w:szCs w:val="20"/>
    </w:rPr>
  </w:style>
  <w:style w:type="paragraph" w:styleId="Header">
    <w:name w:val="header"/>
    <w:basedOn w:val="Normal"/>
    <w:link w:val="HeaderChar"/>
    <w:uiPriority w:val="99"/>
    <w:rsid w:val="001C55A4"/>
    <w:pPr>
      <w:tabs>
        <w:tab w:val="center" w:pos="4513"/>
        <w:tab w:val="right" w:pos="9026"/>
      </w:tabs>
      <w:jc w:val="center"/>
    </w:pPr>
    <w:rPr>
      <w:rFonts w:eastAsia="SimSun"/>
      <w:noProof w:val="0"/>
      <w:sz w:val="20"/>
      <w:szCs w:val="20"/>
    </w:rPr>
  </w:style>
  <w:style w:type="character" w:customStyle="1" w:styleId="HeaderChar">
    <w:name w:val="Header Char"/>
    <w:basedOn w:val="DefaultParagraphFont"/>
    <w:link w:val="Header"/>
    <w:uiPriority w:val="99"/>
    <w:rsid w:val="001C55A4"/>
    <w:rPr>
      <w:rFonts w:ascii="Times New Roman" w:eastAsia="SimSun" w:hAnsi="Times New Roman" w:cs="Times New Roman"/>
      <w:sz w:val="20"/>
      <w:szCs w:val="20"/>
    </w:rPr>
  </w:style>
  <w:style w:type="paragraph" w:styleId="Footer">
    <w:name w:val="footer"/>
    <w:basedOn w:val="Normal"/>
    <w:link w:val="FooterChar"/>
    <w:uiPriority w:val="99"/>
    <w:rsid w:val="001C55A4"/>
    <w:pPr>
      <w:tabs>
        <w:tab w:val="center" w:pos="4513"/>
        <w:tab w:val="right" w:pos="9026"/>
      </w:tabs>
      <w:jc w:val="center"/>
    </w:pPr>
    <w:rPr>
      <w:rFonts w:eastAsia="SimSun"/>
      <w:noProof w:val="0"/>
      <w:sz w:val="20"/>
      <w:szCs w:val="20"/>
    </w:rPr>
  </w:style>
  <w:style w:type="character" w:customStyle="1" w:styleId="FooterChar">
    <w:name w:val="Footer Char"/>
    <w:basedOn w:val="DefaultParagraphFont"/>
    <w:link w:val="Footer"/>
    <w:uiPriority w:val="99"/>
    <w:rsid w:val="001C55A4"/>
    <w:rPr>
      <w:rFonts w:ascii="Times New Roman" w:eastAsia="SimSun" w:hAnsi="Times New Roman" w:cs="Times New Roman"/>
      <w:sz w:val="20"/>
      <w:szCs w:val="20"/>
    </w:rPr>
  </w:style>
  <w:style w:type="paragraph" w:customStyle="1" w:styleId="abstrak">
    <w:name w:val="abstrak"/>
    <w:basedOn w:val="BodyText"/>
    <w:uiPriority w:val="99"/>
    <w:rsid w:val="001C55A4"/>
    <w:pPr>
      <w:spacing w:after="0"/>
      <w:ind w:left="567" w:right="567"/>
      <w:jc w:val="both"/>
    </w:pPr>
    <w:rPr>
      <w:rFonts w:eastAsia="SimSun"/>
      <w:noProof w:val="0"/>
      <w:spacing w:val="-1"/>
      <w:sz w:val="20"/>
      <w:szCs w:val="20"/>
    </w:rPr>
  </w:style>
  <w:style w:type="paragraph" w:styleId="BodyText">
    <w:name w:val="Body Text"/>
    <w:basedOn w:val="Normal"/>
    <w:link w:val="BodyTextChar"/>
    <w:uiPriority w:val="99"/>
    <w:semiHidden/>
    <w:unhideWhenUsed/>
    <w:rsid w:val="001C55A4"/>
    <w:pPr>
      <w:spacing w:after="120"/>
    </w:pPr>
  </w:style>
  <w:style w:type="character" w:customStyle="1" w:styleId="BodyTextChar">
    <w:name w:val="Body Text Char"/>
    <w:basedOn w:val="DefaultParagraphFont"/>
    <w:link w:val="BodyText"/>
    <w:uiPriority w:val="99"/>
    <w:semiHidden/>
    <w:rsid w:val="001C55A4"/>
    <w:rPr>
      <w:rFonts w:ascii="Times New Roman" w:eastAsia="Times New Roman" w:hAnsi="Times New Roman" w:cs="Times New Roman"/>
      <w:noProof/>
      <w:sz w:val="24"/>
      <w:szCs w:val="24"/>
    </w:rPr>
  </w:style>
  <w:style w:type="character" w:customStyle="1" w:styleId="tlid-translationtranslation">
    <w:name w:val="tlid-translation translation"/>
    <w:basedOn w:val="DefaultParagraphFont"/>
    <w:rsid w:val="008B453D"/>
  </w:style>
  <w:style w:type="character" w:customStyle="1" w:styleId="Heading6Char">
    <w:name w:val="Heading 6 Char"/>
    <w:basedOn w:val="DefaultParagraphFont"/>
    <w:link w:val="Heading6"/>
    <w:uiPriority w:val="99"/>
    <w:rsid w:val="00967D8B"/>
    <w:rPr>
      <w:rFonts w:ascii="Times New Roman" w:eastAsia="Times New Roman" w:hAnsi="Times New Roman" w:cs="Times New Roman"/>
      <w:b/>
      <w:bCs/>
    </w:rPr>
  </w:style>
  <w:style w:type="character" w:customStyle="1" w:styleId="hps">
    <w:name w:val="hps"/>
    <w:basedOn w:val="DefaultParagraphFont"/>
    <w:uiPriority w:val="99"/>
    <w:rsid w:val="00A13EC3"/>
  </w:style>
  <w:style w:type="paragraph" w:styleId="BalloonText">
    <w:name w:val="Balloon Text"/>
    <w:basedOn w:val="Normal"/>
    <w:link w:val="BalloonTextChar"/>
    <w:uiPriority w:val="99"/>
    <w:semiHidden/>
    <w:unhideWhenUsed/>
    <w:rsid w:val="004C7C8E"/>
    <w:rPr>
      <w:rFonts w:ascii="Tahoma" w:hAnsi="Tahoma" w:cs="Tahoma"/>
      <w:sz w:val="16"/>
      <w:szCs w:val="16"/>
    </w:rPr>
  </w:style>
  <w:style w:type="character" w:customStyle="1" w:styleId="BalloonTextChar">
    <w:name w:val="Balloon Text Char"/>
    <w:basedOn w:val="DefaultParagraphFont"/>
    <w:link w:val="BalloonText"/>
    <w:uiPriority w:val="99"/>
    <w:semiHidden/>
    <w:rsid w:val="004C7C8E"/>
    <w:rPr>
      <w:rFonts w:ascii="Tahoma" w:eastAsia="Times New Roman" w:hAnsi="Tahoma" w:cs="Tahoma"/>
      <w:noProof/>
      <w:sz w:val="16"/>
      <w:szCs w:val="16"/>
    </w:rPr>
  </w:style>
  <w:style w:type="paragraph" w:customStyle="1" w:styleId="CharCharCharChar">
    <w:name w:val="Char Char Char Char"/>
    <w:basedOn w:val="Normal"/>
    <w:rsid w:val="00D14C77"/>
    <w:pPr>
      <w:spacing w:after="160" w:line="240" w:lineRule="exact"/>
    </w:pPr>
    <w:rPr>
      <w:rFonts w:ascii="Verdana" w:hAnsi="Verdana" w:cs="Verdana"/>
      <w:noProof w:val="0"/>
      <w:sz w:val="20"/>
      <w:szCs w:val="20"/>
    </w:rPr>
  </w:style>
  <w:style w:type="paragraph" w:styleId="ListParagraph">
    <w:name w:val="List Paragraph"/>
    <w:aliases w:val="Body of text,UGEX'Z,sub 1,skripsi,Body Text Char1,Char Char2,List Paragraph2,List Paragraph1"/>
    <w:basedOn w:val="Normal"/>
    <w:link w:val="ListParagraphChar"/>
    <w:uiPriority w:val="34"/>
    <w:qFormat/>
    <w:rsid w:val="00742C32"/>
    <w:pPr>
      <w:spacing w:after="200" w:line="276" w:lineRule="auto"/>
      <w:ind w:left="720"/>
      <w:contextualSpacing/>
    </w:pPr>
    <w:rPr>
      <w:rFonts w:asciiTheme="minorHAnsi" w:eastAsiaTheme="minorHAnsi" w:hAnsiTheme="minorHAnsi" w:cstheme="minorBidi"/>
      <w:noProof w:val="0"/>
      <w:sz w:val="22"/>
      <w:szCs w:val="22"/>
    </w:rPr>
  </w:style>
  <w:style w:type="paragraph" w:styleId="FootnoteText">
    <w:name w:val="footnote text"/>
    <w:basedOn w:val="Normal"/>
    <w:link w:val="FootnoteTextChar"/>
    <w:uiPriority w:val="99"/>
    <w:semiHidden/>
    <w:rsid w:val="00FA7101"/>
    <w:rPr>
      <w:noProof w:val="0"/>
      <w:sz w:val="20"/>
      <w:szCs w:val="20"/>
    </w:rPr>
  </w:style>
  <w:style w:type="character" w:customStyle="1" w:styleId="FootnoteTextChar">
    <w:name w:val="Footnote Text Char"/>
    <w:basedOn w:val="DefaultParagraphFont"/>
    <w:link w:val="FootnoteText"/>
    <w:uiPriority w:val="99"/>
    <w:semiHidden/>
    <w:rsid w:val="00FA7101"/>
    <w:rPr>
      <w:rFonts w:ascii="Times New Roman" w:eastAsia="Times New Roman" w:hAnsi="Times New Roman" w:cs="Times New Roman"/>
      <w:sz w:val="20"/>
      <w:szCs w:val="20"/>
    </w:rPr>
  </w:style>
  <w:style w:type="character" w:styleId="Emphasis">
    <w:name w:val="Emphasis"/>
    <w:basedOn w:val="DefaultParagraphFont"/>
    <w:qFormat/>
    <w:rsid w:val="00004B7C"/>
    <w:rPr>
      <w:i/>
      <w:iCs/>
    </w:rPr>
  </w:style>
  <w:style w:type="character" w:customStyle="1" w:styleId="ListParagraphChar">
    <w:name w:val="List Paragraph Char"/>
    <w:aliases w:val="Body of text Char,UGEX'Z Char,sub 1 Char,skripsi Char,Body Text Char1 Char,Char Char2 Char,List Paragraph2 Char,List Paragraph1 Char"/>
    <w:link w:val="ListParagraph"/>
    <w:uiPriority w:val="34"/>
    <w:locked/>
    <w:rsid w:val="00F73C75"/>
  </w:style>
  <w:style w:type="character" w:customStyle="1" w:styleId="st">
    <w:name w:val="st"/>
    <w:basedOn w:val="DefaultParagraphFont"/>
    <w:rsid w:val="00881109"/>
  </w:style>
  <w:style w:type="character" w:customStyle="1" w:styleId="markedcontent">
    <w:name w:val="markedcontent"/>
    <w:basedOn w:val="DefaultParagraphFont"/>
    <w:rsid w:val="005720C4"/>
  </w:style>
  <w:style w:type="paragraph" w:styleId="HTMLPreformatted">
    <w:name w:val="HTML Preformatted"/>
    <w:basedOn w:val="Normal"/>
    <w:link w:val="HTMLPreformattedChar"/>
    <w:uiPriority w:val="99"/>
    <w:unhideWhenUsed/>
    <w:rsid w:val="00FF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HTMLPreformattedChar">
    <w:name w:val="HTML Preformatted Char"/>
    <w:basedOn w:val="DefaultParagraphFont"/>
    <w:link w:val="HTMLPreformatted"/>
    <w:uiPriority w:val="99"/>
    <w:rsid w:val="00FF6CC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890">
      <w:bodyDiv w:val="1"/>
      <w:marLeft w:val="0"/>
      <w:marRight w:val="0"/>
      <w:marTop w:val="0"/>
      <w:marBottom w:val="0"/>
      <w:divBdr>
        <w:top w:val="none" w:sz="0" w:space="0" w:color="auto"/>
        <w:left w:val="none" w:sz="0" w:space="0" w:color="auto"/>
        <w:bottom w:val="none" w:sz="0" w:space="0" w:color="auto"/>
        <w:right w:val="none" w:sz="0" w:space="0" w:color="auto"/>
      </w:divBdr>
      <w:divsChild>
        <w:div w:id="104083451">
          <w:marLeft w:val="720"/>
          <w:marRight w:val="0"/>
          <w:marTop w:val="0"/>
          <w:marBottom w:val="0"/>
          <w:divBdr>
            <w:top w:val="none" w:sz="0" w:space="0" w:color="auto"/>
            <w:left w:val="none" w:sz="0" w:space="0" w:color="auto"/>
            <w:bottom w:val="none" w:sz="0" w:space="0" w:color="auto"/>
            <w:right w:val="none" w:sz="0" w:space="0" w:color="auto"/>
          </w:divBdr>
        </w:div>
        <w:div w:id="1766415773">
          <w:marLeft w:val="720"/>
          <w:marRight w:val="0"/>
          <w:marTop w:val="0"/>
          <w:marBottom w:val="0"/>
          <w:divBdr>
            <w:top w:val="none" w:sz="0" w:space="0" w:color="auto"/>
            <w:left w:val="none" w:sz="0" w:space="0" w:color="auto"/>
            <w:bottom w:val="none" w:sz="0" w:space="0" w:color="auto"/>
            <w:right w:val="none" w:sz="0" w:space="0" w:color="auto"/>
          </w:divBdr>
        </w:div>
      </w:divsChild>
    </w:div>
    <w:div w:id="511260235">
      <w:bodyDiv w:val="1"/>
      <w:marLeft w:val="0"/>
      <w:marRight w:val="0"/>
      <w:marTop w:val="0"/>
      <w:marBottom w:val="0"/>
      <w:divBdr>
        <w:top w:val="none" w:sz="0" w:space="0" w:color="auto"/>
        <w:left w:val="none" w:sz="0" w:space="0" w:color="auto"/>
        <w:bottom w:val="none" w:sz="0" w:space="0" w:color="auto"/>
        <w:right w:val="none" w:sz="0" w:space="0" w:color="auto"/>
      </w:divBdr>
    </w:div>
    <w:div w:id="647436952">
      <w:bodyDiv w:val="1"/>
      <w:marLeft w:val="0"/>
      <w:marRight w:val="0"/>
      <w:marTop w:val="0"/>
      <w:marBottom w:val="0"/>
      <w:divBdr>
        <w:top w:val="none" w:sz="0" w:space="0" w:color="auto"/>
        <w:left w:val="none" w:sz="0" w:space="0" w:color="auto"/>
        <w:bottom w:val="none" w:sz="0" w:space="0" w:color="auto"/>
        <w:right w:val="none" w:sz="0" w:space="0" w:color="auto"/>
      </w:divBdr>
      <w:divsChild>
        <w:div w:id="1666743863">
          <w:marLeft w:val="720"/>
          <w:marRight w:val="0"/>
          <w:marTop w:val="0"/>
          <w:marBottom w:val="0"/>
          <w:divBdr>
            <w:top w:val="none" w:sz="0" w:space="0" w:color="auto"/>
            <w:left w:val="none" w:sz="0" w:space="0" w:color="auto"/>
            <w:bottom w:val="none" w:sz="0" w:space="0" w:color="auto"/>
            <w:right w:val="none" w:sz="0" w:space="0" w:color="auto"/>
          </w:divBdr>
        </w:div>
      </w:divsChild>
    </w:div>
    <w:div w:id="772676981">
      <w:bodyDiv w:val="1"/>
      <w:marLeft w:val="0"/>
      <w:marRight w:val="0"/>
      <w:marTop w:val="0"/>
      <w:marBottom w:val="0"/>
      <w:divBdr>
        <w:top w:val="none" w:sz="0" w:space="0" w:color="auto"/>
        <w:left w:val="none" w:sz="0" w:space="0" w:color="auto"/>
        <w:bottom w:val="none" w:sz="0" w:space="0" w:color="auto"/>
        <w:right w:val="none" w:sz="0" w:space="0" w:color="auto"/>
      </w:divBdr>
      <w:divsChild>
        <w:div w:id="143013092">
          <w:marLeft w:val="720"/>
          <w:marRight w:val="0"/>
          <w:marTop w:val="0"/>
          <w:marBottom w:val="0"/>
          <w:divBdr>
            <w:top w:val="none" w:sz="0" w:space="0" w:color="auto"/>
            <w:left w:val="none" w:sz="0" w:space="0" w:color="auto"/>
            <w:bottom w:val="none" w:sz="0" w:space="0" w:color="auto"/>
            <w:right w:val="none" w:sz="0" w:space="0" w:color="auto"/>
          </w:divBdr>
        </w:div>
        <w:div w:id="1235436066">
          <w:marLeft w:val="720"/>
          <w:marRight w:val="0"/>
          <w:marTop w:val="0"/>
          <w:marBottom w:val="0"/>
          <w:divBdr>
            <w:top w:val="none" w:sz="0" w:space="0" w:color="auto"/>
            <w:left w:val="none" w:sz="0" w:space="0" w:color="auto"/>
            <w:bottom w:val="none" w:sz="0" w:space="0" w:color="auto"/>
            <w:right w:val="none" w:sz="0" w:space="0" w:color="auto"/>
          </w:divBdr>
        </w:div>
      </w:divsChild>
    </w:div>
    <w:div w:id="962465622">
      <w:bodyDiv w:val="1"/>
      <w:marLeft w:val="0"/>
      <w:marRight w:val="0"/>
      <w:marTop w:val="0"/>
      <w:marBottom w:val="0"/>
      <w:divBdr>
        <w:top w:val="none" w:sz="0" w:space="0" w:color="auto"/>
        <w:left w:val="none" w:sz="0" w:space="0" w:color="auto"/>
        <w:bottom w:val="none" w:sz="0" w:space="0" w:color="auto"/>
        <w:right w:val="none" w:sz="0" w:space="0" w:color="auto"/>
      </w:divBdr>
    </w:div>
    <w:div w:id="1267425581">
      <w:bodyDiv w:val="1"/>
      <w:marLeft w:val="0"/>
      <w:marRight w:val="0"/>
      <w:marTop w:val="0"/>
      <w:marBottom w:val="0"/>
      <w:divBdr>
        <w:top w:val="none" w:sz="0" w:space="0" w:color="auto"/>
        <w:left w:val="none" w:sz="0" w:space="0" w:color="auto"/>
        <w:bottom w:val="none" w:sz="0" w:space="0" w:color="auto"/>
        <w:right w:val="none" w:sz="0" w:space="0" w:color="auto"/>
      </w:divBdr>
      <w:divsChild>
        <w:div w:id="1272661746">
          <w:marLeft w:val="720"/>
          <w:marRight w:val="0"/>
          <w:marTop w:val="0"/>
          <w:marBottom w:val="0"/>
          <w:divBdr>
            <w:top w:val="none" w:sz="0" w:space="0" w:color="auto"/>
            <w:left w:val="none" w:sz="0" w:space="0" w:color="auto"/>
            <w:bottom w:val="none" w:sz="0" w:space="0" w:color="auto"/>
            <w:right w:val="none" w:sz="0" w:space="0" w:color="auto"/>
          </w:divBdr>
        </w:div>
        <w:div w:id="693461260">
          <w:marLeft w:val="720"/>
          <w:marRight w:val="0"/>
          <w:marTop w:val="0"/>
          <w:marBottom w:val="0"/>
          <w:divBdr>
            <w:top w:val="none" w:sz="0" w:space="0" w:color="auto"/>
            <w:left w:val="none" w:sz="0" w:space="0" w:color="auto"/>
            <w:bottom w:val="none" w:sz="0" w:space="0" w:color="auto"/>
            <w:right w:val="none" w:sz="0" w:space="0" w:color="auto"/>
          </w:divBdr>
        </w:div>
        <w:div w:id="618340720">
          <w:marLeft w:val="720"/>
          <w:marRight w:val="0"/>
          <w:marTop w:val="0"/>
          <w:marBottom w:val="0"/>
          <w:divBdr>
            <w:top w:val="none" w:sz="0" w:space="0" w:color="auto"/>
            <w:left w:val="none" w:sz="0" w:space="0" w:color="auto"/>
            <w:bottom w:val="none" w:sz="0" w:space="0" w:color="auto"/>
            <w:right w:val="none" w:sz="0" w:space="0" w:color="auto"/>
          </w:divBdr>
        </w:div>
        <w:div w:id="1089430684">
          <w:marLeft w:val="720"/>
          <w:marRight w:val="0"/>
          <w:marTop w:val="0"/>
          <w:marBottom w:val="0"/>
          <w:divBdr>
            <w:top w:val="none" w:sz="0" w:space="0" w:color="auto"/>
            <w:left w:val="none" w:sz="0" w:space="0" w:color="auto"/>
            <w:bottom w:val="none" w:sz="0" w:space="0" w:color="auto"/>
            <w:right w:val="none" w:sz="0" w:space="0" w:color="auto"/>
          </w:divBdr>
        </w:div>
      </w:divsChild>
    </w:div>
    <w:div w:id="1805270230">
      <w:bodyDiv w:val="1"/>
      <w:marLeft w:val="0"/>
      <w:marRight w:val="0"/>
      <w:marTop w:val="0"/>
      <w:marBottom w:val="0"/>
      <w:divBdr>
        <w:top w:val="none" w:sz="0" w:space="0" w:color="auto"/>
        <w:left w:val="none" w:sz="0" w:space="0" w:color="auto"/>
        <w:bottom w:val="none" w:sz="0" w:space="0" w:color="auto"/>
        <w:right w:val="none" w:sz="0" w:space="0" w:color="auto"/>
      </w:divBdr>
      <w:divsChild>
        <w:div w:id="1395815618">
          <w:marLeft w:val="720"/>
          <w:marRight w:val="0"/>
          <w:marTop w:val="0"/>
          <w:marBottom w:val="0"/>
          <w:divBdr>
            <w:top w:val="none" w:sz="0" w:space="0" w:color="auto"/>
            <w:left w:val="none" w:sz="0" w:space="0" w:color="auto"/>
            <w:bottom w:val="none" w:sz="0" w:space="0" w:color="auto"/>
            <w:right w:val="none" w:sz="0" w:space="0" w:color="auto"/>
          </w:divBdr>
        </w:div>
        <w:div w:id="720835425">
          <w:marLeft w:val="720"/>
          <w:marRight w:val="0"/>
          <w:marTop w:val="0"/>
          <w:marBottom w:val="0"/>
          <w:divBdr>
            <w:top w:val="none" w:sz="0" w:space="0" w:color="auto"/>
            <w:left w:val="none" w:sz="0" w:space="0" w:color="auto"/>
            <w:bottom w:val="none" w:sz="0" w:space="0" w:color="auto"/>
            <w:right w:val="none" w:sz="0" w:space="0" w:color="auto"/>
          </w:divBdr>
        </w:div>
      </w:divsChild>
    </w:div>
    <w:div w:id="1876652903">
      <w:bodyDiv w:val="1"/>
      <w:marLeft w:val="0"/>
      <w:marRight w:val="0"/>
      <w:marTop w:val="0"/>
      <w:marBottom w:val="0"/>
      <w:divBdr>
        <w:top w:val="none" w:sz="0" w:space="0" w:color="auto"/>
        <w:left w:val="none" w:sz="0" w:space="0" w:color="auto"/>
        <w:bottom w:val="none" w:sz="0" w:space="0" w:color="auto"/>
        <w:right w:val="none" w:sz="0" w:space="0" w:color="auto"/>
      </w:divBdr>
    </w:div>
    <w:div w:id="2067221369">
      <w:bodyDiv w:val="1"/>
      <w:marLeft w:val="0"/>
      <w:marRight w:val="0"/>
      <w:marTop w:val="0"/>
      <w:marBottom w:val="0"/>
      <w:divBdr>
        <w:top w:val="none" w:sz="0" w:space="0" w:color="auto"/>
        <w:left w:val="none" w:sz="0" w:space="0" w:color="auto"/>
        <w:bottom w:val="none" w:sz="0" w:space="0" w:color="auto"/>
        <w:right w:val="none" w:sz="0" w:space="0" w:color="auto"/>
      </w:divBdr>
      <w:divsChild>
        <w:div w:id="2086875578">
          <w:marLeft w:val="720"/>
          <w:marRight w:val="0"/>
          <w:marTop w:val="0"/>
          <w:marBottom w:val="0"/>
          <w:divBdr>
            <w:top w:val="none" w:sz="0" w:space="0" w:color="auto"/>
            <w:left w:val="none" w:sz="0" w:space="0" w:color="auto"/>
            <w:bottom w:val="none" w:sz="0" w:space="0" w:color="auto"/>
            <w:right w:val="none" w:sz="0" w:space="0" w:color="auto"/>
          </w:divBdr>
        </w:div>
        <w:div w:id="48832780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Solo</dc:creator>
  <cp:lastModifiedBy>USER-1</cp:lastModifiedBy>
  <cp:revision>31</cp:revision>
  <dcterms:created xsi:type="dcterms:W3CDTF">2022-07-22T03:10:00Z</dcterms:created>
  <dcterms:modified xsi:type="dcterms:W3CDTF">2022-07-22T14:15:00Z</dcterms:modified>
</cp:coreProperties>
</file>