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C6C6" w14:textId="451CD5F2" w:rsidR="00626797" w:rsidRDefault="00626797" w:rsidP="00626797">
      <w:pPr>
        <w:spacing w:after="0" w:line="480" w:lineRule="auto"/>
        <w:jc w:val="center"/>
        <w:rPr>
          <w:rFonts w:ascii="Times New Roman" w:hAnsi="Times New Roman"/>
          <w:b/>
          <w:bCs/>
          <w:sz w:val="30"/>
          <w:szCs w:val="30"/>
        </w:rPr>
      </w:pPr>
      <w:bookmarkStart w:id="0" w:name="_Hlk189216916"/>
      <w:r w:rsidRPr="00DF72D3">
        <w:rPr>
          <w:rFonts w:ascii="Times New Roman" w:hAnsi="Times New Roman"/>
          <w:b/>
          <w:bCs/>
          <w:spacing w:val="20"/>
          <w:sz w:val="30"/>
          <w:szCs w:val="30"/>
        </w:rPr>
        <w:t>PENGARUH PROFITABILITAS, LIKUIDITAS</w:t>
      </w:r>
      <w:r>
        <w:rPr>
          <w:rFonts w:ascii="Times New Roman" w:hAnsi="Times New Roman"/>
          <w:b/>
          <w:bCs/>
          <w:spacing w:val="20"/>
          <w:sz w:val="30"/>
          <w:szCs w:val="30"/>
        </w:rPr>
        <w:t xml:space="preserve">, </w:t>
      </w:r>
      <w:r w:rsidRPr="00DF72D3">
        <w:rPr>
          <w:rFonts w:ascii="Times New Roman" w:hAnsi="Times New Roman"/>
          <w:b/>
          <w:bCs/>
          <w:spacing w:val="20"/>
          <w:sz w:val="30"/>
          <w:szCs w:val="30"/>
        </w:rPr>
        <w:t>DAN</w:t>
      </w:r>
      <w:r w:rsidRPr="00DF72D3">
        <w:rPr>
          <w:rFonts w:ascii="Times New Roman" w:hAnsi="Times New Roman"/>
          <w:b/>
          <w:bCs/>
          <w:spacing w:val="2"/>
          <w:sz w:val="30"/>
          <w:szCs w:val="30"/>
        </w:rPr>
        <w:t xml:space="preserve"> </w:t>
      </w:r>
      <w:r w:rsidRPr="006F340F">
        <w:rPr>
          <w:rFonts w:ascii="Times New Roman" w:hAnsi="Times New Roman"/>
          <w:b/>
          <w:bCs/>
          <w:spacing w:val="2"/>
          <w:sz w:val="30"/>
          <w:szCs w:val="30"/>
        </w:rPr>
        <w:t>STRUKTUR MODAL TERHADAP NILAI PERUSAHAAN</w:t>
      </w:r>
      <w:r w:rsidRPr="00352EDC">
        <w:rPr>
          <w:rFonts w:ascii="Times New Roman" w:hAnsi="Times New Roman"/>
          <w:b/>
          <w:bCs/>
          <w:sz w:val="30"/>
          <w:szCs w:val="30"/>
        </w:rPr>
        <w:t xml:space="preserve"> </w:t>
      </w:r>
      <w:r w:rsidRPr="006F340F">
        <w:rPr>
          <w:rFonts w:ascii="Times New Roman" w:hAnsi="Times New Roman"/>
          <w:b/>
          <w:bCs/>
          <w:spacing w:val="22"/>
          <w:sz w:val="30"/>
          <w:szCs w:val="30"/>
        </w:rPr>
        <w:t>PADA PERUSAHAAN SEKTOR PERBANKAN</w:t>
      </w:r>
    </w:p>
    <w:p w14:paraId="2DEC6263" w14:textId="77777777" w:rsidR="00626797" w:rsidRPr="00D641AA" w:rsidRDefault="00626797" w:rsidP="00626797">
      <w:pPr>
        <w:spacing w:after="0" w:line="480" w:lineRule="auto"/>
        <w:jc w:val="center"/>
        <w:rPr>
          <w:rFonts w:ascii="Times New Roman" w:hAnsi="Times New Roman"/>
          <w:b/>
          <w:bCs/>
          <w:sz w:val="26"/>
          <w:szCs w:val="26"/>
        </w:rPr>
      </w:pPr>
      <w:r w:rsidRPr="00D641AA">
        <w:rPr>
          <w:rFonts w:ascii="Times New Roman" w:hAnsi="Times New Roman"/>
          <w:b/>
          <w:bCs/>
          <w:sz w:val="26"/>
          <w:szCs w:val="26"/>
        </w:rPr>
        <w:t xml:space="preserve">(Terdaftar </w:t>
      </w:r>
      <w:r>
        <w:rPr>
          <w:rFonts w:ascii="Times New Roman" w:hAnsi="Times New Roman"/>
          <w:b/>
          <w:bCs/>
          <w:sz w:val="26"/>
          <w:szCs w:val="26"/>
        </w:rPr>
        <w:t>D</w:t>
      </w:r>
      <w:r w:rsidRPr="00D641AA">
        <w:rPr>
          <w:rFonts w:ascii="Times New Roman" w:hAnsi="Times New Roman"/>
          <w:b/>
          <w:bCs/>
          <w:sz w:val="26"/>
          <w:szCs w:val="26"/>
        </w:rPr>
        <w:t xml:space="preserve">i Bursa Efek Indonesia </w:t>
      </w:r>
      <w:r>
        <w:rPr>
          <w:rFonts w:ascii="Times New Roman" w:hAnsi="Times New Roman"/>
          <w:b/>
          <w:bCs/>
          <w:sz w:val="26"/>
          <w:szCs w:val="26"/>
        </w:rPr>
        <w:t>T</w:t>
      </w:r>
      <w:r w:rsidRPr="00D641AA">
        <w:rPr>
          <w:rFonts w:ascii="Times New Roman" w:hAnsi="Times New Roman"/>
          <w:b/>
          <w:bCs/>
          <w:sz w:val="26"/>
          <w:szCs w:val="26"/>
        </w:rPr>
        <w:t>ahun 2021-2023)</w:t>
      </w:r>
    </w:p>
    <w:p w14:paraId="60873C3D" w14:textId="77777777" w:rsidR="00626797" w:rsidRPr="00352EDC" w:rsidRDefault="00626797" w:rsidP="00626797">
      <w:pPr>
        <w:spacing w:after="0" w:line="480" w:lineRule="auto"/>
        <w:rPr>
          <w:rFonts w:ascii="Times New Roman" w:hAnsi="Times New Roman"/>
          <w:b/>
          <w:bCs/>
          <w:sz w:val="24"/>
          <w:szCs w:val="24"/>
        </w:rPr>
      </w:pPr>
    </w:p>
    <w:p w14:paraId="3F1EECEB" w14:textId="44046775" w:rsidR="00626797" w:rsidRPr="00352EDC" w:rsidRDefault="00626797" w:rsidP="00626797">
      <w:pPr>
        <w:spacing w:after="0" w:line="480" w:lineRule="auto"/>
        <w:jc w:val="center"/>
        <w:rPr>
          <w:rFonts w:ascii="Times New Roman" w:hAnsi="Times New Roman"/>
          <w:b/>
          <w:bCs/>
          <w:sz w:val="26"/>
          <w:szCs w:val="26"/>
        </w:rPr>
      </w:pPr>
      <w:r>
        <w:rPr>
          <w:rFonts w:ascii="Times New Roman" w:hAnsi="Times New Roman"/>
          <w:b/>
          <w:bCs/>
          <w:sz w:val="26"/>
          <w:szCs w:val="26"/>
        </w:rPr>
        <w:t>JURNAL</w:t>
      </w:r>
    </w:p>
    <w:p w14:paraId="2073B769" w14:textId="77777777" w:rsidR="00626797" w:rsidRDefault="00626797" w:rsidP="00626797">
      <w:pPr>
        <w:spacing w:after="0" w:line="480" w:lineRule="auto"/>
        <w:jc w:val="center"/>
        <w:rPr>
          <w:rFonts w:ascii="Times New Roman" w:hAnsi="Times New Roman"/>
          <w:b/>
          <w:bCs/>
          <w:sz w:val="26"/>
          <w:szCs w:val="26"/>
        </w:rPr>
      </w:pPr>
      <w:r w:rsidRPr="00352EDC">
        <w:rPr>
          <w:rFonts w:ascii="Times New Roman" w:hAnsi="Times New Roman"/>
          <w:b/>
          <w:bCs/>
          <w:sz w:val="26"/>
          <w:szCs w:val="26"/>
        </w:rPr>
        <w:t>Diajukan Sebagai Syarat Untuk Meraih Gelar Sarjana Akuntansi</w:t>
      </w:r>
      <w:r>
        <w:rPr>
          <w:rFonts w:ascii="Times New Roman" w:hAnsi="Times New Roman"/>
          <w:b/>
          <w:bCs/>
          <w:sz w:val="26"/>
          <w:szCs w:val="26"/>
        </w:rPr>
        <w:t xml:space="preserve"> </w:t>
      </w:r>
    </w:p>
    <w:p w14:paraId="124FE7ED" w14:textId="77777777" w:rsidR="00626797" w:rsidRPr="00352EDC" w:rsidRDefault="00626797" w:rsidP="00626797">
      <w:pPr>
        <w:spacing w:after="0" w:line="360" w:lineRule="auto"/>
        <w:jc w:val="center"/>
        <w:rPr>
          <w:rFonts w:ascii="Times New Roman" w:hAnsi="Times New Roman"/>
          <w:b/>
          <w:bCs/>
          <w:sz w:val="26"/>
          <w:szCs w:val="26"/>
        </w:rPr>
      </w:pPr>
      <w:r>
        <w:rPr>
          <w:noProof/>
        </w:rPr>
        <w:drawing>
          <wp:anchor distT="0" distB="0" distL="114300" distR="114300" simplePos="0" relativeHeight="251684864" behindDoc="0" locked="0" layoutInCell="1" allowOverlap="1" wp14:anchorId="2FDCA2CE" wp14:editId="3E5E95E6">
            <wp:simplePos x="0" y="0"/>
            <wp:positionH relativeFrom="column">
              <wp:posOffset>1334770</wp:posOffset>
            </wp:positionH>
            <wp:positionV relativeFrom="paragraph">
              <wp:posOffset>133985</wp:posOffset>
            </wp:positionV>
            <wp:extent cx="2347595" cy="2070100"/>
            <wp:effectExtent l="0" t="0" r="0" b="0"/>
            <wp:wrapNone/>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7595" cy="207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12C17" w14:textId="77777777" w:rsidR="00626797" w:rsidRPr="00352EDC" w:rsidRDefault="00626797" w:rsidP="00626797">
      <w:pPr>
        <w:spacing w:after="0" w:line="480" w:lineRule="auto"/>
        <w:jc w:val="center"/>
        <w:rPr>
          <w:rFonts w:ascii="Times New Roman" w:hAnsi="Times New Roman"/>
          <w:sz w:val="24"/>
          <w:szCs w:val="24"/>
        </w:rPr>
      </w:pPr>
    </w:p>
    <w:p w14:paraId="5C8542A6" w14:textId="77777777" w:rsidR="00626797" w:rsidRPr="00352EDC" w:rsidRDefault="00626797" w:rsidP="00626797">
      <w:pPr>
        <w:spacing w:after="0" w:line="480" w:lineRule="auto"/>
        <w:rPr>
          <w:rFonts w:ascii="Times New Roman" w:hAnsi="Times New Roman"/>
          <w:sz w:val="24"/>
          <w:szCs w:val="24"/>
        </w:rPr>
      </w:pPr>
    </w:p>
    <w:p w14:paraId="7F5AC167" w14:textId="77777777" w:rsidR="00626797" w:rsidRPr="00352EDC" w:rsidRDefault="00626797" w:rsidP="00626797">
      <w:pPr>
        <w:spacing w:after="0" w:line="480" w:lineRule="auto"/>
        <w:rPr>
          <w:rFonts w:ascii="Times New Roman" w:hAnsi="Times New Roman"/>
          <w:sz w:val="24"/>
          <w:szCs w:val="24"/>
        </w:rPr>
      </w:pPr>
    </w:p>
    <w:p w14:paraId="57BA8A39" w14:textId="77777777" w:rsidR="00626797" w:rsidRPr="00352EDC" w:rsidRDefault="00626797" w:rsidP="00626797">
      <w:pPr>
        <w:spacing w:after="0" w:line="480" w:lineRule="auto"/>
        <w:rPr>
          <w:rFonts w:ascii="Times New Roman" w:hAnsi="Times New Roman"/>
          <w:sz w:val="24"/>
          <w:szCs w:val="24"/>
        </w:rPr>
      </w:pPr>
    </w:p>
    <w:p w14:paraId="2A5585A6" w14:textId="77777777" w:rsidR="00626797" w:rsidRDefault="00626797" w:rsidP="00626797">
      <w:pPr>
        <w:spacing w:after="0" w:line="480" w:lineRule="auto"/>
        <w:rPr>
          <w:rFonts w:ascii="Times New Roman" w:hAnsi="Times New Roman"/>
          <w:sz w:val="24"/>
          <w:szCs w:val="24"/>
        </w:rPr>
      </w:pPr>
    </w:p>
    <w:p w14:paraId="2DF4FC16" w14:textId="77777777" w:rsidR="00626797" w:rsidRDefault="00626797" w:rsidP="00626797">
      <w:pPr>
        <w:spacing w:after="0" w:line="480" w:lineRule="auto"/>
        <w:rPr>
          <w:rFonts w:ascii="Times New Roman" w:hAnsi="Times New Roman"/>
          <w:sz w:val="24"/>
          <w:szCs w:val="24"/>
        </w:rPr>
      </w:pPr>
    </w:p>
    <w:p w14:paraId="2A77961C" w14:textId="77777777" w:rsidR="00626797" w:rsidRDefault="00626797" w:rsidP="00626797">
      <w:pPr>
        <w:spacing w:after="0" w:line="480" w:lineRule="auto"/>
        <w:jc w:val="center"/>
        <w:rPr>
          <w:rFonts w:ascii="Times New Roman" w:hAnsi="Times New Roman"/>
          <w:sz w:val="24"/>
          <w:szCs w:val="24"/>
        </w:rPr>
      </w:pPr>
    </w:p>
    <w:p w14:paraId="48C679E7" w14:textId="77777777" w:rsidR="00626797" w:rsidRPr="00D37DC1" w:rsidRDefault="00626797" w:rsidP="00626797">
      <w:pPr>
        <w:spacing w:after="0" w:line="480" w:lineRule="auto"/>
        <w:jc w:val="center"/>
        <w:rPr>
          <w:rFonts w:ascii="Times New Roman" w:hAnsi="Times New Roman"/>
          <w:b/>
          <w:bCs/>
          <w:sz w:val="26"/>
          <w:szCs w:val="26"/>
        </w:rPr>
      </w:pPr>
      <w:r w:rsidRPr="00D37DC1">
        <w:rPr>
          <w:rFonts w:ascii="Times New Roman" w:hAnsi="Times New Roman"/>
          <w:b/>
          <w:bCs/>
          <w:sz w:val="26"/>
          <w:szCs w:val="26"/>
        </w:rPr>
        <w:t>Disusun Oleh:</w:t>
      </w:r>
    </w:p>
    <w:p w14:paraId="013F6292" w14:textId="77777777" w:rsidR="00626797" w:rsidRPr="00352EDC" w:rsidRDefault="00626797" w:rsidP="00626797">
      <w:pPr>
        <w:spacing w:after="0" w:line="480" w:lineRule="auto"/>
        <w:ind w:left="1440" w:firstLine="828"/>
        <w:rPr>
          <w:rFonts w:ascii="Times New Roman" w:hAnsi="Times New Roman"/>
          <w:b/>
          <w:bCs/>
          <w:sz w:val="26"/>
          <w:szCs w:val="26"/>
        </w:rPr>
      </w:pPr>
      <w:r w:rsidRPr="00352EDC">
        <w:rPr>
          <w:rFonts w:ascii="Times New Roman" w:hAnsi="Times New Roman"/>
          <w:b/>
          <w:bCs/>
          <w:sz w:val="26"/>
          <w:szCs w:val="26"/>
        </w:rPr>
        <w:t>Nama</w:t>
      </w:r>
      <w:r w:rsidRPr="00352EDC">
        <w:rPr>
          <w:rFonts w:ascii="Times New Roman" w:hAnsi="Times New Roman"/>
          <w:b/>
          <w:bCs/>
          <w:sz w:val="26"/>
          <w:szCs w:val="26"/>
        </w:rPr>
        <w:tab/>
        <w:t>: Pertiwi Hakim Utami</w:t>
      </w:r>
    </w:p>
    <w:p w14:paraId="77B531BC" w14:textId="77777777" w:rsidR="00626797" w:rsidRPr="00352EDC" w:rsidRDefault="00626797" w:rsidP="00626797">
      <w:pPr>
        <w:spacing w:after="0" w:line="480" w:lineRule="auto"/>
        <w:ind w:left="1440" w:firstLine="828"/>
        <w:rPr>
          <w:rFonts w:ascii="Times New Roman" w:hAnsi="Times New Roman"/>
          <w:b/>
          <w:bCs/>
          <w:sz w:val="26"/>
          <w:szCs w:val="26"/>
        </w:rPr>
      </w:pPr>
      <w:r w:rsidRPr="00352EDC">
        <w:rPr>
          <w:rFonts w:ascii="Times New Roman" w:hAnsi="Times New Roman"/>
          <w:b/>
          <w:bCs/>
          <w:sz w:val="26"/>
          <w:szCs w:val="26"/>
        </w:rPr>
        <w:t>N</w:t>
      </w:r>
      <w:r>
        <w:rPr>
          <w:rFonts w:ascii="Times New Roman" w:hAnsi="Times New Roman"/>
          <w:b/>
          <w:bCs/>
          <w:sz w:val="26"/>
          <w:szCs w:val="26"/>
        </w:rPr>
        <w:t>IM</w:t>
      </w:r>
      <w:r w:rsidRPr="00352EDC">
        <w:rPr>
          <w:rFonts w:ascii="Times New Roman" w:hAnsi="Times New Roman"/>
          <w:b/>
          <w:bCs/>
          <w:sz w:val="26"/>
          <w:szCs w:val="26"/>
        </w:rPr>
        <w:tab/>
      </w:r>
      <w:r w:rsidRPr="00352EDC">
        <w:rPr>
          <w:rFonts w:ascii="Times New Roman" w:hAnsi="Times New Roman"/>
          <w:b/>
          <w:bCs/>
          <w:sz w:val="26"/>
          <w:szCs w:val="26"/>
        </w:rPr>
        <w:tab/>
        <w:t>: 2021522536</w:t>
      </w:r>
    </w:p>
    <w:p w14:paraId="7D41EA10" w14:textId="77777777" w:rsidR="00626797" w:rsidRDefault="00626797" w:rsidP="00626797">
      <w:pPr>
        <w:spacing w:after="0" w:line="480" w:lineRule="auto"/>
        <w:ind w:left="1440" w:firstLine="828"/>
        <w:rPr>
          <w:rFonts w:ascii="Times New Roman" w:hAnsi="Times New Roman"/>
          <w:b/>
          <w:bCs/>
          <w:sz w:val="26"/>
          <w:szCs w:val="26"/>
        </w:rPr>
      </w:pPr>
      <w:r w:rsidRPr="00352EDC">
        <w:rPr>
          <w:rFonts w:ascii="Times New Roman" w:hAnsi="Times New Roman"/>
          <w:b/>
          <w:bCs/>
          <w:sz w:val="26"/>
          <w:szCs w:val="26"/>
        </w:rPr>
        <w:t>Prodi</w:t>
      </w:r>
      <w:r w:rsidRPr="00352EDC">
        <w:rPr>
          <w:rFonts w:ascii="Times New Roman" w:hAnsi="Times New Roman"/>
          <w:b/>
          <w:bCs/>
          <w:sz w:val="26"/>
          <w:szCs w:val="26"/>
        </w:rPr>
        <w:tab/>
        <w:t>: Akuntansi</w:t>
      </w:r>
    </w:p>
    <w:p w14:paraId="64BD5B6D" w14:textId="77777777" w:rsidR="00626797" w:rsidRDefault="00626797" w:rsidP="00626797">
      <w:pPr>
        <w:spacing w:after="0" w:line="480" w:lineRule="auto"/>
        <w:ind w:left="1440" w:firstLine="545"/>
        <w:rPr>
          <w:rFonts w:ascii="Times New Roman" w:hAnsi="Times New Roman"/>
          <w:b/>
          <w:bCs/>
          <w:sz w:val="26"/>
          <w:szCs w:val="26"/>
        </w:rPr>
      </w:pPr>
    </w:p>
    <w:p w14:paraId="4F6948ED" w14:textId="77777777" w:rsidR="00626797" w:rsidRDefault="00626797" w:rsidP="00626797">
      <w:pPr>
        <w:spacing w:after="0" w:line="480" w:lineRule="auto"/>
        <w:jc w:val="center"/>
        <w:rPr>
          <w:rFonts w:ascii="Times New Roman" w:hAnsi="Times New Roman"/>
          <w:b/>
          <w:bCs/>
          <w:sz w:val="26"/>
          <w:szCs w:val="26"/>
        </w:rPr>
      </w:pPr>
      <w:r>
        <w:rPr>
          <w:rFonts w:ascii="Times New Roman" w:hAnsi="Times New Roman"/>
          <w:b/>
          <w:bCs/>
          <w:sz w:val="26"/>
          <w:szCs w:val="26"/>
        </w:rPr>
        <w:t>FAKULTAS EKONOMI DAN BISNIS</w:t>
      </w:r>
    </w:p>
    <w:p w14:paraId="151F8E42" w14:textId="77777777" w:rsidR="00626797" w:rsidRPr="00352EDC" w:rsidRDefault="00626797" w:rsidP="00626797">
      <w:pPr>
        <w:spacing w:after="0" w:line="480" w:lineRule="auto"/>
        <w:jc w:val="center"/>
        <w:rPr>
          <w:rFonts w:ascii="Times New Roman" w:hAnsi="Times New Roman"/>
          <w:b/>
          <w:bCs/>
          <w:sz w:val="26"/>
          <w:szCs w:val="26"/>
        </w:rPr>
      </w:pPr>
      <w:r w:rsidRPr="00352EDC">
        <w:rPr>
          <w:rFonts w:ascii="Times New Roman" w:hAnsi="Times New Roman"/>
          <w:b/>
          <w:bCs/>
          <w:sz w:val="26"/>
          <w:szCs w:val="26"/>
        </w:rPr>
        <w:t>UNIVERSITAS DHARMA AUB</w:t>
      </w:r>
      <w:r>
        <w:rPr>
          <w:rFonts w:ascii="Times New Roman" w:hAnsi="Times New Roman"/>
          <w:b/>
          <w:bCs/>
          <w:sz w:val="26"/>
          <w:szCs w:val="26"/>
        </w:rPr>
        <w:t xml:space="preserve"> SURAKARTA</w:t>
      </w:r>
    </w:p>
    <w:p w14:paraId="76A12B80" w14:textId="77777777" w:rsidR="00626797" w:rsidRPr="00DE461E" w:rsidRDefault="00626797" w:rsidP="00626797">
      <w:pPr>
        <w:spacing w:after="0" w:line="480" w:lineRule="auto"/>
        <w:jc w:val="center"/>
        <w:rPr>
          <w:rFonts w:ascii="Times New Roman" w:hAnsi="Times New Roman"/>
          <w:b/>
          <w:bCs/>
          <w:sz w:val="26"/>
          <w:szCs w:val="26"/>
        </w:rPr>
      </w:pPr>
      <w:r w:rsidRPr="00352EDC">
        <w:rPr>
          <w:rFonts w:ascii="Times New Roman" w:hAnsi="Times New Roman"/>
          <w:b/>
          <w:bCs/>
          <w:sz w:val="26"/>
          <w:szCs w:val="26"/>
        </w:rPr>
        <w:t>202</w:t>
      </w:r>
      <w:r>
        <w:rPr>
          <w:rFonts w:ascii="Times New Roman" w:hAnsi="Times New Roman"/>
          <w:b/>
          <w:bCs/>
          <w:sz w:val="26"/>
          <w:szCs w:val="26"/>
        </w:rPr>
        <w:t>5</w:t>
      </w:r>
    </w:p>
    <w:bookmarkEnd w:id="0"/>
    <w:p w14:paraId="200ED02D" w14:textId="77777777" w:rsidR="00626797" w:rsidRDefault="00626797" w:rsidP="00626797">
      <w:pPr>
        <w:pStyle w:val="ListParagraph"/>
        <w:spacing w:line="276" w:lineRule="auto"/>
        <w:ind w:left="0"/>
        <w:jc w:val="center"/>
        <w:rPr>
          <w:rFonts w:ascii="Times New Roman" w:hAnsi="Times New Roman"/>
          <w:b/>
          <w:bCs/>
          <w:sz w:val="24"/>
          <w:szCs w:val="24"/>
        </w:rPr>
        <w:sectPr w:rsidR="00626797" w:rsidSect="0019490B">
          <w:pgSz w:w="11906" w:h="16838" w:code="9"/>
          <w:pgMar w:top="1701" w:right="1701" w:bottom="1701" w:left="2268" w:header="709" w:footer="709" w:gutter="0"/>
          <w:cols w:space="708"/>
          <w:docGrid w:linePitch="360"/>
        </w:sectPr>
      </w:pPr>
    </w:p>
    <w:p w14:paraId="73551FCB" w14:textId="07C112F6" w:rsidR="00626797" w:rsidRPr="00352EDC" w:rsidRDefault="00626797" w:rsidP="00626797">
      <w:pPr>
        <w:pStyle w:val="ListParagraph"/>
        <w:spacing w:line="276" w:lineRule="auto"/>
        <w:ind w:left="0"/>
        <w:jc w:val="center"/>
        <w:rPr>
          <w:rFonts w:ascii="Times New Roman" w:hAnsi="Times New Roman"/>
          <w:b/>
          <w:bCs/>
          <w:sz w:val="24"/>
          <w:szCs w:val="24"/>
        </w:rPr>
      </w:pPr>
      <w:r w:rsidRPr="00352EDC">
        <w:rPr>
          <w:rFonts w:ascii="Times New Roman" w:hAnsi="Times New Roman"/>
          <w:b/>
          <w:bCs/>
          <w:sz w:val="24"/>
          <w:szCs w:val="24"/>
        </w:rPr>
        <w:lastRenderedPageBreak/>
        <w:t xml:space="preserve">LEMBAR PERSETUJUAN </w:t>
      </w:r>
      <w:r>
        <w:rPr>
          <w:rFonts w:ascii="Times New Roman" w:hAnsi="Times New Roman"/>
          <w:b/>
          <w:bCs/>
          <w:sz w:val="24"/>
          <w:szCs w:val="24"/>
        </w:rPr>
        <w:t>JURNAL</w:t>
      </w:r>
    </w:p>
    <w:p w14:paraId="23B19999" w14:textId="77777777" w:rsidR="00626797" w:rsidRPr="00352EDC" w:rsidRDefault="00626797" w:rsidP="00626797">
      <w:pPr>
        <w:pStyle w:val="ListParagraph"/>
        <w:spacing w:line="276" w:lineRule="auto"/>
        <w:ind w:left="0"/>
        <w:rPr>
          <w:rFonts w:ascii="Times New Roman" w:hAnsi="Times New Roman"/>
          <w:sz w:val="24"/>
          <w:szCs w:val="24"/>
        </w:rPr>
      </w:pPr>
    </w:p>
    <w:p w14:paraId="6F5E36F4" w14:textId="77777777" w:rsidR="00626797" w:rsidRPr="00352EDC" w:rsidRDefault="00626797" w:rsidP="00626797">
      <w:pPr>
        <w:pStyle w:val="ListParagraph"/>
        <w:spacing w:after="0" w:line="480" w:lineRule="auto"/>
        <w:ind w:left="0"/>
        <w:jc w:val="both"/>
        <w:rPr>
          <w:rFonts w:ascii="Times New Roman" w:hAnsi="Times New Roman"/>
          <w:sz w:val="24"/>
          <w:szCs w:val="24"/>
        </w:rPr>
      </w:pPr>
      <w:r w:rsidRPr="00352EDC">
        <w:rPr>
          <w:rFonts w:ascii="Times New Roman" w:hAnsi="Times New Roman"/>
          <w:sz w:val="24"/>
          <w:szCs w:val="24"/>
        </w:rPr>
        <w:t>Nama</w:t>
      </w:r>
      <w:r w:rsidRPr="00352EDC">
        <w:rPr>
          <w:rFonts w:ascii="Times New Roman" w:hAnsi="Times New Roman"/>
          <w:sz w:val="24"/>
          <w:szCs w:val="24"/>
        </w:rPr>
        <w:tab/>
      </w:r>
      <w:r w:rsidRPr="00352EDC">
        <w:rPr>
          <w:rFonts w:ascii="Times New Roman" w:hAnsi="Times New Roman"/>
          <w:sz w:val="24"/>
          <w:szCs w:val="24"/>
        </w:rPr>
        <w:tab/>
      </w:r>
      <w:r w:rsidRPr="00352EDC">
        <w:rPr>
          <w:rFonts w:ascii="Times New Roman" w:hAnsi="Times New Roman"/>
          <w:sz w:val="24"/>
          <w:szCs w:val="24"/>
        </w:rPr>
        <w:tab/>
        <w:t>: Pertiwi Hakim Utami</w:t>
      </w:r>
    </w:p>
    <w:p w14:paraId="0C6F2D93" w14:textId="77777777" w:rsidR="00626797" w:rsidRPr="00352EDC" w:rsidRDefault="00626797" w:rsidP="00626797">
      <w:pPr>
        <w:pStyle w:val="ListParagraph"/>
        <w:spacing w:after="0" w:line="480" w:lineRule="auto"/>
        <w:ind w:left="0"/>
        <w:jc w:val="both"/>
        <w:rPr>
          <w:rFonts w:ascii="Times New Roman" w:hAnsi="Times New Roman"/>
          <w:sz w:val="24"/>
          <w:szCs w:val="24"/>
        </w:rPr>
      </w:pPr>
      <w:r w:rsidRPr="00352EDC">
        <w:rPr>
          <w:rFonts w:ascii="Times New Roman" w:hAnsi="Times New Roman"/>
          <w:sz w:val="24"/>
          <w:szCs w:val="24"/>
        </w:rPr>
        <w:t>N</w:t>
      </w:r>
      <w:r>
        <w:rPr>
          <w:rFonts w:ascii="Times New Roman" w:hAnsi="Times New Roman"/>
          <w:sz w:val="24"/>
          <w:szCs w:val="24"/>
        </w:rPr>
        <w:t>IM</w:t>
      </w:r>
      <w:r w:rsidRPr="00352EDC">
        <w:rPr>
          <w:rFonts w:ascii="Times New Roman" w:hAnsi="Times New Roman"/>
          <w:sz w:val="24"/>
          <w:szCs w:val="24"/>
        </w:rPr>
        <w:tab/>
      </w:r>
      <w:r w:rsidRPr="00352EDC">
        <w:rPr>
          <w:rFonts w:ascii="Times New Roman" w:hAnsi="Times New Roman"/>
          <w:sz w:val="24"/>
          <w:szCs w:val="24"/>
        </w:rPr>
        <w:tab/>
      </w:r>
      <w:r w:rsidRPr="00352EDC">
        <w:rPr>
          <w:rFonts w:ascii="Times New Roman" w:hAnsi="Times New Roman"/>
          <w:sz w:val="24"/>
          <w:szCs w:val="24"/>
        </w:rPr>
        <w:tab/>
        <w:t>: 2021522536</w:t>
      </w:r>
    </w:p>
    <w:p w14:paraId="2034087E" w14:textId="77777777" w:rsidR="00626797" w:rsidRPr="00352EDC" w:rsidRDefault="00626797" w:rsidP="00626797">
      <w:pPr>
        <w:pStyle w:val="ListParagraph"/>
        <w:spacing w:after="0" w:line="480" w:lineRule="auto"/>
        <w:ind w:left="0"/>
        <w:jc w:val="both"/>
        <w:rPr>
          <w:rFonts w:ascii="Times New Roman" w:hAnsi="Times New Roman"/>
          <w:sz w:val="24"/>
          <w:szCs w:val="24"/>
        </w:rPr>
      </w:pPr>
      <w:r w:rsidRPr="00352EDC">
        <w:rPr>
          <w:rFonts w:ascii="Times New Roman" w:hAnsi="Times New Roman"/>
          <w:sz w:val="24"/>
          <w:szCs w:val="24"/>
        </w:rPr>
        <w:t>Jurusan/Progdi</w:t>
      </w:r>
      <w:r w:rsidRPr="00352EDC">
        <w:rPr>
          <w:rFonts w:ascii="Times New Roman" w:hAnsi="Times New Roman"/>
          <w:sz w:val="24"/>
          <w:szCs w:val="24"/>
        </w:rPr>
        <w:tab/>
        <w:t>: Akuntansi</w:t>
      </w:r>
    </w:p>
    <w:p w14:paraId="07368412" w14:textId="77777777" w:rsidR="00626797" w:rsidRPr="00352EDC" w:rsidRDefault="00626797" w:rsidP="00626797">
      <w:pPr>
        <w:pStyle w:val="ListParagraph"/>
        <w:spacing w:after="0" w:line="480" w:lineRule="auto"/>
        <w:ind w:left="2268" w:hanging="2268"/>
        <w:jc w:val="both"/>
        <w:rPr>
          <w:rFonts w:ascii="Times New Roman" w:hAnsi="Times New Roman"/>
          <w:sz w:val="24"/>
          <w:szCs w:val="24"/>
        </w:rPr>
      </w:pPr>
      <w:r w:rsidRPr="00352EDC">
        <w:rPr>
          <w:rFonts w:ascii="Times New Roman" w:hAnsi="Times New Roman"/>
          <w:sz w:val="24"/>
          <w:szCs w:val="24"/>
        </w:rPr>
        <w:t>Judul Penelitian          :</w:t>
      </w:r>
      <w:r w:rsidRPr="00352EDC">
        <w:rPr>
          <w:rFonts w:ascii="Times New Roman" w:hAnsi="Times New Roman"/>
          <w:sz w:val="24"/>
          <w:szCs w:val="24"/>
        </w:rPr>
        <w:tab/>
        <w:t xml:space="preserve">Pengaruh Profitabilitas, Likuiditas, </w:t>
      </w:r>
      <w:r>
        <w:rPr>
          <w:rFonts w:ascii="Times New Roman" w:hAnsi="Times New Roman"/>
          <w:sz w:val="24"/>
          <w:szCs w:val="24"/>
        </w:rPr>
        <w:t>D</w:t>
      </w:r>
      <w:r w:rsidRPr="00352EDC">
        <w:rPr>
          <w:rFonts w:ascii="Times New Roman" w:hAnsi="Times New Roman"/>
          <w:sz w:val="24"/>
          <w:szCs w:val="24"/>
        </w:rPr>
        <w:t xml:space="preserve">an Struktur Modal Terhadap Nilai Perusahaan </w:t>
      </w:r>
      <w:r>
        <w:rPr>
          <w:rFonts w:ascii="Times New Roman" w:hAnsi="Times New Roman"/>
          <w:sz w:val="24"/>
          <w:szCs w:val="24"/>
        </w:rPr>
        <w:t>P</w:t>
      </w:r>
      <w:r w:rsidRPr="00352EDC">
        <w:rPr>
          <w:rFonts w:ascii="Times New Roman" w:hAnsi="Times New Roman"/>
          <w:sz w:val="24"/>
          <w:szCs w:val="24"/>
        </w:rPr>
        <w:t xml:space="preserve">ada Perusahaan Sektor Perbankan </w:t>
      </w:r>
      <w:r>
        <w:rPr>
          <w:rFonts w:ascii="Times New Roman" w:hAnsi="Times New Roman"/>
          <w:sz w:val="24"/>
          <w:szCs w:val="24"/>
        </w:rPr>
        <w:t>(</w:t>
      </w:r>
      <w:r w:rsidRPr="00352EDC">
        <w:rPr>
          <w:rFonts w:ascii="Times New Roman" w:hAnsi="Times New Roman"/>
          <w:sz w:val="24"/>
          <w:szCs w:val="24"/>
        </w:rPr>
        <w:t xml:space="preserve">Terdaftar </w:t>
      </w:r>
      <w:r>
        <w:rPr>
          <w:rFonts w:ascii="Times New Roman" w:hAnsi="Times New Roman"/>
          <w:sz w:val="24"/>
          <w:szCs w:val="24"/>
        </w:rPr>
        <w:t>D</w:t>
      </w:r>
      <w:r w:rsidRPr="00352EDC">
        <w:rPr>
          <w:rFonts w:ascii="Times New Roman" w:hAnsi="Times New Roman"/>
          <w:sz w:val="24"/>
          <w:szCs w:val="24"/>
        </w:rPr>
        <w:t>i Bursa Efek Indonesi</w:t>
      </w:r>
      <w:r>
        <w:rPr>
          <w:rFonts w:ascii="Times New Roman" w:hAnsi="Times New Roman"/>
          <w:sz w:val="24"/>
          <w:szCs w:val="24"/>
        </w:rPr>
        <w:t>a T</w:t>
      </w:r>
      <w:r w:rsidRPr="00352EDC">
        <w:rPr>
          <w:rFonts w:ascii="Times New Roman" w:hAnsi="Times New Roman"/>
          <w:sz w:val="24"/>
          <w:szCs w:val="24"/>
        </w:rPr>
        <w:t>ahun 2021</w:t>
      </w:r>
      <w:r>
        <w:rPr>
          <w:rFonts w:ascii="Times New Roman" w:hAnsi="Times New Roman"/>
          <w:sz w:val="24"/>
          <w:szCs w:val="24"/>
        </w:rPr>
        <w:t>-</w:t>
      </w:r>
      <w:r w:rsidRPr="00352EDC">
        <w:rPr>
          <w:rFonts w:ascii="Times New Roman" w:hAnsi="Times New Roman"/>
          <w:sz w:val="24"/>
          <w:szCs w:val="24"/>
        </w:rPr>
        <w:t>2023</w:t>
      </w:r>
      <w:r>
        <w:rPr>
          <w:rFonts w:ascii="Times New Roman" w:hAnsi="Times New Roman"/>
          <w:sz w:val="24"/>
          <w:szCs w:val="24"/>
        </w:rPr>
        <w:t>)</w:t>
      </w:r>
    </w:p>
    <w:p w14:paraId="51756627" w14:textId="77777777" w:rsidR="00626797" w:rsidRPr="00352EDC" w:rsidRDefault="00626797" w:rsidP="00626797">
      <w:pPr>
        <w:pStyle w:val="ListParagraph"/>
        <w:spacing w:after="0" w:line="480" w:lineRule="auto"/>
        <w:ind w:left="0"/>
        <w:jc w:val="both"/>
        <w:rPr>
          <w:rFonts w:ascii="Times New Roman" w:hAnsi="Times New Roman"/>
          <w:sz w:val="24"/>
          <w:szCs w:val="24"/>
        </w:rPr>
      </w:pPr>
      <w:r w:rsidRPr="00352EDC">
        <w:rPr>
          <w:rFonts w:ascii="Times New Roman" w:hAnsi="Times New Roman"/>
          <w:sz w:val="24"/>
          <w:szCs w:val="24"/>
        </w:rPr>
        <w:t>Nama Pembimbing</w:t>
      </w:r>
      <w:r w:rsidRPr="00352EDC">
        <w:rPr>
          <w:rFonts w:ascii="Times New Roman" w:hAnsi="Times New Roman"/>
          <w:sz w:val="24"/>
          <w:szCs w:val="24"/>
        </w:rPr>
        <w:tab/>
        <w:t>: Indriyana Widyastuti, SE.,</w:t>
      </w:r>
      <w:r>
        <w:rPr>
          <w:rFonts w:ascii="Times New Roman" w:hAnsi="Times New Roman"/>
          <w:sz w:val="24"/>
          <w:szCs w:val="24"/>
        </w:rPr>
        <w:t xml:space="preserve"> </w:t>
      </w:r>
      <w:r w:rsidRPr="00352EDC">
        <w:rPr>
          <w:rFonts w:ascii="Times New Roman" w:hAnsi="Times New Roman"/>
          <w:sz w:val="24"/>
          <w:szCs w:val="24"/>
        </w:rPr>
        <w:t>M.Si</w:t>
      </w:r>
    </w:p>
    <w:p w14:paraId="1FDCC82D" w14:textId="77777777" w:rsidR="00626797" w:rsidRPr="00352EDC" w:rsidRDefault="00626797" w:rsidP="00626797">
      <w:pPr>
        <w:pStyle w:val="ListParagraph"/>
        <w:spacing w:line="360" w:lineRule="auto"/>
        <w:ind w:left="0"/>
        <w:rPr>
          <w:rFonts w:ascii="Times New Roman" w:hAnsi="Times New Roman"/>
          <w:sz w:val="24"/>
          <w:szCs w:val="24"/>
        </w:rPr>
      </w:pPr>
    </w:p>
    <w:p w14:paraId="73F8304D" w14:textId="77777777" w:rsidR="00626797" w:rsidRPr="00352EDC" w:rsidRDefault="00626797" w:rsidP="00626797">
      <w:pPr>
        <w:pStyle w:val="ListParagraph"/>
        <w:spacing w:line="360" w:lineRule="auto"/>
        <w:ind w:left="0"/>
        <w:rPr>
          <w:rFonts w:ascii="Times New Roman" w:hAnsi="Times New Roman"/>
          <w:sz w:val="24"/>
          <w:szCs w:val="24"/>
        </w:rPr>
      </w:pPr>
    </w:p>
    <w:p w14:paraId="1361DE88" w14:textId="77777777" w:rsidR="00626797" w:rsidRPr="00352EDC" w:rsidRDefault="00626797" w:rsidP="00626797">
      <w:pPr>
        <w:pStyle w:val="ListParagraph"/>
        <w:spacing w:line="360" w:lineRule="auto"/>
        <w:ind w:left="0"/>
        <w:jc w:val="center"/>
        <w:rPr>
          <w:rFonts w:ascii="Times New Roman" w:hAnsi="Times New Roman"/>
          <w:sz w:val="24"/>
          <w:szCs w:val="24"/>
        </w:rPr>
      </w:pPr>
      <w:r w:rsidRPr="00352EDC">
        <w:rPr>
          <w:rFonts w:ascii="Times New Roman" w:hAnsi="Times New Roman"/>
          <w:sz w:val="24"/>
          <w:szCs w:val="24"/>
        </w:rPr>
        <w:t>Surakarta,</w:t>
      </w:r>
      <w:r>
        <w:rPr>
          <w:rFonts w:ascii="Times New Roman" w:hAnsi="Times New Roman"/>
          <w:sz w:val="24"/>
          <w:szCs w:val="24"/>
        </w:rPr>
        <w:t xml:space="preserve"> 19 Januari</w:t>
      </w:r>
      <w:r w:rsidRPr="00352EDC">
        <w:rPr>
          <w:rFonts w:ascii="Times New Roman" w:hAnsi="Times New Roman"/>
          <w:sz w:val="24"/>
          <w:szCs w:val="24"/>
        </w:rPr>
        <w:t xml:space="preserve"> 202</w:t>
      </w:r>
      <w:r>
        <w:rPr>
          <w:rFonts w:ascii="Times New Roman" w:hAnsi="Times New Roman"/>
          <w:sz w:val="24"/>
          <w:szCs w:val="24"/>
        </w:rPr>
        <w:t>5</w:t>
      </w:r>
    </w:p>
    <w:p w14:paraId="2CA2B1E4" w14:textId="77777777" w:rsidR="00626797" w:rsidRPr="00352EDC" w:rsidRDefault="00626797" w:rsidP="00626797">
      <w:pPr>
        <w:pStyle w:val="ListParagraph"/>
        <w:spacing w:line="360" w:lineRule="auto"/>
        <w:ind w:left="0"/>
        <w:jc w:val="right"/>
        <w:rPr>
          <w:rFonts w:ascii="Times New Roman" w:hAnsi="Times New Roman"/>
          <w:sz w:val="24"/>
          <w:szCs w:val="24"/>
        </w:rPr>
      </w:pPr>
    </w:p>
    <w:p w14:paraId="788F514A" w14:textId="77777777" w:rsidR="00626797" w:rsidRPr="00352EDC" w:rsidRDefault="00626797" w:rsidP="00626797">
      <w:pPr>
        <w:pStyle w:val="ListParagraph"/>
        <w:spacing w:line="360" w:lineRule="auto"/>
        <w:ind w:left="0"/>
        <w:jc w:val="right"/>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882"/>
      </w:tblGrid>
      <w:tr w:rsidR="00626797" w:rsidRPr="00352EDC" w14:paraId="1B352EF1" w14:textId="77777777" w:rsidTr="00945253">
        <w:trPr>
          <w:trHeight w:val="3181"/>
        </w:trPr>
        <w:tc>
          <w:tcPr>
            <w:tcW w:w="3879" w:type="dxa"/>
          </w:tcPr>
          <w:p w14:paraId="2D2E7F71" w14:textId="566837BB" w:rsidR="00626797" w:rsidRPr="00352EDC" w:rsidRDefault="00570D6B" w:rsidP="00945253">
            <w:pPr>
              <w:pStyle w:val="ListParagraph"/>
              <w:spacing w:line="480" w:lineRule="auto"/>
              <w:ind w:left="0"/>
              <w:jc w:val="center"/>
              <w:rPr>
                <w:rFonts w:ascii="Times New Roman" w:hAnsi="Times New Roman"/>
                <w:sz w:val="24"/>
                <w:szCs w:val="24"/>
              </w:rPr>
            </w:pPr>
            <w:r>
              <w:rPr>
                <w:noProof/>
              </w:rPr>
              <w:drawing>
                <wp:anchor distT="0" distB="0" distL="114300" distR="114300" simplePos="0" relativeHeight="251686912" behindDoc="0" locked="0" layoutInCell="1" allowOverlap="1" wp14:anchorId="1511149B" wp14:editId="47B2657F">
                  <wp:simplePos x="0" y="0"/>
                  <wp:positionH relativeFrom="column">
                    <wp:posOffset>-886353</wp:posOffset>
                  </wp:positionH>
                  <wp:positionV relativeFrom="paragraph">
                    <wp:posOffset>207794</wp:posOffset>
                  </wp:positionV>
                  <wp:extent cx="2520363" cy="1565910"/>
                  <wp:effectExtent l="0" t="0" r="0" b="0"/>
                  <wp:wrapNone/>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t="27927" r="26743" b="22221"/>
                          <a:stretch>
                            <a:fillRect/>
                          </a:stretch>
                        </pic:blipFill>
                        <pic:spPr bwMode="auto">
                          <a:xfrm>
                            <a:off x="0" y="0"/>
                            <a:ext cx="2525124" cy="1568868"/>
                          </a:xfrm>
                          <a:prstGeom prst="rect">
                            <a:avLst/>
                          </a:prstGeom>
                          <a:noFill/>
                          <a:ln>
                            <a:noFill/>
                          </a:ln>
                        </pic:spPr>
                      </pic:pic>
                    </a:graphicData>
                  </a:graphic>
                  <wp14:sizeRelH relativeFrom="page">
                    <wp14:pctWidth>0</wp14:pctWidth>
                  </wp14:sizeRelH>
                  <wp14:sizeRelV relativeFrom="page">
                    <wp14:pctHeight>0</wp14:pctHeight>
                  </wp14:sizeRelV>
                </wp:anchor>
              </w:drawing>
            </w:r>
            <w:r w:rsidR="00626797" w:rsidRPr="00352EDC">
              <w:rPr>
                <w:rFonts w:ascii="Times New Roman" w:hAnsi="Times New Roman"/>
                <w:sz w:val="24"/>
                <w:szCs w:val="24"/>
              </w:rPr>
              <w:t>Mengetahui,</w:t>
            </w:r>
          </w:p>
          <w:p w14:paraId="6BDBD9C1" w14:textId="7B78FFFB" w:rsidR="00626797" w:rsidRPr="00352EDC" w:rsidRDefault="00626797" w:rsidP="00945253">
            <w:pPr>
              <w:pStyle w:val="ListParagraph"/>
              <w:spacing w:line="480" w:lineRule="auto"/>
              <w:ind w:left="0"/>
              <w:jc w:val="center"/>
              <w:rPr>
                <w:rFonts w:ascii="Times New Roman" w:hAnsi="Times New Roman"/>
                <w:sz w:val="24"/>
                <w:szCs w:val="24"/>
              </w:rPr>
            </w:pPr>
            <w:r w:rsidRPr="00352EDC">
              <w:rPr>
                <w:rFonts w:ascii="Times New Roman" w:hAnsi="Times New Roman"/>
                <w:sz w:val="24"/>
                <w:szCs w:val="24"/>
              </w:rPr>
              <w:t>Ketua Program Studi Akuntansi</w:t>
            </w:r>
          </w:p>
          <w:p w14:paraId="6C3DBACB" w14:textId="6E588EB9" w:rsidR="00626797" w:rsidRPr="00352EDC" w:rsidRDefault="00626797" w:rsidP="00945253">
            <w:pPr>
              <w:pStyle w:val="ListParagraph"/>
              <w:spacing w:line="360" w:lineRule="auto"/>
              <w:ind w:left="0"/>
              <w:jc w:val="center"/>
              <w:rPr>
                <w:rFonts w:ascii="Times New Roman" w:hAnsi="Times New Roman"/>
                <w:sz w:val="24"/>
                <w:szCs w:val="24"/>
              </w:rPr>
            </w:pPr>
          </w:p>
          <w:p w14:paraId="1733FD5A" w14:textId="77777777" w:rsidR="00626797" w:rsidRPr="00352EDC" w:rsidRDefault="00626797" w:rsidP="00945253">
            <w:pPr>
              <w:pStyle w:val="ListParagraph"/>
              <w:spacing w:line="360" w:lineRule="auto"/>
              <w:ind w:left="0"/>
              <w:rPr>
                <w:rFonts w:ascii="Times New Roman" w:hAnsi="Times New Roman"/>
                <w:sz w:val="24"/>
                <w:szCs w:val="24"/>
              </w:rPr>
            </w:pPr>
          </w:p>
          <w:p w14:paraId="408B260F" w14:textId="77777777" w:rsidR="00626797" w:rsidRPr="00352EDC" w:rsidRDefault="00626797" w:rsidP="00945253">
            <w:pPr>
              <w:pStyle w:val="ListParagraph"/>
              <w:spacing w:line="360" w:lineRule="auto"/>
              <w:ind w:left="0"/>
              <w:jc w:val="center"/>
              <w:rPr>
                <w:rFonts w:ascii="Times New Roman" w:hAnsi="Times New Roman"/>
                <w:sz w:val="24"/>
                <w:szCs w:val="24"/>
              </w:rPr>
            </w:pPr>
          </w:p>
          <w:p w14:paraId="353FE86A" w14:textId="77777777" w:rsidR="00626797" w:rsidRPr="00F94297" w:rsidRDefault="00626797" w:rsidP="00945253">
            <w:pPr>
              <w:pStyle w:val="ListParagraph"/>
              <w:ind w:left="0"/>
              <w:jc w:val="center"/>
              <w:rPr>
                <w:rFonts w:ascii="Times New Roman" w:hAnsi="Times New Roman"/>
                <w:b/>
                <w:bCs/>
                <w:sz w:val="24"/>
                <w:szCs w:val="24"/>
                <w:u w:val="single"/>
              </w:rPr>
            </w:pPr>
            <w:r w:rsidRPr="00F94297">
              <w:rPr>
                <w:rFonts w:ascii="Times New Roman" w:hAnsi="Times New Roman"/>
                <w:b/>
                <w:bCs/>
                <w:sz w:val="24"/>
                <w:szCs w:val="24"/>
                <w:u w:val="single"/>
              </w:rPr>
              <w:t>Mulyadi, SE, MM, MH, Ak</w:t>
            </w:r>
            <w:r>
              <w:rPr>
                <w:rFonts w:ascii="Times New Roman" w:hAnsi="Times New Roman"/>
                <w:b/>
                <w:bCs/>
                <w:sz w:val="24"/>
                <w:szCs w:val="24"/>
                <w:u w:val="single"/>
              </w:rPr>
              <w:t>, CA</w:t>
            </w:r>
          </w:p>
          <w:p w14:paraId="6FC3F19D" w14:textId="77777777" w:rsidR="00626797" w:rsidRPr="00713ACF" w:rsidRDefault="00626797" w:rsidP="00945253">
            <w:pPr>
              <w:pStyle w:val="ListParagraph"/>
              <w:ind w:left="0"/>
              <w:jc w:val="center"/>
              <w:rPr>
                <w:rFonts w:ascii="Times New Roman" w:hAnsi="Times New Roman"/>
                <w:b/>
                <w:bCs/>
                <w:sz w:val="24"/>
                <w:szCs w:val="24"/>
              </w:rPr>
            </w:pPr>
            <w:r w:rsidRPr="00713ACF">
              <w:rPr>
                <w:rFonts w:ascii="Times New Roman" w:hAnsi="Times New Roman"/>
                <w:b/>
                <w:bCs/>
                <w:sz w:val="24"/>
                <w:szCs w:val="24"/>
              </w:rPr>
              <w:t>NIDN: 0610096501</w:t>
            </w:r>
          </w:p>
        </w:tc>
        <w:tc>
          <w:tcPr>
            <w:tcW w:w="3882" w:type="dxa"/>
          </w:tcPr>
          <w:p w14:paraId="4B18FC56" w14:textId="77777777" w:rsidR="00626797" w:rsidRPr="00352EDC" w:rsidRDefault="00626797" w:rsidP="00945253">
            <w:pPr>
              <w:pStyle w:val="ListParagraph"/>
              <w:spacing w:line="480" w:lineRule="auto"/>
              <w:ind w:left="0"/>
              <w:jc w:val="center"/>
              <w:rPr>
                <w:rFonts w:ascii="Times New Roman" w:hAnsi="Times New Roman"/>
                <w:sz w:val="24"/>
                <w:szCs w:val="24"/>
              </w:rPr>
            </w:pPr>
          </w:p>
          <w:p w14:paraId="18954317" w14:textId="717F2DE8" w:rsidR="00626797" w:rsidRPr="00352EDC" w:rsidRDefault="00570D6B" w:rsidP="00945253">
            <w:pPr>
              <w:pStyle w:val="ListParagraph"/>
              <w:spacing w:line="480" w:lineRule="auto"/>
              <w:ind w:left="0"/>
              <w:jc w:val="center"/>
              <w:rPr>
                <w:rFonts w:ascii="Times New Roman" w:hAnsi="Times New Roman"/>
                <w:sz w:val="24"/>
                <w:szCs w:val="24"/>
              </w:rPr>
            </w:pPr>
            <w:r>
              <w:rPr>
                <w:noProof/>
              </w:rPr>
              <w:drawing>
                <wp:anchor distT="0" distB="0" distL="114300" distR="114300" simplePos="0" relativeHeight="251688960" behindDoc="1" locked="0" layoutInCell="1" allowOverlap="1" wp14:anchorId="733B06FB" wp14:editId="5E08FFA1">
                  <wp:simplePos x="0" y="0"/>
                  <wp:positionH relativeFrom="column">
                    <wp:posOffset>571793</wp:posOffset>
                  </wp:positionH>
                  <wp:positionV relativeFrom="paragraph">
                    <wp:posOffset>63969</wp:posOffset>
                  </wp:positionV>
                  <wp:extent cx="1089660" cy="1217930"/>
                  <wp:effectExtent l="0" t="0" r="0" b="0"/>
                  <wp:wrapNone/>
                  <wp:docPr id="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l="27995" t="21841" r="30688" b="34061"/>
                          <a:stretch>
                            <a:fillRect/>
                          </a:stretch>
                        </pic:blipFill>
                        <pic:spPr bwMode="auto">
                          <a:xfrm>
                            <a:off x="0" y="0"/>
                            <a:ext cx="1089660"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797" w:rsidRPr="00352EDC">
              <w:rPr>
                <w:rFonts w:ascii="Times New Roman" w:hAnsi="Times New Roman"/>
                <w:sz w:val="24"/>
                <w:szCs w:val="24"/>
              </w:rPr>
              <w:t>Pembimbing</w:t>
            </w:r>
          </w:p>
          <w:p w14:paraId="313B86A6" w14:textId="75281E04" w:rsidR="00626797" w:rsidRPr="00352EDC" w:rsidRDefault="00626797" w:rsidP="00945253">
            <w:pPr>
              <w:pStyle w:val="ListParagraph"/>
              <w:spacing w:line="360" w:lineRule="auto"/>
              <w:ind w:left="0"/>
              <w:rPr>
                <w:rFonts w:ascii="Times New Roman" w:hAnsi="Times New Roman"/>
                <w:sz w:val="24"/>
                <w:szCs w:val="24"/>
              </w:rPr>
            </w:pPr>
          </w:p>
          <w:p w14:paraId="53A9581C" w14:textId="27B8A42E" w:rsidR="00626797" w:rsidRPr="00352EDC" w:rsidRDefault="00626797" w:rsidP="00945253">
            <w:pPr>
              <w:pStyle w:val="ListParagraph"/>
              <w:spacing w:line="360" w:lineRule="auto"/>
              <w:ind w:left="0"/>
              <w:jc w:val="center"/>
              <w:rPr>
                <w:rFonts w:ascii="Times New Roman" w:hAnsi="Times New Roman"/>
                <w:sz w:val="24"/>
                <w:szCs w:val="24"/>
              </w:rPr>
            </w:pPr>
          </w:p>
          <w:p w14:paraId="22A600CB" w14:textId="77777777" w:rsidR="00626797" w:rsidRPr="00352EDC" w:rsidRDefault="00626797" w:rsidP="00945253">
            <w:pPr>
              <w:pStyle w:val="ListParagraph"/>
              <w:spacing w:line="360" w:lineRule="auto"/>
              <w:ind w:left="0"/>
              <w:jc w:val="center"/>
              <w:rPr>
                <w:rFonts w:ascii="Times New Roman" w:hAnsi="Times New Roman"/>
                <w:sz w:val="24"/>
                <w:szCs w:val="24"/>
              </w:rPr>
            </w:pPr>
          </w:p>
          <w:p w14:paraId="55791E52" w14:textId="77777777" w:rsidR="00626797" w:rsidRPr="00F94297" w:rsidRDefault="00626797" w:rsidP="00945253">
            <w:pPr>
              <w:pStyle w:val="ListParagraph"/>
              <w:ind w:left="0"/>
              <w:jc w:val="center"/>
              <w:rPr>
                <w:rFonts w:ascii="Times New Roman" w:hAnsi="Times New Roman"/>
                <w:b/>
                <w:bCs/>
                <w:sz w:val="24"/>
                <w:szCs w:val="24"/>
                <w:u w:val="single"/>
              </w:rPr>
            </w:pPr>
            <w:r w:rsidRPr="00F94297">
              <w:rPr>
                <w:rFonts w:ascii="Times New Roman" w:hAnsi="Times New Roman"/>
                <w:b/>
                <w:bCs/>
                <w:sz w:val="24"/>
                <w:szCs w:val="24"/>
                <w:u w:val="single"/>
              </w:rPr>
              <w:t>Indriyana Widyastuti, SE</w:t>
            </w:r>
            <w:r>
              <w:rPr>
                <w:rFonts w:ascii="Times New Roman" w:hAnsi="Times New Roman"/>
                <w:b/>
                <w:bCs/>
                <w:sz w:val="24"/>
                <w:szCs w:val="24"/>
                <w:u w:val="single"/>
              </w:rPr>
              <w:t>.</w:t>
            </w:r>
            <w:r w:rsidRPr="00F94297">
              <w:rPr>
                <w:rFonts w:ascii="Times New Roman" w:hAnsi="Times New Roman"/>
                <w:b/>
                <w:bCs/>
                <w:sz w:val="24"/>
                <w:szCs w:val="24"/>
                <w:u w:val="single"/>
              </w:rPr>
              <w:t>,</w:t>
            </w:r>
            <w:r>
              <w:rPr>
                <w:rFonts w:ascii="Times New Roman" w:hAnsi="Times New Roman"/>
                <w:b/>
                <w:bCs/>
                <w:sz w:val="24"/>
                <w:szCs w:val="24"/>
                <w:u w:val="single"/>
              </w:rPr>
              <w:t xml:space="preserve"> </w:t>
            </w:r>
            <w:r w:rsidRPr="00F94297">
              <w:rPr>
                <w:rFonts w:ascii="Times New Roman" w:hAnsi="Times New Roman"/>
                <w:b/>
                <w:bCs/>
                <w:sz w:val="24"/>
                <w:szCs w:val="24"/>
                <w:u w:val="single"/>
              </w:rPr>
              <w:t>M.Si</w:t>
            </w:r>
          </w:p>
          <w:p w14:paraId="228D20EF" w14:textId="77777777" w:rsidR="00626797" w:rsidRPr="00713ACF" w:rsidRDefault="00626797" w:rsidP="00945253">
            <w:pPr>
              <w:pStyle w:val="ListParagraph"/>
              <w:ind w:left="0"/>
              <w:jc w:val="center"/>
              <w:rPr>
                <w:rFonts w:ascii="Times New Roman" w:hAnsi="Times New Roman"/>
                <w:b/>
                <w:bCs/>
                <w:sz w:val="24"/>
                <w:szCs w:val="24"/>
              </w:rPr>
            </w:pPr>
            <w:r w:rsidRPr="00713ACF">
              <w:rPr>
                <w:rFonts w:ascii="Times New Roman" w:hAnsi="Times New Roman"/>
                <w:b/>
                <w:bCs/>
                <w:sz w:val="24"/>
                <w:szCs w:val="24"/>
              </w:rPr>
              <w:t>NIDN: 0303087703</w:t>
            </w:r>
          </w:p>
        </w:tc>
      </w:tr>
    </w:tbl>
    <w:p w14:paraId="6A9F954D" w14:textId="62569D47" w:rsidR="00626797" w:rsidRDefault="00626797">
      <w:pPr>
        <w:rPr>
          <w:rFonts w:ascii="Times New Roman" w:hAnsi="Times New Roman" w:cs="Times New Roman"/>
          <w:b/>
          <w:bCs/>
        </w:rPr>
      </w:pPr>
    </w:p>
    <w:p w14:paraId="6883E339" w14:textId="77777777" w:rsidR="00626797" w:rsidRDefault="00626797">
      <w:pPr>
        <w:rPr>
          <w:rFonts w:ascii="Times New Roman" w:hAnsi="Times New Roman" w:cs="Times New Roman"/>
          <w:b/>
          <w:bCs/>
        </w:rPr>
      </w:pPr>
      <w:r>
        <w:rPr>
          <w:rFonts w:ascii="Times New Roman" w:hAnsi="Times New Roman" w:cs="Times New Roman"/>
          <w:b/>
          <w:bCs/>
        </w:rPr>
        <w:br w:type="page"/>
      </w:r>
    </w:p>
    <w:p w14:paraId="0DD62FB3" w14:textId="2A950AEA" w:rsidR="00BC0126" w:rsidRPr="008E46D8" w:rsidRDefault="007A273D" w:rsidP="009909E8">
      <w:pPr>
        <w:spacing w:after="120" w:line="240" w:lineRule="auto"/>
        <w:jc w:val="center"/>
        <w:rPr>
          <w:rFonts w:ascii="Times New Roman" w:hAnsi="Times New Roman" w:cs="Times New Roman"/>
          <w:b/>
          <w:bCs/>
        </w:rPr>
      </w:pPr>
      <w:r w:rsidRPr="008E46D8">
        <w:rPr>
          <w:rFonts w:ascii="Times New Roman" w:hAnsi="Times New Roman" w:cs="Times New Roman"/>
          <w:b/>
          <w:bCs/>
        </w:rPr>
        <w:lastRenderedPageBreak/>
        <w:t>PENGARUH</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PROFITABILITAS, LIKUIDITAS, DAN STRUKTUR MODAL TERHADAP</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NILAI</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PERUSAHAAN</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PADA</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PERUSAHAAN</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SEKTOR PERBANKAN</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(TERDAFTAR</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DI</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BURSA</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EFEK</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INDONESIA</w:t>
      </w:r>
      <w:r w:rsidR="00C22A3D" w:rsidRPr="00C22A3D">
        <w:rPr>
          <w:rFonts w:ascii="Times New Roman" w:hAnsi="Times New Roman" w:cs="Times New Roman"/>
          <w:b/>
          <w:bCs/>
          <w:color w:val="FFFFFF" w:themeColor="background1"/>
        </w:rPr>
        <w:t>I</w:t>
      </w:r>
      <w:r w:rsidRPr="00C22A3D">
        <w:rPr>
          <w:rFonts w:ascii="Times New Roman" w:hAnsi="Times New Roman" w:cs="Times New Roman"/>
          <w:b/>
          <w:bCs/>
          <w:color w:val="FFFFFF" w:themeColor="background1"/>
        </w:rPr>
        <w:t xml:space="preserve"> </w:t>
      </w:r>
      <w:r w:rsidR="008E46D8">
        <w:rPr>
          <w:rFonts w:ascii="Times New Roman" w:hAnsi="Times New Roman" w:cs="Times New Roman"/>
          <w:b/>
          <w:bCs/>
        </w:rPr>
        <w:t xml:space="preserve">                     </w:t>
      </w:r>
      <w:r w:rsidRPr="008E46D8">
        <w:rPr>
          <w:rFonts w:ascii="Times New Roman" w:hAnsi="Times New Roman" w:cs="Times New Roman"/>
          <w:b/>
          <w:bCs/>
        </w:rPr>
        <w:t>TAHUN</w:t>
      </w:r>
      <w:r w:rsidR="00C22A3D" w:rsidRPr="00C22A3D">
        <w:rPr>
          <w:rFonts w:ascii="Times New Roman" w:hAnsi="Times New Roman" w:cs="Times New Roman"/>
          <w:b/>
          <w:bCs/>
          <w:color w:val="FFFFFF" w:themeColor="background1"/>
        </w:rPr>
        <w:t>I</w:t>
      </w:r>
      <w:r w:rsidRPr="008E46D8">
        <w:rPr>
          <w:rFonts w:ascii="Times New Roman" w:hAnsi="Times New Roman" w:cs="Times New Roman"/>
          <w:b/>
          <w:bCs/>
        </w:rPr>
        <w:t>2021-2023)</w:t>
      </w:r>
    </w:p>
    <w:p w14:paraId="14C2F19C" w14:textId="15BBACC4" w:rsidR="007A273D" w:rsidRPr="008E46D8" w:rsidRDefault="007A273D" w:rsidP="009909E8">
      <w:pPr>
        <w:spacing w:after="120" w:line="240" w:lineRule="auto"/>
        <w:jc w:val="center"/>
        <w:rPr>
          <w:rFonts w:ascii="Times New Roman" w:hAnsi="Times New Roman" w:cs="Times New Roman"/>
          <w:b/>
          <w:bCs/>
        </w:rPr>
      </w:pPr>
    </w:p>
    <w:p w14:paraId="5BDF8C6E" w14:textId="32D08D13" w:rsidR="007A273D" w:rsidRPr="008E46D8" w:rsidRDefault="007A273D" w:rsidP="009909E8">
      <w:pPr>
        <w:spacing w:after="120" w:line="240" w:lineRule="auto"/>
        <w:jc w:val="center"/>
        <w:rPr>
          <w:rFonts w:ascii="Times New Roman" w:hAnsi="Times New Roman" w:cs="Times New Roman"/>
          <w:b/>
          <w:bCs/>
          <w:i/>
          <w:iCs/>
        </w:rPr>
      </w:pPr>
      <w:r w:rsidRPr="008E46D8">
        <w:rPr>
          <w:rFonts w:ascii="Times New Roman" w:hAnsi="Times New Roman" w:cs="Times New Roman"/>
          <w:b/>
          <w:bCs/>
          <w:i/>
          <w:iCs/>
        </w:rPr>
        <w:t>THE</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INFLUENCE</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OF</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PROFITABILITY, LIQUIDITY, AND CAPITAL</w:t>
      </w:r>
      <w:r w:rsidR="00E82C48" w:rsidRPr="00E82C48">
        <w:rPr>
          <w:rFonts w:ascii="Times New Roman" w:hAnsi="Times New Roman" w:cs="Times New Roman"/>
          <w:b/>
          <w:bCs/>
          <w:i/>
          <w:iCs/>
          <w:color w:val="FFFFFF" w:themeColor="background1"/>
        </w:rPr>
        <w:t>I</w:t>
      </w:r>
      <w:r w:rsidRPr="00E82C48">
        <w:rPr>
          <w:rFonts w:ascii="Times New Roman" w:hAnsi="Times New Roman" w:cs="Times New Roman"/>
          <w:b/>
          <w:bCs/>
          <w:i/>
          <w:iCs/>
          <w:color w:val="FFFFFF" w:themeColor="background1"/>
        </w:rPr>
        <w:t xml:space="preserve"> </w:t>
      </w:r>
      <w:r w:rsidRPr="008E46D8">
        <w:rPr>
          <w:rFonts w:ascii="Times New Roman" w:hAnsi="Times New Roman" w:cs="Times New Roman"/>
          <w:b/>
          <w:bCs/>
          <w:i/>
          <w:iCs/>
        </w:rPr>
        <w:t>STRUCTURE</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ON</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COMPANY</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VALUE</w:t>
      </w:r>
      <w:r w:rsidR="00385198">
        <w:rPr>
          <w:rFonts w:ascii="Times New Roman" w:hAnsi="Times New Roman" w:cs="Times New Roman"/>
          <w:b/>
          <w:bCs/>
          <w:i/>
          <w:iCs/>
          <w:color w:val="FFFFFF" w:themeColor="background1"/>
        </w:rPr>
        <w:t xml:space="preserve"> </w:t>
      </w:r>
      <w:r w:rsidRPr="00E82C48">
        <w:rPr>
          <w:rFonts w:ascii="Times New Roman" w:hAnsi="Times New Roman" w:cs="Times New Roman"/>
          <w:b/>
          <w:bCs/>
          <w:i/>
          <w:iCs/>
          <w:color w:val="FFFFFF" w:themeColor="background1"/>
        </w:rPr>
        <w:t xml:space="preserve"> </w:t>
      </w:r>
      <w:r w:rsidRPr="008E46D8">
        <w:rPr>
          <w:rFonts w:ascii="Times New Roman" w:hAnsi="Times New Roman" w:cs="Times New Roman"/>
          <w:b/>
          <w:bCs/>
          <w:i/>
          <w:iCs/>
        </w:rPr>
        <w:t>IN</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BANKING</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SECTOR</w:t>
      </w:r>
      <w:r w:rsidR="00E82C48" w:rsidRPr="00E82C48">
        <w:rPr>
          <w:rFonts w:ascii="Times New Roman" w:hAnsi="Times New Roman" w:cs="Times New Roman"/>
          <w:b/>
          <w:bCs/>
          <w:i/>
          <w:iCs/>
          <w:color w:val="FFFFFF" w:themeColor="background1"/>
        </w:rPr>
        <w:t>I</w:t>
      </w:r>
      <w:r w:rsidRPr="00E82C48">
        <w:rPr>
          <w:rFonts w:ascii="Times New Roman" w:hAnsi="Times New Roman" w:cs="Times New Roman"/>
          <w:b/>
          <w:bCs/>
          <w:i/>
          <w:iCs/>
          <w:color w:val="FFFFFF" w:themeColor="background1"/>
        </w:rPr>
        <w:t xml:space="preserve"> </w:t>
      </w:r>
      <w:r w:rsidR="008E46D8" w:rsidRPr="00E82C48">
        <w:rPr>
          <w:rFonts w:ascii="Times New Roman" w:hAnsi="Times New Roman" w:cs="Times New Roman"/>
          <w:b/>
          <w:bCs/>
          <w:i/>
          <w:iCs/>
          <w:color w:val="FFFFFF" w:themeColor="background1"/>
        </w:rPr>
        <w:t xml:space="preserve"> </w:t>
      </w:r>
      <w:r w:rsidR="008E46D8">
        <w:rPr>
          <w:rFonts w:ascii="Times New Roman" w:hAnsi="Times New Roman" w:cs="Times New Roman"/>
          <w:b/>
          <w:bCs/>
          <w:i/>
          <w:iCs/>
        </w:rPr>
        <w:t xml:space="preserve">             </w:t>
      </w:r>
      <w:r w:rsidRPr="008E46D8">
        <w:rPr>
          <w:rFonts w:ascii="Times New Roman" w:hAnsi="Times New Roman" w:cs="Times New Roman"/>
          <w:b/>
          <w:bCs/>
          <w:i/>
          <w:iCs/>
        </w:rPr>
        <w:t>COMPANIES</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(REGISTERED</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ON</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THE</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INDONESIAN</w:t>
      </w:r>
      <w:r w:rsidR="00E82C48" w:rsidRPr="00E82C48">
        <w:rPr>
          <w:rFonts w:ascii="Times New Roman" w:hAnsi="Times New Roman" w:cs="Times New Roman"/>
          <w:b/>
          <w:bCs/>
          <w:i/>
          <w:iCs/>
          <w:color w:val="FFFFFF" w:themeColor="background1"/>
        </w:rPr>
        <w:t>I</w:t>
      </w:r>
      <w:r w:rsidRPr="00E82C48">
        <w:rPr>
          <w:rFonts w:ascii="Times New Roman" w:hAnsi="Times New Roman" w:cs="Times New Roman"/>
          <w:b/>
          <w:bCs/>
          <w:i/>
          <w:iCs/>
          <w:color w:val="FFFFFF" w:themeColor="background1"/>
        </w:rPr>
        <w:t xml:space="preserve"> </w:t>
      </w:r>
      <w:r w:rsidR="008E46D8">
        <w:rPr>
          <w:rFonts w:ascii="Times New Roman" w:hAnsi="Times New Roman" w:cs="Times New Roman"/>
          <w:b/>
          <w:bCs/>
          <w:i/>
          <w:iCs/>
        </w:rPr>
        <w:t xml:space="preserve">                                      </w:t>
      </w:r>
      <w:r w:rsidRPr="008E46D8">
        <w:rPr>
          <w:rFonts w:ascii="Times New Roman" w:hAnsi="Times New Roman" w:cs="Times New Roman"/>
          <w:b/>
          <w:bCs/>
          <w:i/>
          <w:iCs/>
        </w:rPr>
        <w:t>STOCK</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EXCHANGE</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YEAR</w:t>
      </w:r>
      <w:r w:rsidRPr="00E82C48">
        <w:rPr>
          <w:rFonts w:ascii="Times New Roman" w:hAnsi="Times New Roman" w:cs="Times New Roman"/>
          <w:b/>
          <w:bCs/>
          <w:i/>
          <w:iCs/>
          <w:color w:val="FFFFFF" w:themeColor="background1"/>
        </w:rPr>
        <w:t xml:space="preserve"> </w:t>
      </w:r>
      <w:r w:rsidRPr="008E46D8">
        <w:rPr>
          <w:rFonts w:ascii="Times New Roman" w:hAnsi="Times New Roman" w:cs="Times New Roman"/>
          <w:b/>
          <w:bCs/>
          <w:i/>
          <w:iCs/>
        </w:rPr>
        <w:t>2021-2023</w:t>
      </w:r>
      <w:r w:rsidR="00E82C48" w:rsidRPr="00E82C48">
        <w:rPr>
          <w:rFonts w:ascii="Times New Roman" w:hAnsi="Times New Roman" w:cs="Times New Roman"/>
          <w:b/>
          <w:bCs/>
          <w:i/>
          <w:iCs/>
          <w:color w:val="FFFFFF" w:themeColor="background1"/>
        </w:rPr>
        <w:t>I</w:t>
      </w:r>
      <w:r w:rsidRPr="008E46D8">
        <w:rPr>
          <w:rFonts w:ascii="Times New Roman" w:hAnsi="Times New Roman" w:cs="Times New Roman"/>
          <w:b/>
          <w:bCs/>
          <w:i/>
          <w:iCs/>
        </w:rPr>
        <w:t>)</w:t>
      </w:r>
    </w:p>
    <w:p w14:paraId="5CB87D3E" w14:textId="2CA9942F" w:rsidR="007A273D" w:rsidRPr="008E46D8" w:rsidRDefault="007A273D" w:rsidP="00F33232">
      <w:pPr>
        <w:jc w:val="center"/>
        <w:rPr>
          <w:rFonts w:ascii="Times New Roman" w:hAnsi="Times New Roman" w:cs="Times New Roman"/>
          <w:b/>
          <w:bCs/>
          <w:i/>
          <w:iCs/>
        </w:rPr>
      </w:pPr>
    </w:p>
    <w:p w14:paraId="00A69A28" w14:textId="4C47DD83" w:rsidR="007A273D" w:rsidRPr="008E46D8" w:rsidRDefault="007A273D" w:rsidP="009909E8">
      <w:pPr>
        <w:spacing w:line="240" w:lineRule="auto"/>
        <w:jc w:val="center"/>
        <w:rPr>
          <w:rFonts w:ascii="Times New Roman" w:hAnsi="Times New Roman" w:cs="Times New Roman"/>
          <w:b/>
          <w:bCs/>
        </w:rPr>
      </w:pPr>
      <w:r w:rsidRPr="008E46D8">
        <w:rPr>
          <w:rFonts w:ascii="Times New Roman" w:hAnsi="Times New Roman" w:cs="Times New Roman"/>
          <w:b/>
          <w:bCs/>
        </w:rPr>
        <w:t>Pertiwi Hakim Utami</w:t>
      </w:r>
    </w:p>
    <w:p w14:paraId="7C09D090" w14:textId="25900E72" w:rsidR="007A273D" w:rsidRPr="008E46D8" w:rsidRDefault="007A273D" w:rsidP="009909E8">
      <w:pPr>
        <w:spacing w:line="240" w:lineRule="auto"/>
        <w:jc w:val="center"/>
        <w:rPr>
          <w:rFonts w:ascii="Times New Roman" w:hAnsi="Times New Roman" w:cs="Times New Roman"/>
          <w:b/>
          <w:bCs/>
        </w:rPr>
      </w:pPr>
      <w:r w:rsidRPr="008E46D8">
        <w:rPr>
          <w:rFonts w:ascii="Times New Roman" w:hAnsi="Times New Roman" w:cs="Times New Roman"/>
          <w:b/>
          <w:bCs/>
        </w:rPr>
        <w:t>Indriyana Widyastuti, S.E.,M.Si</w:t>
      </w:r>
    </w:p>
    <w:p w14:paraId="2286E5DC" w14:textId="5EE039BC" w:rsidR="007A273D" w:rsidRPr="008E46D8" w:rsidRDefault="007A273D" w:rsidP="009909E8">
      <w:pPr>
        <w:spacing w:after="120" w:line="240" w:lineRule="auto"/>
        <w:jc w:val="center"/>
        <w:rPr>
          <w:rFonts w:ascii="Times New Roman" w:hAnsi="Times New Roman" w:cs="Times New Roman"/>
          <w:sz w:val="20"/>
          <w:szCs w:val="20"/>
        </w:rPr>
      </w:pPr>
      <w:r w:rsidRPr="008E46D8">
        <w:rPr>
          <w:rFonts w:ascii="Times New Roman" w:hAnsi="Times New Roman" w:cs="Times New Roman"/>
          <w:sz w:val="20"/>
          <w:szCs w:val="20"/>
        </w:rPr>
        <w:t xml:space="preserve">Email: </w:t>
      </w:r>
      <w:hyperlink r:id="rId9" w:history="1">
        <w:r w:rsidRPr="008E46D8">
          <w:rPr>
            <w:rStyle w:val="Hyperlink"/>
            <w:rFonts w:ascii="Times New Roman" w:hAnsi="Times New Roman" w:cs="Times New Roman"/>
            <w:sz w:val="20"/>
            <w:szCs w:val="20"/>
          </w:rPr>
          <w:t>Pertiwihakimutami02@gmail.com</w:t>
        </w:r>
      </w:hyperlink>
      <w:r w:rsidR="00E82C48" w:rsidRPr="00E82C48">
        <w:rPr>
          <w:rStyle w:val="Hyperlink"/>
          <w:rFonts w:ascii="Times New Roman" w:hAnsi="Times New Roman" w:cs="Times New Roman"/>
          <w:color w:val="FFFFFF" w:themeColor="background1"/>
          <w:sz w:val="20"/>
          <w:szCs w:val="20"/>
        </w:rPr>
        <w:t>I</w:t>
      </w:r>
    </w:p>
    <w:p w14:paraId="1BD65137" w14:textId="14371A90" w:rsidR="007A273D" w:rsidRPr="008E46D8" w:rsidRDefault="007A273D" w:rsidP="009909E8">
      <w:pPr>
        <w:spacing w:after="120" w:line="240" w:lineRule="auto"/>
        <w:jc w:val="center"/>
        <w:rPr>
          <w:rFonts w:ascii="Times New Roman" w:hAnsi="Times New Roman" w:cs="Times New Roman"/>
          <w:sz w:val="20"/>
          <w:szCs w:val="20"/>
        </w:rPr>
      </w:pPr>
      <w:r w:rsidRPr="008E46D8">
        <w:rPr>
          <w:rFonts w:ascii="Times New Roman" w:hAnsi="Times New Roman" w:cs="Times New Roman"/>
          <w:sz w:val="20"/>
          <w:szCs w:val="20"/>
        </w:rPr>
        <w:t>Program Studi Akuntansi, Fakultas Ekonomi dan Bisnis</w:t>
      </w:r>
    </w:p>
    <w:p w14:paraId="2102BDC3" w14:textId="463271B2" w:rsidR="007A273D" w:rsidRPr="008E46D8" w:rsidRDefault="007A273D" w:rsidP="009909E8">
      <w:pPr>
        <w:spacing w:after="120" w:line="240" w:lineRule="auto"/>
        <w:jc w:val="center"/>
        <w:rPr>
          <w:rFonts w:ascii="Times New Roman" w:hAnsi="Times New Roman" w:cs="Times New Roman"/>
          <w:sz w:val="20"/>
          <w:szCs w:val="20"/>
        </w:rPr>
      </w:pPr>
      <w:r w:rsidRPr="008E46D8">
        <w:rPr>
          <w:rFonts w:ascii="Times New Roman" w:hAnsi="Times New Roman" w:cs="Times New Roman"/>
          <w:sz w:val="20"/>
          <w:szCs w:val="20"/>
        </w:rPr>
        <w:t>Universitas Dharma AUB Surakarta</w:t>
      </w:r>
    </w:p>
    <w:p w14:paraId="60651A12" w14:textId="21A60AD1" w:rsidR="007D0A65" w:rsidRPr="008E46D8" w:rsidRDefault="007D0A65" w:rsidP="00F33232">
      <w:pPr>
        <w:jc w:val="center"/>
        <w:rPr>
          <w:rFonts w:ascii="Times New Roman" w:hAnsi="Times New Roman" w:cs="Times New Roman"/>
        </w:rPr>
      </w:pPr>
    </w:p>
    <w:p w14:paraId="79F9CB70" w14:textId="1840A0B1" w:rsidR="007D0A65" w:rsidRPr="008E46D8" w:rsidRDefault="007D0A65" w:rsidP="009909E8">
      <w:pPr>
        <w:spacing w:before="240" w:after="40" w:line="240" w:lineRule="auto"/>
        <w:jc w:val="center"/>
        <w:rPr>
          <w:rFonts w:ascii="Times New Roman" w:hAnsi="Times New Roman" w:cs="Times New Roman"/>
          <w:b/>
          <w:bCs/>
          <w:sz w:val="20"/>
          <w:szCs w:val="20"/>
        </w:rPr>
      </w:pPr>
      <w:r w:rsidRPr="008E46D8">
        <w:rPr>
          <w:rFonts w:ascii="Times New Roman" w:hAnsi="Times New Roman" w:cs="Times New Roman"/>
          <w:b/>
          <w:bCs/>
          <w:sz w:val="20"/>
          <w:szCs w:val="20"/>
        </w:rPr>
        <w:t>Abstrak</w:t>
      </w:r>
    </w:p>
    <w:p w14:paraId="6F8FBC9C" w14:textId="514995ED" w:rsidR="007D0A65" w:rsidRPr="008E46D8" w:rsidRDefault="007D0A65" w:rsidP="009909E8">
      <w:pPr>
        <w:spacing w:before="240" w:after="40" w:line="240" w:lineRule="auto"/>
        <w:jc w:val="both"/>
        <w:rPr>
          <w:rFonts w:ascii="Times New Roman" w:hAnsi="Times New Roman" w:cs="Times New Roman"/>
          <w:sz w:val="20"/>
          <w:szCs w:val="20"/>
        </w:rPr>
      </w:pPr>
      <w:r w:rsidRPr="008E46D8">
        <w:rPr>
          <w:rFonts w:ascii="Times New Roman" w:hAnsi="Times New Roman" w:cs="Times New Roman"/>
          <w:sz w:val="20"/>
          <w:szCs w:val="20"/>
        </w:rPr>
        <w:t>Penelitian</w:t>
      </w:r>
      <w:r w:rsidR="00E94028" w:rsidRPr="00E94028">
        <w:rPr>
          <w:rFonts w:ascii="Times New Roman" w:hAnsi="Times New Roman" w:cs="Times New Roman"/>
          <w:color w:val="FFFFFF" w:themeColor="background1"/>
          <w:sz w:val="20"/>
          <w:szCs w:val="20"/>
        </w:rPr>
        <w:t>I</w:t>
      </w:r>
      <w:r w:rsidRPr="00E94028">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ini</w:t>
      </w:r>
      <w:r w:rsidR="00E94028" w:rsidRPr="00E94028">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menguji</w:t>
      </w:r>
      <w:r w:rsidR="00E94028" w:rsidRPr="00E94028">
        <w:rPr>
          <w:rFonts w:ascii="Times New Roman" w:hAnsi="Times New Roman" w:cs="Times New Roman"/>
          <w:color w:val="FFFFFF" w:themeColor="background1"/>
          <w:sz w:val="20"/>
          <w:szCs w:val="20"/>
        </w:rPr>
        <w:t>I</w:t>
      </w:r>
      <w:r w:rsidRPr="00E94028">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pengaruh</w:t>
      </w:r>
      <w:r w:rsidR="00E94028" w:rsidRPr="00E94028">
        <w:rPr>
          <w:rFonts w:ascii="Times New Roman" w:hAnsi="Times New Roman" w:cs="Times New Roman"/>
          <w:color w:val="FFFFFF" w:themeColor="background1"/>
          <w:sz w:val="20"/>
          <w:szCs w:val="20"/>
        </w:rPr>
        <w:t>I</w:t>
      </w:r>
      <w:r w:rsidRPr="00E94028">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profitabilitas</w:t>
      </w:r>
      <w:r w:rsidR="00E94028" w:rsidRPr="00E94028">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(ROA), likuiditas</w:t>
      </w:r>
      <w:r w:rsidR="00E94028" w:rsidRPr="00E94028">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(CR), dan</w:t>
      </w:r>
      <w:r w:rsidR="00E94028" w:rsidRPr="00E94028">
        <w:rPr>
          <w:rFonts w:ascii="Times New Roman" w:hAnsi="Times New Roman" w:cs="Times New Roman"/>
          <w:color w:val="FFFFFF" w:themeColor="background1"/>
          <w:sz w:val="20"/>
          <w:szCs w:val="20"/>
        </w:rPr>
        <w:t>I</w:t>
      </w:r>
      <w:r w:rsidRPr="00E94028">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struktur</w:t>
      </w:r>
      <w:r w:rsidR="00E94028" w:rsidRPr="00E94028">
        <w:rPr>
          <w:rFonts w:ascii="Times New Roman" w:hAnsi="Times New Roman" w:cs="Times New Roman"/>
          <w:color w:val="FFFFFF" w:themeColor="background1"/>
          <w:sz w:val="20"/>
          <w:szCs w:val="20"/>
        </w:rPr>
        <w:t>I</w:t>
      </w:r>
      <w:r w:rsidRPr="00E94028">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modal</w:t>
      </w:r>
      <w:r w:rsidR="00E94028">
        <w:rPr>
          <w:rFonts w:ascii="Times New Roman" w:hAnsi="Times New Roman" w:cs="Times New Roman"/>
          <w:sz w:val="20"/>
          <w:szCs w:val="20"/>
        </w:rPr>
        <w:t>I</w:t>
      </w:r>
      <w:r w:rsidRPr="008E46D8">
        <w:rPr>
          <w:rFonts w:ascii="Times New Roman" w:hAnsi="Times New Roman" w:cs="Times New Roman"/>
          <w:sz w:val="20"/>
          <w:szCs w:val="20"/>
        </w:rPr>
        <w:t xml:space="preserve"> (DER) terhadap</w:t>
      </w:r>
      <w:r w:rsidR="00E94028"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nilai</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perusahaan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(PBV) pada</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47 perusahaan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sektor</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perbankan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tercatat di BEI</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tahun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2021-2023</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Menggunakan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metode kuantitatif</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dengan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data</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sekunder</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sampel 35 perusahaan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dipilih secara purposive</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sampling</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Analisis</w:t>
      </w:r>
      <w:r w:rsidR="00201E59">
        <w:rPr>
          <w:rFonts w:ascii="Times New Roman" w:hAnsi="Times New Roman" w:cs="Times New Roman"/>
          <w:sz w:val="20"/>
          <w:szCs w:val="20"/>
        </w:rPr>
        <w:t>I</w:t>
      </w:r>
      <w:r w:rsidRPr="008E46D8">
        <w:rPr>
          <w:rFonts w:ascii="Times New Roman" w:hAnsi="Times New Roman" w:cs="Times New Roman"/>
          <w:sz w:val="20"/>
          <w:szCs w:val="20"/>
        </w:rPr>
        <w:t xml:space="preserve"> dilakukan</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melalui</w:t>
      </w:r>
      <w:r w:rsidR="00201E59">
        <w:rPr>
          <w:rFonts w:ascii="Times New Roman" w:hAnsi="Times New Roman" w:cs="Times New Roman"/>
          <w:sz w:val="20"/>
          <w:szCs w:val="20"/>
        </w:rPr>
        <w:t>I</w:t>
      </w:r>
      <w:r w:rsidRPr="008E46D8">
        <w:rPr>
          <w:rFonts w:ascii="Times New Roman" w:hAnsi="Times New Roman" w:cs="Times New Roman"/>
          <w:sz w:val="20"/>
          <w:szCs w:val="20"/>
        </w:rPr>
        <w:t xml:space="preserve"> uji asumsi</w:t>
      </w:r>
      <w:r w:rsidR="00201E59">
        <w:rPr>
          <w:rFonts w:ascii="Times New Roman" w:hAnsi="Times New Roman" w:cs="Times New Roman"/>
          <w:sz w:val="20"/>
          <w:szCs w:val="20"/>
        </w:rPr>
        <w:t>I</w:t>
      </w:r>
      <w:r w:rsidRPr="008E46D8">
        <w:rPr>
          <w:rFonts w:ascii="Times New Roman" w:hAnsi="Times New Roman" w:cs="Times New Roman"/>
          <w:sz w:val="20"/>
          <w:szCs w:val="20"/>
        </w:rPr>
        <w:t xml:space="preserve"> klasik</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uji hipotesis</w:t>
      </w:r>
      <w:r w:rsidR="00201E59">
        <w:rPr>
          <w:rFonts w:ascii="Times New Roman" w:hAnsi="Times New Roman" w:cs="Times New Roman"/>
          <w:sz w:val="20"/>
          <w:szCs w:val="20"/>
        </w:rPr>
        <w:t>I</w:t>
      </w:r>
      <w:r w:rsidRPr="008E46D8">
        <w:rPr>
          <w:rFonts w:ascii="Times New Roman" w:hAnsi="Times New Roman" w:cs="Times New Roman"/>
          <w:sz w:val="20"/>
          <w:szCs w:val="20"/>
        </w:rPr>
        <w:t>, dan regresi</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linier</w:t>
      </w:r>
      <w:r w:rsidR="00201E59" w:rsidRPr="00201E59">
        <w:rPr>
          <w:rFonts w:ascii="Times New Roman" w:hAnsi="Times New Roman" w:cs="Times New Roman"/>
          <w:color w:val="FFFFFF" w:themeColor="background1"/>
          <w:sz w:val="20"/>
          <w:szCs w:val="20"/>
        </w:rPr>
        <w:t>I</w:t>
      </w:r>
      <w:r w:rsidRPr="00201E59">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berganda</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Hasilnya</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profitabilitas</w:t>
      </w:r>
      <w:r w:rsidR="00201E59" w:rsidRPr="00201E59">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berpengaruh</w:t>
      </w:r>
      <w:r w:rsidR="00201E59" w:rsidRPr="00A879CA">
        <w:rPr>
          <w:rFonts w:ascii="Times New Roman" w:hAnsi="Times New Roman" w:cs="Times New Roman"/>
          <w:color w:val="FFFFFF" w:themeColor="background1"/>
          <w:sz w:val="20"/>
          <w:szCs w:val="20"/>
        </w:rPr>
        <w:t>I</w:t>
      </w:r>
      <w:r w:rsidRPr="00A879CA">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positif dan signifikan</w:t>
      </w:r>
      <w:r w:rsidR="00A879CA">
        <w:rPr>
          <w:rFonts w:ascii="Times New Roman" w:hAnsi="Times New Roman" w:cs="Times New Roman"/>
          <w:sz w:val="20"/>
          <w:szCs w:val="20"/>
        </w:rPr>
        <w:t>I</w:t>
      </w:r>
      <w:r w:rsidRPr="008E46D8">
        <w:rPr>
          <w:rFonts w:ascii="Times New Roman" w:hAnsi="Times New Roman" w:cs="Times New Roman"/>
          <w:sz w:val="20"/>
          <w:szCs w:val="20"/>
        </w:rPr>
        <w:t xml:space="preserve"> dengan nilai signifikan ,001 terhadap nilai perusahaan</w:t>
      </w:r>
      <w:r w:rsidR="00A879CA" w:rsidRPr="00A879CA">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likuiditas</w:t>
      </w:r>
      <w:r w:rsidR="00A879CA">
        <w:rPr>
          <w:rFonts w:ascii="Times New Roman" w:hAnsi="Times New Roman" w:cs="Times New Roman"/>
          <w:sz w:val="20"/>
          <w:szCs w:val="20"/>
        </w:rPr>
        <w:t>I</w:t>
      </w:r>
      <w:r w:rsidRPr="008E46D8">
        <w:rPr>
          <w:rFonts w:ascii="Times New Roman" w:hAnsi="Times New Roman" w:cs="Times New Roman"/>
          <w:sz w:val="20"/>
          <w:szCs w:val="20"/>
        </w:rPr>
        <w:t xml:space="preserve"> berpengaruh</w:t>
      </w:r>
      <w:r w:rsidR="00A879CA" w:rsidRPr="00A879CA">
        <w:rPr>
          <w:rFonts w:ascii="Times New Roman" w:hAnsi="Times New Roman" w:cs="Times New Roman"/>
          <w:color w:val="FFFFFF" w:themeColor="background1"/>
          <w:sz w:val="20"/>
          <w:szCs w:val="20"/>
        </w:rPr>
        <w:t>I</w:t>
      </w:r>
      <w:r w:rsidRPr="00A879CA">
        <w:rPr>
          <w:rFonts w:ascii="Times New Roman" w:hAnsi="Times New Roman" w:cs="Times New Roman"/>
          <w:color w:val="FFFFFF" w:themeColor="background1"/>
          <w:sz w:val="20"/>
          <w:szCs w:val="20"/>
        </w:rPr>
        <w:t xml:space="preserve"> </w:t>
      </w:r>
      <w:r w:rsidRPr="008E46D8">
        <w:rPr>
          <w:rFonts w:ascii="Times New Roman" w:hAnsi="Times New Roman" w:cs="Times New Roman"/>
          <w:sz w:val="20"/>
          <w:szCs w:val="20"/>
        </w:rPr>
        <w:t>positif dan signifikan</w:t>
      </w:r>
      <w:r w:rsidR="00A879CA" w:rsidRPr="00A879CA">
        <w:rPr>
          <w:rFonts w:ascii="Times New Roman" w:hAnsi="Times New Roman" w:cs="Times New Roman"/>
          <w:color w:val="FFFFFF" w:themeColor="background1"/>
          <w:sz w:val="20"/>
          <w:szCs w:val="20"/>
        </w:rPr>
        <w:t>I</w:t>
      </w:r>
      <w:r w:rsidRPr="008E46D8">
        <w:rPr>
          <w:rFonts w:ascii="Times New Roman" w:hAnsi="Times New Roman" w:cs="Times New Roman"/>
          <w:sz w:val="20"/>
          <w:szCs w:val="20"/>
        </w:rPr>
        <w:t xml:space="preserve"> </w:t>
      </w:r>
      <w:r w:rsidR="009D1A81" w:rsidRPr="008E46D8">
        <w:rPr>
          <w:rFonts w:ascii="Times New Roman" w:hAnsi="Times New Roman" w:cs="Times New Roman"/>
          <w:sz w:val="20"/>
          <w:szCs w:val="20"/>
        </w:rPr>
        <w:t xml:space="preserve">dengan nilai signifikan ,016 sementara struktur modal berpengaruh positif namun tidak signifikan dengan nilai signifikan ,804. Pengujian determinasi menunjukkan variabel yang diteliti menjelaskan 19,1% sementara 80,9% dipengaruhi faktor lain. </w:t>
      </w:r>
    </w:p>
    <w:p w14:paraId="7A3853B8" w14:textId="4673C401" w:rsidR="00F33232" w:rsidRPr="008E46D8" w:rsidRDefault="00F33232" w:rsidP="009909E8">
      <w:pPr>
        <w:spacing w:before="240" w:after="40" w:line="240" w:lineRule="auto"/>
        <w:jc w:val="both"/>
        <w:rPr>
          <w:rFonts w:ascii="Times New Roman" w:hAnsi="Times New Roman" w:cs="Times New Roman"/>
          <w:sz w:val="20"/>
          <w:szCs w:val="20"/>
        </w:rPr>
      </w:pPr>
      <w:r w:rsidRPr="008E46D8">
        <w:rPr>
          <w:rFonts w:ascii="Times New Roman" w:hAnsi="Times New Roman" w:cs="Times New Roman"/>
          <w:sz w:val="20"/>
          <w:szCs w:val="20"/>
        </w:rPr>
        <w:t>Kata kunci: ROA, CR, DER, dan PBV</w:t>
      </w:r>
    </w:p>
    <w:p w14:paraId="72E4A067" w14:textId="47EA7BD7" w:rsidR="009D1A81" w:rsidRPr="008E46D8" w:rsidRDefault="009D1A81">
      <w:pPr>
        <w:rPr>
          <w:rFonts w:ascii="Times New Roman" w:hAnsi="Times New Roman" w:cs="Times New Roman"/>
        </w:rPr>
      </w:pPr>
    </w:p>
    <w:p w14:paraId="099DBAA7" w14:textId="026176C7" w:rsidR="009D1A81" w:rsidRPr="00C22A3D" w:rsidRDefault="009D1A81" w:rsidP="009909E8">
      <w:pPr>
        <w:spacing w:before="240" w:after="40" w:line="240" w:lineRule="auto"/>
        <w:jc w:val="center"/>
        <w:rPr>
          <w:rFonts w:ascii="Times New Roman" w:hAnsi="Times New Roman" w:cs="Times New Roman"/>
          <w:b/>
          <w:bCs/>
          <w:i/>
          <w:iCs/>
          <w:sz w:val="20"/>
          <w:szCs w:val="20"/>
        </w:rPr>
      </w:pPr>
      <w:r w:rsidRPr="00C22A3D">
        <w:rPr>
          <w:rFonts w:ascii="Times New Roman" w:hAnsi="Times New Roman" w:cs="Times New Roman"/>
          <w:b/>
          <w:bCs/>
          <w:i/>
          <w:iCs/>
          <w:sz w:val="20"/>
          <w:szCs w:val="20"/>
        </w:rPr>
        <w:t>Abstract</w:t>
      </w:r>
    </w:p>
    <w:p w14:paraId="12638523" w14:textId="0519AD5C" w:rsidR="009D1A81" w:rsidRPr="00C22A3D" w:rsidRDefault="009D1A81" w:rsidP="009909E8">
      <w:pPr>
        <w:spacing w:before="240" w:after="40" w:line="240" w:lineRule="auto"/>
        <w:jc w:val="both"/>
        <w:rPr>
          <w:rFonts w:ascii="Times New Roman" w:hAnsi="Times New Roman" w:cs="Times New Roman"/>
          <w:i/>
          <w:iCs/>
          <w:sz w:val="20"/>
          <w:szCs w:val="20"/>
        </w:rPr>
      </w:pPr>
      <w:r w:rsidRPr="00C22A3D">
        <w:rPr>
          <w:rFonts w:ascii="Times New Roman" w:hAnsi="Times New Roman" w:cs="Times New Roman"/>
          <w:i/>
          <w:iCs/>
          <w:sz w:val="20"/>
          <w:szCs w:val="20"/>
        </w:rPr>
        <w:t>The</w:t>
      </w:r>
      <w:r w:rsidR="00A879CA">
        <w:rPr>
          <w:rFonts w:ascii="Times New Roman" w:hAnsi="Times New Roman" w:cs="Times New Roman"/>
          <w:i/>
          <w:iCs/>
          <w:sz w:val="20"/>
          <w:szCs w:val="20"/>
        </w:rPr>
        <w:t>I</w:t>
      </w:r>
      <w:r w:rsidRPr="00C22A3D">
        <w:rPr>
          <w:rFonts w:ascii="Times New Roman" w:hAnsi="Times New Roman" w:cs="Times New Roman"/>
          <w:i/>
          <w:iCs/>
          <w:sz w:val="20"/>
          <w:szCs w:val="20"/>
        </w:rPr>
        <w:t xml:space="preserve"> research</w:t>
      </w:r>
      <w:r w:rsidR="00A879CA" w:rsidRPr="00A879CA">
        <w:rPr>
          <w:rFonts w:ascii="Times New Roman" w:hAnsi="Times New Roman" w:cs="Times New Roman"/>
          <w:i/>
          <w:iCs/>
          <w:color w:val="FFFFFF" w:themeColor="background1"/>
          <w:sz w:val="20"/>
          <w:szCs w:val="20"/>
        </w:rPr>
        <w:t>I</w:t>
      </w:r>
      <w:r w:rsidRPr="00A879CA">
        <w:rPr>
          <w:rFonts w:ascii="Times New Roman" w:hAnsi="Times New Roman" w:cs="Times New Roman"/>
          <w:i/>
          <w:iCs/>
          <w:color w:val="FFFFFF" w:themeColor="background1"/>
          <w:sz w:val="20"/>
          <w:szCs w:val="20"/>
        </w:rPr>
        <w:t xml:space="preserve"> </w:t>
      </w:r>
      <w:r w:rsidRPr="00C22A3D">
        <w:rPr>
          <w:rFonts w:ascii="Times New Roman" w:hAnsi="Times New Roman" w:cs="Times New Roman"/>
          <w:i/>
          <w:iCs/>
          <w:sz w:val="20"/>
          <w:szCs w:val="20"/>
        </w:rPr>
        <w:t>examines</w:t>
      </w:r>
      <w:r w:rsidR="00A879CA" w:rsidRPr="00A879CA">
        <w:rPr>
          <w:rFonts w:ascii="Times New Roman" w:hAnsi="Times New Roman" w:cs="Times New Roman"/>
          <w:i/>
          <w:iCs/>
          <w:color w:val="FFFFFF" w:themeColor="background1"/>
          <w:sz w:val="20"/>
          <w:szCs w:val="20"/>
        </w:rPr>
        <w:t>I</w:t>
      </w:r>
      <w:r w:rsidRPr="00A879CA">
        <w:rPr>
          <w:rFonts w:ascii="Times New Roman" w:hAnsi="Times New Roman" w:cs="Times New Roman"/>
          <w:i/>
          <w:iCs/>
          <w:color w:val="FFFFFF" w:themeColor="background1"/>
          <w:sz w:val="20"/>
          <w:szCs w:val="20"/>
        </w:rPr>
        <w:t xml:space="preserve"> </w:t>
      </w:r>
      <w:r w:rsidRPr="00C22A3D">
        <w:rPr>
          <w:rFonts w:ascii="Times New Roman" w:hAnsi="Times New Roman" w:cs="Times New Roman"/>
          <w:i/>
          <w:iCs/>
          <w:sz w:val="20"/>
          <w:szCs w:val="20"/>
        </w:rPr>
        <w:t>the influence</w:t>
      </w:r>
      <w:r w:rsidR="00A879CA" w:rsidRPr="00A879CA">
        <w:rPr>
          <w:rFonts w:ascii="Times New Roman" w:hAnsi="Times New Roman" w:cs="Times New Roman"/>
          <w:i/>
          <w:iCs/>
          <w:color w:val="FFFFFF" w:themeColor="background1"/>
          <w:sz w:val="20"/>
          <w:szCs w:val="20"/>
        </w:rPr>
        <w:t>I</w:t>
      </w:r>
      <w:r w:rsidRPr="00A879CA">
        <w:rPr>
          <w:rFonts w:ascii="Times New Roman" w:hAnsi="Times New Roman" w:cs="Times New Roman"/>
          <w:i/>
          <w:iCs/>
          <w:color w:val="FFFFFF" w:themeColor="background1"/>
          <w:sz w:val="20"/>
          <w:szCs w:val="20"/>
        </w:rPr>
        <w:t xml:space="preserve"> </w:t>
      </w:r>
      <w:r w:rsidRPr="00C22A3D">
        <w:rPr>
          <w:rFonts w:ascii="Times New Roman" w:hAnsi="Times New Roman" w:cs="Times New Roman"/>
          <w:i/>
          <w:iCs/>
          <w:sz w:val="20"/>
          <w:szCs w:val="20"/>
        </w:rPr>
        <w:t>of profitability</w:t>
      </w:r>
      <w:r w:rsidR="00A879CA" w:rsidRPr="00A879CA">
        <w:rPr>
          <w:rFonts w:ascii="Times New Roman" w:hAnsi="Times New Roman" w:cs="Times New Roman"/>
          <w:i/>
          <w:iCs/>
          <w:color w:val="FFFFFF" w:themeColor="background1"/>
          <w:sz w:val="20"/>
          <w:szCs w:val="20"/>
        </w:rPr>
        <w:t>I</w:t>
      </w:r>
      <w:r w:rsidRPr="00C22A3D">
        <w:rPr>
          <w:rFonts w:ascii="Times New Roman" w:hAnsi="Times New Roman" w:cs="Times New Roman"/>
          <w:i/>
          <w:iCs/>
          <w:sz w:val="20"/>
          <w:szCs w:val="20"/>
        </w:rPr>
        <w:t xml:space="preserve"> (ROA), liquidity</w:t>
      </w:r>
      <w:r w:rsidR="00A879CA" w:rsidRPr="00A879CA">
        <w:rPr>
          <w:rFonts w:ascii="Times New Roman" w:hAnsi="Times New Roman" w:cs="Times New Roman"/>
          <w:i/>
          <w:iCs/>
          <w:color w:val="FFFFFF" w:themeColor="background1"/>
          <w:sz w:val="20"/>
          <w:szCs w:val="20"/>
        </w:rPr>
        <w:t>I</w:t>
      </w:r>
      <w:r w:rsidRPr="00C22A3D">
        <w:rPr>
          <w:rFonts w:ascii="Times New Roman" w:hAnsi="Times New Roman" w:cs="Times New Roman"/>
          <w:i/>
          <w:iCs/>
          <w:sz w:val="20"/>
          <w:szCs w:val="20"/>
        </w:rPr>
        <w:t xml:space="preserve"> (CR), and capital</w:t>
      </w:r>
      <w:r w:rsidR="00A879CA">
        <w:rPr>
          <w:rFonts w:ascii="Times New Roman" w:hAnsi="Times New Roman" w:cs="Times New Roman"/>
          <w:i/>
          <w:iCs/>
          <w:sz w:val="20"/>
          <w:szCs w:val="20"/>
        </w:rPr>
        <w:t>I</w:t>
      </w:r>
      <w:r w:rsidRPr="00C22A3D">
        <w:rPr>
          <w:rFonts w:ascii="Times New Roman" w:hAnsi="Times New Roman" w:cs="Times New Roman"/>
          <w:i/>
          <w:iCs/>
          <w:sz w:val="20"/>
          <w:szCs w:val="20"/>
        </w:rPr>
        <w:t xml:space="preserve"> structure</w:t>
      </w:r>
      <w:r w:rsidR="00A879CA">
        <w:rPr>
          <w:rFonts w:ascii="Times New Roman" w:hAnsi="Times New Roman" w:cs="Times New Roman"/>
          <w:i/>
          <w:iCs/>
          <w:sz w:val="20"/>
          <w:szCs w:val="20"/>
        </w:rPr>
        <w:t>I</w:t>
      </w:r>
      <w:r w:rsidRPr="00C22A3D">
        <w:rPr>
          <w:rFonts w:ascii="Times New Roman" w:hAnsi="Times New Roman" w:cs="Times New Roman"/>
          <w:i/>
          <w:iCs/>
          <w:sz w:val="20"/>
          <w:szCs w:val="20"/>
        </w:rPr>
        <w:t xml:space="preserve"> (DER) on company</w:t>
      </w:r>
      <w:r w:rsidR="00A879CA" w:rsidRPr="00A879CA">
        <w:rPr>
          <w:rFonts w:ascii="Times New Roman" w:hAnsi="Times New Roman" w:cs="Times New Roman"/>
          <w:i/>
          <w:iCs/>
          <w:color w:val="FFFFFF" w:themeColor="background1"/>
          <w:sz w:val="20"/>
          <w:szCs w:val="20"/>
        </w:rPr>
        <w:t>I</w:t>
      </w:r>
      <w:r w:rsidRPr="00A879CA">
        <w:rPr>
          <w:rFonts w:ascii="Times New Roman" w:hAnsi="Times New Roman" w:cs="Times New Roman"/>
          <w:i/>
          <w:iCs/>
          <w:color w:val="FFFFFF" w:themeColor="background1"/>
          <w:sz w:val="20"/>
          <w:szCs w:val="20"/>
        </w:rPr>
        <w:t xml:space="preserve"> </w:t>
      </w:r>
      <w:r w:rsidRPr="00C22A3D">
        <w:rPr>
          <w:rFonts w:ascii="Times New Roman" w:hAnsi="Times New Roman" w:cs="Times New Roman"/>
          <w:i/>
          <w:iCs/>
          <w:sz w:val="20"/>
          <w:szCs w:val="20"/>
        </w:rPr>
        <w:t>value (PBV) in 47 banking</w:t>
      </w:r>
      <w:r w:rsidR="00A879CA" w:rsidRPr="00A879CA">
        <w:rPr>
          <w:rFonts w:ascii="Times New Roman" w:hAnsi="Times New Roman" w:cs="Times New Roman"/>
          <w:i/>
          <w:iCs/>
          <w:color w:val="FFFFFF" w:themeColor="background1"/>
          <w:sz w:val="20"/>
          <w:szCs w:val="20"/>
        </w:rPr>
        <w:t>I</w:t>
      </w:r>
      <w:r w:rsidRPr="00A879CA">
        <w:rPr>
          <w:rFonts w:ascii="Times New Roman" w:hAnsi="Times New Roman" w:cs="Times New Roman"/>
          <w:i/>
          <w:iCs/>
          <w:color w:val="FFFFFF" w:themeColor="background1"/>
          <w:sz w:val="20"/>
          <w:szCs w:val="20"/>
        </w:rPr>
        <w:t xml:space="preserve"> </w:t>
      </w:r>
      <w:r w:rsidRPr="00C22A3D">
        <w:rPr>
          <w:rFonts w:ascii="Times New Roman" w:hAnsi="Times New Roman" w:cs="Times New Roman"/>
          <w:i/>
          <w:iCs/>
          <w:sz w:val="20"/>
          <w:szCs w:val="20"/>
        </w:rPr>
        <w:t>sector companies</w:t>
      </w:r>
      <w:r w:rsidR="00A879CA" w:rsidRPr="00A879CA">
        <w:rPr>
          <w:rFonts w:ascii="Times New Roman" w:hAnsi="Times New Roman" w:cs="Times New Roman"/>
          <w:i/>
          <w:iCs/>
          <w:color w:val="FFFFFF" w:themeColor="background1"/>
          <w:sz w:val="20"/>
          <w:szCs w:val="20"/>
        </w:rPr>
        <w:t>I</w:t>
      </w:r>
      <w:r w:rsidRPr="00A879CA">
        <w:rPr>
          <w:rFonts w:ascii="Times New Roman" w:hAnsi="Times New Roman" w:cs="Times New Roman"/>
          <w:i/>
          <w:iCs/>
          <w:color w:val="FFFFFF" w:themeColor="background1"/>
          <w:sz w:val="20"/>
          <w:szCs w:val="20"/>
        </w:rPr>
        <w:t xml:space="preserve"> </w:t>
      </w:r>
      <w:r w:rsidRPr="00C22A3D">
        <w:rPr>
          <w:rFonts w:ascii="Times New Roman" w:hAnsi="Times New Roman" w:cs="Times New Roman"/>
          <w:i/>
          <w:iCs/>
          <w:sz w:val="20"/>
          <w:szCs w:val="20"/>
        </w:rPr>
        <w:t>listed on the idx in 2021-2023. Using quantitative</w:t>
      </w:r>
      <w:r w:rsidR="00A879CA">
        <w:rPr>
          <w:rFonts w:ascii="Times New Roman" w:hAnsi="Times New Roman" w:cs="Times New Roman"/>
          <w:i/>
          <w:iCs/>
          <w:sz w:val="20"/>
          <w:szCs w:val="20"/>
        </w:rPr>
        <w:t>I</w:t>
      </w:r>
      <w:r w:rsidRPr="00C22A3D">
        <w:rPr>
          <w:rFonts w:ascii="Times New Roman" w:hAnsi="Times New Roman" w:cs="Times New Roman"/>
          <w:i/>
          <w:iCs/>
          <w:sz w:val="20"/>
          <w:szCs w:val="20"/>
        </w:rPr>
        <w:t xml:space="preserve"> methods with secondary</w:t>
      </w:r>
      <w:r w:rsidR="00A879CA">
        <w:rPr>
          <w:rFonts w:ascii="Times New Roman" w:hAnsi="Times New Roman" w:cs="Times New Roman"/>
          <w:i/>
          <w:iCs/>
          <w:sz w:val="20"/>
          <w:szCs w:val="20"/>
        </w:rPr>
        <w:t>I</w:t>
      </w:r>
      <w:r w:rsidRPr="00C22A3D">
        <w:rPr>
          <w:rFonts w:ascii="Times New Roman" w:hAnsi="Times New Roman" w:cs="Times New Roman"/>
          <w:i/>
          <w:iCs/>
          <w:sz w:val="20"/>
          <w:szCs w:val="20"/>
        </w:rPr>
        <w:t xml:space="preserve"> data, a sample </w:t>
      </w:r>
      <w:r w:rsidR="00C55AEB" w:rsidRPr="00C22A3D">
        <w:rPr>
          <w:rFonts w:ascii="Times New Roman" w:hAnsi="Times New Roman" w:cs="Times New Roman"/>
          <w:i/>
          <w:iCs/>
          <w:sz w:val="20"/>
          <w:szCs w:val="20"/>
        </w:rPr>
        <w:t>of 35 companie</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s was selected using purposive samp</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ling. Analysis was carried out through classical assumption test, hypothesis</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 xml:space="preserve"> testing, and multiple</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 xml:space="preserve"> linear regression</w:t>
      </w:r>
      <w:r w:rsidR="00A879CA" w:rsidRPr="00A879CA">
        <w:rPr>
          <w:rFonts w:ascii="Times New Roman" w:hAnsi="Times New Roman" w:cs="Times New Roman"/>
          <w:i/>
          <w:iCs/>
          <w:color w:val="FFFFFF" w:themeColor="background1"/>
          <w:sz w:val="20"/>
          <w:szCs w:val="20"/>
        </w:rPr>
        <w:t>I</w:t>
      </w:r>
      <w:r w:rsidR="00C55AEB" w:rsidRPr="00C22A3D">
        <w:rPr>
          <w:rFonts w:ascii="Times New Roman" w:hAnsi="Times New Roman" w:cs="Times New Roman"/>
          <w:i/>
          <w:iCs/>
          <w:sz w:val="20"/>
          <w:szCs w:val="20"/>
        </w:rPr>
        <w:t>. As a result , profitability</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 xml:space="preserve"> has a positive and </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significant effect with a significanse</w:t>
      </w:r>
      <w:r w:rsidR="00A879CA">
        <w:rPr>
          <w:rFonts w:ascii="Times New Roman" w:hAnsi="Times New Roman" w:cs="Times New Roman"/>
          <w:i/>
          <w:iCs/>
          <w:sz w:val="20"/>
          <w:szCs w:val="20"/>
        </w:rPr>
        <w:t>I</w:t>
      </w:r>
      <w:r w:rsidR="00C55AEB" w:rsidRPr="00C22A3D">
        <w:rPr>
          <w:rFonts w:ascii="Times New Roman" w:hAnsi="Times New Roman" w:cs="Times New Roman"/>
          <w:i/>
          <w:iCs/>
          <w:sz w:val="20"/>
          <w:szCs w:val="20"/>
        </w:rPr>
        <w:t xml:space="preserve"> value of .001 on company value, liquidity has a positive and significant effect with a significanse value of .</w:t>
      </w:r>
      <w:r w:rsidR="00F33232" w:rsidRPr="00C22A3D">
        <w:rPr>
          <w:rFonts w:ascii="Times New Roman" w:hAnsi="Times New Roman" w:cs="Times New Roman"/>
          <w:i/>
          <w:iCs/>
          <w:sz w:val="20"/>
          <w:szCs w:val="20"/>
        </w:rPr>
        <w:t>016 while capital structure has a positive but not significant ffect with a significanse value 0f .804. Determination</w:t>
      </w:r>
      <w:r w:rsidR="00A879CA">
        <w:rPr>
          <w:rFonts w:ascii="Times New Roman" w:hAnsi="Times New Roman" w:cs="Times New Roman"/>
          <w:i/>
          <w:iCs/>
          <w:sz w:val="20"/>
          <w:szCs w:val="20"/>
        </w:rPr>
        <w:t>I</w:t>
      </w:r>
      <w:r w:rsidR="00F33232" w:rsidRPr="00C22A3D">
        <w:rPr>
          <w:rFonts w:ascii="Times New Roman" w:hAnsi="Times New Roman" w:cs="Times New Roman"/>
          <w:i/>
          <w:iCs/>
          <w:sz w:val="20"/>
          <w:szCs w:val="20"/>
        </w:rPr>
        <w:t xml:space="preserve"> testing shows that the variables studied explain</w:t>
      </w:r>
      <w:r w:rsidR="002045FF">
        <w:rPr>
          <w:rFonts w:ascii="Times New Roman" w:hAnsi="Times New Roman" w:cs="Times New Roman"/>
          <w:i/>
          <w:iCs/>
          <w:sz w:val="20"/>
          <w:szCs w:val="20"/>
        </w:rPr>
        <w:t>I</w:t>
      </w:r>
      <w:r w:rsidR="00F33232" w:rsidRPr="00C22A3D">
        <w:rPr>
          <w:rFonts w:ascii="Times New Roman" w:hAnsi="Times New Roman" w:cs="Times New Roman"/>
          <w:i/>
          <w:iCs/>
          <w:sz w:val="20"/>
          <w:szCs w:val="20"/>
        </w:rPr>
        <w:t xml:space="preserve"> 19.1% while 80,9% are influence by other factors. </w:t>
      </w:r>
    </w:p>
    <w:p w14:paraId="6E32091C" w14:textId="0D128242" w:rsidR="00F33232" w:rsidRPr="00C22A3D" w:rsidRDefault="00F33232" w:rsidP="009909E8">
      <w:pPr>
        <w:spacing w:before="240" w:after="40" w:line="240" w:lineRule="auto"/>
        <w:jc w:val="both"/>
        <w:rPr>
          <w:rFonts w:ascii="Times New Roman" w:hAnsi="Times New Roman" w:cs="Times New Roman"/>
          <w:i/>
          <w:iCs/>
          <w:sz w:val="20"/>
          <w:szCs w:val="20"/>
        </w:rPr>
      </w:pPr>
      <w:r w:rsidRPr="00C22A3D">
        <w:rPr>
          <w:rFonts w:ascii="Times New Roman" w:hAnsi="Times New Roman" w:cs="Times New Roman"/>
          <w:i/>
          <w:iCs/>
          <w:sz w:val="20"/>
          <w:szCs w:val="20"/>
        </w:rPr>
        <w:t>Keywords: ROA, CR, DER, And PBV</w:t>
      </w:r>
    </w:p>
    <w:p w14:paraId="1A1BD0DB" w14:textId="382821D9" w:rsidR="009909E8" w:rsidRPr="008E46D8" w:rsidRDefault="009909E8" w:rsidP="009909E8">
      <w:pPr>
        <w:spacing w:before="240" w:after="40" w:line="240" w:lineRule="auto"/>
        <w:jc w:val="both"/>
        <w:rPr>
          <w:rFonts w:ascii="Times New Roman" w:hAnsi="Times New Roman" w:cs="Times New Roman"/>
          <w:sz w:val="20"/>
          <w:szCs w:val="20"/>
        </w:rPr>
      </w:pPr>
    </w:p>
    <w:p w14:paraId="6D641B7D" w14:textId="77777777" w:rsidR="008E46D8" w:rsidRDefault="008E46D8" w:rsidP="00C97705">
      <w:pPr>
        <w:spacing w:before="240" w:after="40" w:line="240" w:lineRule="auto"/>
        <w:jc w:val="both"/>
        <w:rPr>
          <w:rFonts w:ascii="Times New Roman" w:hAnsi="Times New Roman" w:cs="Times New Roman"/>
          <w:sz w:val="20"/>
          <w:szCs w:val="20"/>
        </w:rPr>
      </w:pPr>
    </w:p>
    <w:p w14:paraId="0B389EA1" w14:textId="77777777" w:rsidR="00DB16EA" w:rsidRDefault="00DB16EA" w:rsidP="00C97705">
      <w:pPr>
        <w:spacing w:before="240" w:after="40" w:line="240" w:lineRule="auto"/>
        <w:jc w:val="both"/>
        <w:rPr>
          <w:rFonts w:ascii="Times New Roman" w:hAnsi="Times New Roman" w:cs="Times New Roman"/>
          <w:b/>
          <w:bCs/>
          <w:sz w:val="20"/>
          <w:szCs w:val="20"/>
        </w:rPr>
        <w:sectPr w:rsidR="00DB16EA" w:rsidSect="008E46D8">
          <w:pgSz w:w="11906" w:h="16838"/>
          <w:pgMar w:top="1701" w:right="1701" w:bottom="1701" w:left="2268" w:header="709" w:footer="709" w:gutter="0"/>
          <w:cols w:space="708"/>
          <w:docGrid w:linePitch="360"/>
        </w:sectPr>
      </w:pPr>
    </w:p>
    <w:p w14:paraId="5A0FE01B" w14:textId="2F79C415" w:rsidR="00933B56" w:rsidRPr="009B2845" w:rsidRDefault="00933B56" w:rsidP="00C97705">
      <w:pPr>
        <w:spacing w:before="240" w:after="40" w:line="240" w:lineRule="auto"/>
        <w:jc w:val="both"/>
        <w:rPr>
          <w:rFonts w:ascii="Times New Roman" w:hAnsi="Times New Roman" w:cs="Times New Roman"/>
          <w:b/>
          <w:bCs/>
          <w:sz w:val="20"/>
          <w:szCs w:val="20"/>
        </w:rPr>
      </w:pPr>
      <w:r w:rsidRPr="009B2845">
        <w:rPr>
          <w:rFonts w:ascii="Times New Roman" w:hAnsi="Times New Roman" w:cs="Times New Roman"/>
          <w:b/>
          <w:bCs/>
          <w:sz w:val="20"/>
          <w:szCs w:val="20"/>
        </w:rPr>
        <w:lastRenderedPageBreak/>
        <w:t xml:space="preserve">PENDAHULUAN </w:t>
      </w:r>
    </w:p>
    <w:p w14:paraId="47D229C7" w14:textId="6080B1BB" w:rsidR="00933B56" w:rsidRPr="009B2845" w:rsidRDefault="00933B56" w:rsidP="00E33BFD">
      <w:pPr>
        <w:spacing w:after="0" w:line="276" w:lineRule="auto"/>
        <w:ind w:firstLine="709"/>
        <w:jc w:val="both"/>
        <w:rPr>
          <w:rFonts w:ascii="Times New Roman" w:hAnsi="Times New Roman" w:cs="Times New Roman"/>
          <w:sz w:val="20"/>
          <w:szCs w:val="20"/>
        </w:rPr>
      </w:pPr>
      <w:r w:rsidRPr="009B2845">
        <w:rPr>
          <w:rFonts w:ascii="Times New Roman" w:hAnsi="Times New Roman" w:cs="Times New Roman"/>
          <w:sz w:val="20"/>
          <w:szCs w:val="20"/>
        </w:rPr>
        <w:t xml:space="preserve">Indonesia merupakan negara berkembang yang semakin meningkat pembangunan dan bertambahnya jumlah perusahaan dari tahun ke tahun, persaingan memaksa para pemimpin bisnis untuk melaksanakan rencana strategis dan keputusan penting untuk mencapai tujuan perusahaan. </w:t>
      </w:r>
      <w:r w:rsidR="00EF5FF2" w:rsidRPr="009B2845">
        <w:rPr>
          <w:rFonts w:ascii="Times New Roman" w:hAnsi="Times New Roman" w:cs="Times New Roman"/>
          <w:sz w:val="20"/>
          <w:szCs w:val="20"/>
        </w:rPr>
        <w:t>P</w:t>
      </w:r>
      <w:r w:rsidRPr="009B2845">
        <w:rPr>
          <w:rFonts w:ascii="Times New Roman" w:hAnsi="Times New Roman" w:cs="Times New Roman"/>
          <w:sz w:val="20"/>
          <w:szCs w:val="20"/>
        </w:rPr>
        <w:t xml:space="preserve">erusahaan dalam sektor perbankan adalah industri yang berperan sangat penting dan merupakan sektor yang sangat </w:t>
      </w:r>
      <w:r w:rsidR="002F0928" w:rsidRPr="009B2845">
        <w:rPr>
          <w:rFonts w:ascii="Times New Roman" w:hAnsi="Times New Roman" w:cs="Times New Roman"/>
          <w:sz w:val="20"/>
          <w:szCs w:val="20"/>
        </w:rPr>
        <w:t>vital, baik di negara indonesia maupun di negara lain</w:t>
      </w:r>
      <w:r w:rsidR="00555A65" w:rsidRPr="009B2845">
        <w:rPr>
          <w:rFonts w:ascii="Times New Roman" w:hAnsi="Times New Roman" w:cs="Times New Roman"/>
          <w:sz w:val="20"/>
          <w:szCs w:val="20"/>
        </w:rPr>
        <w:t xml:space="preserve">  </w:t>
      </w:r>
      <w:r w:rsidR="00555A65" w:rsidRPr="009B2845">
        <w:rPr>
          <w:rFonts w:ascii="Times New Roman" w:hAnsi="Times New Roman" w:cs="Times New Roman"/>
          <w:sz w:val="20"/>
          <w:szCs w:val="20"/>
        </w:rPr>
        <w:fldChar w:fldCharType="begin" w:fldLock="1"/>
      </w:r>
      <w:r w:rsidR="001C42A5" w:rsidRPr="009B2845">
        <w:rPr>
          <w:rFonts w:ascii="Times New Roman" w:hAnsi="Times New Roman" w:cs="Times New Roman"/>
          <w:sz w:val="20"/>
          <w:szCs w:val="20"/>
        </w:rPr>
        <w:instrText>ADDIN CSL_CITATION {"citationItems":[{"id":"ITEM-1","itemData":{"ISSN":"2303-1174","abstract":"Nilai Perusahan adalah persepsi investor terhadap tingkat keberhasilan perusahaan yang sering dikaitkan dengan harga saham. Penelitian ini bertujuan untuk melihat pengaruh Leverage, Profitabilitas dan Ukuran Perusahaan Terhadap Nilai Perusahaan Perbankan yang terdaftar di Bursa Efek Indonesia. Populasi yang digunakan dalam penelitian ini yaitu industri perbankan yang terdaftar di BEI periode 2014-2017. Metode pengambilan sampel dengan purposive sampling sesuai kriteria yang ditentukan. Jumlah sampel yang didapat sebanyak 8 perusahaan.Â Teknik analisis data yang digunakan adalah analisis regresi linear berganda dengan data kuantitatif. Hasil penelitian ini menunjukan menunjukkan bahwa LeverageÂ berpengaruh signifikan Negatif terhadap Nilai Perusahaan, Profitabilitas tidak berpengaruh signifikan terhadap Nilai Perusahaan, Ukuran Perusahaan tidak berpengaruh signifikan terhadap Nilai Perusahan. Secara simultan, Leverage, Profitabilitas dan Ukuran Perusahaan berpengaruh terhadap Nilai Perusahaan. Perusahaan maupun manajer diharapkan agar mampu memperhatikan keputusan-keputusan penting agar dapat menjadi acuan untuk menentukan strategi perusahaan dalam menghasilkan Nilai Perusahaan.","author":[{"dropping-particle":"V","family":"Kolamban","given":"Dea","non-dropping-particle":"","parse-names":false,"suffix":""},{"dropping-particle":"","family":"Murni","given":"Sri","non-dropping-particle":"","parse-names":false,"suffix":""},{"dropping-particle":"","family":"Baramuli","given":"Dedy N","non-dropping-particle":"","parse-names":false,"suffix":""}],"container-title":"Jurnal EMBA : Jurnal Riset Ekonomi, Manajemen, Bisnis dan Akuntansi","id":"ITEM-1","issue":"3","issued":{"date-parts":[["2020"]]},"page":"174-183","title":"Analisis Pengaruh Leverage, Profitabilitas dan Ukuran Perusahaan Terhadap Nilai Perusahaan Pada Industri Perbankan Yang Terdaftar di BEI","type":"article-journal","volume":"8"},"uris":["http://www.mendeley.com/documents/?uuid=d182ea42-da79-4b5c-97cf-95732568788a"]}],"mendeley":{"formattedCitation":"(Kolamban et al., 2020)","plainTextFormattedCitation":"(Kolamban et al., 2020)","previouslyFormattedCitation":"(Kolamban et al., 2020)"},"properties":{"noteIndex":0},"schema":"https://github.com/citation-style-language/schema/raw/master/csl-citation.json"}</w:instrText>
      </w:r>
      <w:r w:rsidR="00555A65" w:rsidRPr="009B2845">
        <w:rPr>
          <w:rFonts w:ascii="Times New Roman" w:hAnsi="Times New Roman" w:cs="Times New Roman"/>
          <w:sz w:val="20"/>
          <w:szCs w:val="20"/>
        </w:rPr>
        <w:fldChar w:fldCharType="separate"/>
      </w:r>
      <w:r w:rsidR="00555A65" w:rsidRPr="009B2845">
        <w:rPr>
          <w:rFonts w:ascii="Times New Roman" w:hAnsi="Times New Roman" w:cs="Times New Roman"/>
          <w:noProof/>
          <w:sz w:val="20"/>
          <w:szCs w:val="20"/>
        </w:rPr>
        <w:t>(Kolamban et al., 2020)</w:t>
      </w:r>
      <w:r w:rsidR="00555A65" w:rsidRPr="009B2845">
        <w:rPr>
          <w:rFonts w:ascii="Times New Roman" w:hAnsi="Times New Roman" w:cs="Times New Roman"/>
          <w:sz w:val="20"/>
          <w:szCs w:val="20"/>
        </w:rPr>
        <w:fldChar w:fldCharType="end"/>
      </w:r>
      <w:r w:rsidR="00555A65" w:rsidRPr="009B2845">
        <w:rPr>
          <w:rFonts w:ascii="Times New Roman" w:hAnsi="Times New Roman" w:cs="Times New Roman"/>
          <w:sz w:val="20"/>
          <w:szCs w:val="20"/>
        </w:rPr>
        <w:t xml:space="preserve"> </w:t>
      </w:r>
      <w:r w:rsidR="002F0928" w:rsidRPr="009B2845">
        <w:rPr>
          <w:rFonts w:ascii="Times New Roman" w:hAnsi="Times New Roman" w:cs="Times New Roman"/>
          <w:sz w:val="20"/>
          <w:szCs w:val="20"/>
        </w:rPr>
        <w:t>. Perkembangan industri sektor perbankan indonesia menunjukkan momentum yang signifikan, khususnya di sektor keuangan. Sektor perbankan mempunyai peran penggerak perekonomian global dalam dunia usaha khususnya perbankan. Namun, juga memainkan peranan penting dalam mendorong stabilitas ekonomi dan pembangunan sosial. Hasil penelitian Apriantini et al</w:t>
      </w:r>
      <w:r w:rsidR="001C42A5" w:rsidRPr="009B2845">
        <w:rPr>
          <w:rFonts w:ascii="Times New Roman" w:hAnsi="Times New Roman" w:cs="Times New Roman"/>
          <w:sz w:val="20"/>
          <w:szCs w:val="20"/>
        </w:rPr>
        <w:t xml:space="preserve"> </w:t>
      </w:r>
      <w:r w:rsidR="001C42A5" w:rsidRPr="009B2845">
        <w:rPr>
          <w:rFonts w:ascii="Times New Roman" w:hAnsi="Times New Roman" w:cs="Times New Roman"/>
          <w:sz w:val="20"/>
          <w:szCs w:val="20"/>
        </w:rPr>
        <w:fldChar w:fldCharType="begin" w:fldLock="1"/>
      </w:r>
      <w:r w:rsidR="00EF5FF2" w:rsidRPr="009B2845">
        <w:rPr>
          <w:rFonts w:ascii="Times New Roman" w:hAnsi="Times New Roman" w:cs="Times New Roman"/>
          <w:sz w:val="20"/>
          <w:szCs w:val="20"/>
        </w:rPr>
        <w:instrText>ADDIN CSL_CITATION {"citationItems":[{"id":"ITEM-1","itemData":{"DOI":"10.30872/jinv.v18i2.10617","ISSN":"0216-7786","abstract":"The value of the company is a form of corporate achievement that comes from public confidence in the company's performance after going through a long process of activities, namely since the company was established until now. Increasing the value of the company, the welfare of the owners will also increase. This research aims to find out the effect of profitability, leverage, liquidity, managerial ownership and the size of the company on the value of the company on banking companies listed on the Indonesia Stock Exchange for the period 2018-2020. The population of this study is a banking company registered with the IDX for the period 2018-2020. A sample of 12 banking companies was determined by purposive sampling methods. The analytical tool used to test hypotheses is multiple regression. The results showed that profitability had a positive effect on the value of the company, while leverage, liquidity, managerial ownership and the size of the company had no effect on the value of the company. Further research could develop this research using other variables that in theory have an influence on a company's value, such as dividend policies.","author":[{"dropping-particle":"","family":"Apriantini","given":"","non-dropping-particle":"","parse-names":false,"suffix":""},{"dropping-particle":"","family":"Made","given":"Ni","non-dropping-particle":"","parse-names":false,"suffix":""},{"dropping-particle":"","family":"Widhiastuti","given":"","non-dropping-particle":"","parse-names":false,"suffix":""},{"dropping-particle":"","family":"Putu","given":"Ni Luh","non-dropping-particle":"","parse-names":false,"suffix":""},{"dropping-particle":"","family":"Luh","given":"Novitasari Ni","non-dropping-particle":"","parse-names":false,"suffix":""}],"container-title":"Jurnal Kharisma","id":"ITEM-1","issue":"2","issued":{"date-parts":[["2022"]]},"page":"2716-2710","title":"Pengaruh Profitabilitas, Leverage, Likuiditas, Kepemilikan Manajerial dan Ukuran Perusahaan Terhadap Nilai Perusahaan","type":"article-journal","volume":"4"},"suppress-author":1,"uris":["http://www.mendeley.com/documents/?uuid=44373b0a-4569-4762-8848-1f3cd479db88"]}],"mendeley":{"formattedCitation":"(2022)","plainTextFormattedCitation":"(2022)","previouslyFormattedCitation":"(2022)"},"properties":{"noteIndex":0},"schema":"https://github.com/citation-style-language/schema/raw/master/csl-citation.json"}</w:instrText>
      </w:r>
      <w:r w:rsidR="001C42A5" w:rsidRPr="009B2845">
        <w:rPr>
          <w:rFonts w:ascii="Times New Roman" w:hAnsi="Times New Roman" w:cs="Times New Roman"/>
          <w:sz w:val="20"/>
          <w:szCs w:val="20"/>
        </w:rPr>
        <w:fldChar w:fldCharType="separate"/>
      </w:r>
      <w:r w:rsidR="001C42A5" w:rsidRPr="009B2845">
        <w:rPr>
          <w:rFonts w:ascii="Times New Roman" w:hAnsi="Times New Roman" w:cs="Times New Roman"/>
          <w:noProof/>
          <w:sz w:val="20"/>
          <w:szCs w:val="20"/>
        </w:rPr>
        <w:t>(2022)</w:t>
      </w:r>
      <w:r w:rsidR="001C42A5" w:rsidRPr="009B2845">
        <w:rPr>
          <w:rFonts w:ascii="Times New Roman" w:hAnsi="Times New Roman" w:cs="Times New Roman"/>
          <w:sz w:val="20"/>
          <w:szCs w:val="20"/>
        </w:rPr>
        <w:fldChar w:fldCharType="end"/>
      </w:r>
      <w:r w:rsidR="002F0928" w:rsidRPr="009B2845">
        <w:rPr>
          <w:rFonts w:ascii="Times New Roman" w:hAnsi="Times New Roman" w:cs="Times New Roman"/>
          <w:sz w:val="20"/>
          <w:szCs w:val="20"/>
        </w:rPr>
        <w:t xml:space="preserve"> sektor perbankan tergolong sebagai lembaga di suatu perekonomian dalam negara, sehingga perkembangan sektor perbankan dapat dijadikan sebagai acuan kemajuan di negara tersebut. Peran penting perbankan dalam mendorong </w:t>
      </w:r>
      <w:r w:rsidR="00555A65" w:rsidRPr="009B2845">
        <w:rPr>
          <w:rFonts w:ascii="Times New Roman" w:hAnsi="Times New Roman" w:cs="Times New Roman"/>
          <w:sz w:val="20"/>
          <w:szCs w:val="20"/>
        </w:rPr>
        <w:t xml:space="preserve">pertumbuhan ekonomi suatu negara dapat dengan meningkatkan jumlah pinjaman yang diberikan dalam bentuk pinjaman kepada industri kecil, mnengah, dan besar. Atas dasar inilah bank didirikan menjadi salah satu sektor yang menjanjikan masa depan cukup cerah karena masyarakat tidak bisa lepas dari layanan perbankan. Pandangan tersebut tidak hanya menunjukkan hal positif, namun juga menunjukkan bahwa persaingan semakin ketat. </w:t>
      </w:r>
    </w:p>
    <w:p w14:paraId="4F0DC0F0" w14:textId="77777777" w:rsidR="00C97705" w:rsidRPr="009B2845" w:rsidRDefault="001C42A5" w:rsidP="00E33BFD">
      <w:pPr>
        <w:spacing w:after="0" w:line="276" w:lineRule="auto"/>
        <w:ind w:firstLine="709"/>
        <w:jc w:val="both"/>
        <w:rPr>
          <w:rFonts w:ascii="Times New Roman" w:hAnsi="Times New Roman" w:cs="Times New Roman"/>
          <w:sz w:val="20"/>
          <w:szCs w:val="20"/>
        </w:rPr>
      </w:pPr>
      <w:r w:rsidRPr="009B2845">
        <w:rPr>
          <w:rFonts w:ascii="Times New Roman" w:hAnsi="Times New Roman" w:cs="Times New Roman"/>
          <w:sz w:val="20"/>
          <w:szCs w:val="20"/>
        </w:rPr>
        <w:t xml:space="preserve">Kondisi perekonomian dalam suatu negara menimbulkan banyak persaingan yang ketat antara perusahaan pada sektor perekonomian. Sektor perbankan akan mendorong setiap perusahaan untuk semakin meningkatkan kinerjanya untuk dapat tercapai tujuannya. Pandangan ini secara singkat dapat dikatakan bahwa suatu sektor ingin mencapai tujuan, yaitu dapat menaikkan suatu nilai dalam perusahaan. perusahaan juga bertanggungjawab </w:t>
      </w:r>
      <w:r w:rsidR="008B2905" w:rsidRPr="009B2845">
        <w:rPr>
          <w:rFonts w:ascii="Times New Roman" w:hAnsi="Times New Roman" w:cs="Times New Roman"/>
          <w:sz w:val="20"/>
          <w:szCs w:val="20"/>
        </w:rPr>
        <w:t>untuk menjaga profitabilitas agar nilai perusahaan tidak menurun. Hal ini akan memungkinkan sektor perbankan dapat mempunyai kinerja lebih profesional</w:t>
      </w:r>
      <w:r w:rsidR="00EF5FF2" w:rsidRPr="009B2845">
        <w:rPr>
          <w:rFonts w:ascii="Times New Roman" w:hAnsi="Times New Roman" w:cs="Times New Roman"/>
          <w:sz w:val="20"/>
          <w:szCs w:val="20"/>
        </w:rPr>
        <w:t xml:space="preserve"> </w:t>
      </w:r>
      <w:r w:rsidR="00EF5FF2" w:rsidRPr="009B2845">
        <w:rPr>
          <w:rFonts w:ascii="Times New Roman" w:hAnsi="Times New Roman" w:cs="Times New Roman"/>
          <w:sz w:val="20"/>
          <w:szCs w:val="20"/>
        </w:rPr>
        <w:fldChar w:fldCharType="begin" w:fldLock="1"/>
      </w:r>
      <w:r w:rsidR="00EF5FF2" w:rsidRPr="009B2845">
        <w:rPr>
          <w:rFonts w:ascii="Times New Roman" w:hAnsi="Times New Roman" w:cs="Times New Roman"/>
          <w:sz w:val="20"/>
          <w:szCs w:val="20"/>
        </w:rPr>
        <w:instrText>ADDIN CSL_CITATION {"citationItems":[{"id":"ITEM-1","itemData":{"abstract":"Laporan keuangan menggambarkan kondisi keuangan dan hasil usaha suatu perusahaan yang mempunyai peranan penting dalam menilai kinerja keuangan perusahaan. Beberapa informasi yang terdapat dalam laporan keuangan antara lain informasi mengenai laba, hutang, aset dan modal. Informasi mengenai laporan keuangan tersebut didapat dari pasar modal yang biasa disebut Bursa Efek Indonesia (BEI). Lewat laporan keuangan suatu perusahaan tersebut menjadi landasan investor dalam menentukan keputusan berinvestasi. Penelitian ini bertujuan untuk menganalisis pengaruh Profitabilitas yang diproksikan dengan Return on Assets (ROA), Leverage yang diproksikan dengan Debt to Equity Ratio (DER), dan Ukuran Perusahaan yang diproksikan dengan Logaritma Natural Asset (Firm Size) terhadap Nilai Perusahaan dengan proksi Price to Book Value (PBV), secara simultan dan parsial. Teknik pengambilan sampel yang digunakan yaitu purposive sampliing dan diperoleh sebanyak 14 perusahaan. Metode analisis yang digunakan yaitu analisis regresi linear berganda dengan menggunakan program SPSS 23. Hasil penelitian ini menunjukkan bahwa variabel ROA, DER dan Firm Size secara simultan berpengaruh signifikan terhadap PBV. Selanjutnya secara parsial, variabel ROA dan DER berpengaruh positif signifikan terhadap PBV, sedangkan variabel Firm Size tidak berpengaruh signifikan terhadap PBV Kata","author":[{"dropping-particle":"","family":"Putra","given":"Indra Wilianto","non-dropping-particle":"","parse-names":false,"suffix":""},{"dropping-particle":"","family":"Mangantar","given":"Marjam","non-dropping-particle":"","parse-names":false,"suffix":""},{"dropping-particle":"","family":"Untu","given":"Victoria N","non-dropping-particle":"","parse-names":false,"suffix":""}],"container-title":"Jurnal EMBA","id":"ITEM-1","issue":"2","issued":{"date-parts":[["2021"]]},"page":"92-100","title":"Pengaruh Profitabilitas, Leverage dan Ukuran Perusahaan Terhadap Nilai Perusahaan Pada Perusahaan Manufaktur Yang Terdaftar di Bursa Efek Indonesia Periode 2014-2018 (Studi Kasus Sub Sektor Food and Beverage)","type":"article-journal","volume":"9"},"uris":["http://www.mendeley.com/documents/?uuid=8ae56b4e-3fd9-4682-b21c-6e18dbf9148c"]}],"mendeley":{"formattedCitation":"(Putra et al., 2021)","plainTextFormattedCitation":"(Putra et al., 2021)"},"properties":{"noteIndex":0},"schema":"https://github.com/citation-style-language/schema/raw/master/csl-citation.json"}</w:instrText>
      </w:r>
      <w:r w:rsidR="00EF5FF2" w:rsidRPr="009B2845">
        <w:rPr>
          <w:rFonts w:ascii="Times New Roman" w:hAnsi="Times New Roman" w:cs="Times New Roman"/>
          <w:sz w:val="20"/>
          <w:szCs w:val="20"/>
        </w:rPr>
        <w:fldChar w:fldCharType="separate"/>
      </w:r>
      <w:r w:rsidR="00EF5FF2" w:rsidRPr="009B2845">
        <w:rPr>
          <w:rFonts w:ascii="Times New Roman" w:hAnsi="Times New Roman" w:cs="Times New Roman"/>
          <w:noProof/>
          <w:sz w:val="20"/>
          <w:szCs w:val="20"/>
        </w:rPr>
        <w:t>(Putra et al., 2021)</w:t>
      </w:r>
      <w:r w:rsidR="00EF5FF2" w:rsidRPr="009B2845">
        <w:rPr>
          <w:rFonts w:ascii="Times New Roman" w:hAnsi="Times New Roman" w:cs="Times New Roman"/>
          <w:sz w:val="20"/>
          <w:szCs w:val="20"/>
        </w:rPr>
        <w:fldChar w:fldCharType="end"/>
      </w:r>
      <w:r w:rsidR="00EF5FF2" w:rsidRPr="009B2845">
        <w:rPr>
          <w:rFonts w:ascii="Times New Roman" w:hAnsi="Times New Roman" w:cs="Times New Roman"/>
          <w:sz w:val="20"/>
          <w:szCs w:val="20"/>
        </w:rPr>
        <w:t xml:space="preserve">. </w:t>
      </w:r>
      <w:r w:rsidR="008B2905" w:rsidRPr="009B2845">
        <w:rPr>
          <w:rFonts w:ascii="Times New Roman" w:hAnsi="Times New Roman" w:cs="Times New Roman"/>
          <w:sz w:val="20"/>
          <w:szCs w:val="20"/>
        </w:rPr>
        <w:t xml:space="preserve"> </w:t>
      </w:r>
    </w:p>
    <w:p w14:paraId="566259C1" w14:textId="55371BF9" w:rsidR="008B2905" w:rsidRPr="009B2845" w:rsidRDefault="008B2905" w:rsidP="00E33BFD">
      <w:pPr>
        <w:spacing w:after="0" w:line="276" w:lineRule="auto"/>
        <w:ind w:firstLine="709"/>
        <w:jc w:val="both"/>
        <w:rPr>
          <w:rFonts w:ascii="Times New Roman" w:hAnsi="Times New Roman" w:cs="Times New Roman"/>
          <w:sz w:val="20"/>
          <w:szCs w:val="20"/>
        </w:rPr>
      </w:pPr>
      <w:r w:rsidRPr="009B2845">
        <w:rPr>
          <w:rFonts w:ascii="Times New Roman" w:hAnsi="Times New Roman" w:cs="Times New Roman"/>
          <w:sz w:val="20"/>
          <w:szCs w:val="20"/>
        </w:rPr>
        <w:t xml:space="preserve">Suatu perusahaan menurut pandangan kinerja, dimana investor mengamati tingkat keberhasilan suatu perusahaan yang terdapat pada pergerakan pasar saham yang diperdagangkan di pasar modal. Selain itu, tidak hanya digambarkan di harga saham, namun pengukuran naik rendahnya nilai perusahaan yang diproksikan menggunakan PBV. PBV ini dapat ditunjukkan pada bagian relatif terhadap modal investasi sehingga sektor perbankan mampu menciptakan </w:t>
      </w:r>
      <w:r w:rsidR="00EF5FF2" w:rsidRPr="009B2845">
        <w:rPr>
          <w:rFonts w:ascii="Times New Roman" w:hAnsi="Times New Roman" w:cs="Times New Roman"/>
          <w:sz w:val="20"/>
          <w:szCs w:val="20"/>
        </w:rPr>
        <w:t xml:space="preserve">nilai perusahaan. Namun, tidak semua bisnis selalu berhasil meningkatkan nilai perusahaan. Banyak faktor yang dapat menjadikan gagal terhadap kinerja tersebut. Jadi, suatu sektor sebaik mungkin dalam meningkatkan kinerja perusahaan agar nilai perusahaan tidak terjadi penurunan suatu nilai perusahaan. Berikut adalah grafik yang menunjukkan nilai price book value dalam sektor perbankan pada bursa efek indonesia tahun 2021-2023: </w:t>
      </w:r>
    </w:p>
    <w:p w14:paraId="1A26F8EB" w14:textId="652E2097" w:rsidR="00E33BFD" w:rsidRPr="009B2845" w:rsidRDefault="00E33BFD" w:rsidP="008E46D8">
      <w:pPr>
        <w:spacing w:before="240" w:after="40" w:line="240" w:lineRule="auto"/>
        <w:jc w:val="both"/>
        <w:rPr>
          <w:rFonts w:ascii="Times New Roman" w:hAnsi="Times New Roman" w:cs="Times New Roman"/>
          <w:sz w:val="20"/>
          <w:szCs w:val="20"/>
        </w:rPr>
      </w:pPr>
      <w:r w:rsidRPr="009B2845">
        <w:rPr>
          <w:rFonts w:ascii="Times New Roman" w:hAnsi="Times New Roman" w:cs="Times New Roman"/>
          <w:noProof/>
          <w:sz w:val="20"/>
          <w:szCs w:val="20"/>
        </w:rPr>
        <w:drawing>
          <wp:anchor distT="0" distB="0" distL="114300" distR="114300" simplePos="0" relativeHeight="251659264" behindDoc="0" locked="0" layoutInCell="1" allowOverlap="1" wp14:anchorId="2CC3919C" wp14:editId="37B2508D">
            <wp:simplePos x="0" y="0"/>
            <wp:positionH relativeFrom="margin">
              <wp:align>right</wp:align>
            </wp:positionH>
            <wp:positionV relativeFrom="paragraph">
              <wp:posOffset>77838</wp:posOffset>
            </wp:positionV>
            <wp:extent cx="5039360" cy="2041451"/>
            <wp:effectExtent l="0" t="0" r="0" b="0"/>
            <wp:wrapNone/>
            <wp:docPr id="1" name="Chart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2A25B38" w14:textId="77777777" w:rsidR="00E33BFD" w:rsidRPr="009B2845" w:rsidRDefault="00E33BFD" w:rsidP="00C97705">
      <w:pPr>
        <w:spacing w:after="0" w:line="276" w:lineRule="auto"/>
        <w:jc w:val="center"/>
        <w:rPr>
          <w:rFonts w:ascii="Times New Roman" w:hAnsi="Times New Roman" w:cs="Times New Roman"/>
          <w:sz w:val="20"/>
          <w:szCs w:val="20"/>
        </w:rPr>
      </w:pPr>
    </w:p>
    <w:p w14:paraId="60DAE574" w14:textId="77777777" w:rsidR="00E33BFD" w:rsidRPr="009B2845" w:rsidRDefault="00E33BFD" w:rsidP="00C97705">
      <w:pPr>
        <w:spacing w:after="0" w:line="276" w:lineRule="auto"/>
        <w:jc w:val="center"/>
        <w:rPr>
          <w:rFonts w:ascii="Times New Roman" w:hAnsi="Times New Roman" w:cs="Times New Roman"/>
          <w:sz w:val="20"/>
          <w:szCs w:val="20"/>
        </w:rPr>
      </w:pPr>
    </w:p>
    <w:p w14:paraId="73D60B3E" w14:textId="77777777" w:rsidR="00E33BFD" w:rsidRPr="009B2845" w:rsidRDefault="00E33BFD" w:rsidP="00C97705">
      <w:pPr>
        <w:spacing w:after="0" w:line="276" w:lineRule="auto"/>
        <w:jc w:val="center"/>
        <w:rPr>
          <w:rFonts w:ascii="Times New Roman" w:hAnsi="Times New Roman" w:cs="Times New Roman"/>
          <w:sz w:val="20"/>
          <w:szCs w:val="20"/>
        </w:rPr>
      </w:pPr>
    </w:p>
    <w:p w14:paraId="6B74840B" w14:textId="77777777" w:rsidR="00E33BFD" w:rsidRPr="009B2845" w:rsidRDefault="00E33BFD" w:rsidP="00C97705">
      <w:pPr>
        <w:spacing w:after="0" w:line="276" w:lineRule="auto"/>
        <w:jc w:val="center"/>
        <w:rPr>
          <w:rFonts w:ascii="Times New Roman" w:hAnsi="Times New Roman" w:cs="Times New Roman"/>
          <w:sz w:val="20"/>
          <w:szCs w:val="20"/>
        </w:rPr>
      </w:pPr>
    </w:p>
    <w:p w14:paraId="77CD1861" w14:textId="77777777" w:rsidR="00E33BFD" w:rsidRPr="009B2845" w:rsidRDefault="00E33BFD" w:rsidP="00C97705">
      <w:pPr>
        <w:spacing w:after="0" w:line="276" w:lineRule="auto"/>
        <w:jc w:val="center"/>
        <w:rPr>
          <w:rFonts w:ascii="Times New Roman" w:hAnsi="Times New Roman" w:cs="Times New Roman"/>
          <w:sz w:val="20"/>
          <w:szCs w:val="20"/>
        </w:rPr>
      </w:pPr>
    </w:p>
    <w:p w14:paraId="6DF7D500" w14:textId="77777777" w:rsidR="00E33BFD" w:rsidRPr="009B2845" w:rsidRDefault="00E33BFD" w:rsidP="00C97705">
      <w:pPr>
        <w:spacing w:after="0" w:line="276" w:lineRule="auto"/>
        <w:jc w:val="center"/>
        <w:rPr>
          <w:rFonts w:ascii="Times New Roman" w:hAnsi="Times New Roman" w:cs="Times New Roman"/>
          <w:sz w:val="20"/>
          <w:szCs w:val="20"/>
        </w:rPr>
      </w:pPr>
    </w:p>
    <w:p w14:paraId="16DE82A3" w14:textId="77777777" w:rsidR="00E33BFD" w:rsidRPr="009B2845" w:rsidRDefault="00E33BFD" w:rsidP="00C97705">
      <w:pPr>
        <w:spacing w:after="0" w:line="276" w:lineRule="auto"/>
        <w:jc w:val="center"/>
        <w:rPr>
          <w:rFonts w:ascii="Times New Roman" w:hAnsi="Times New Roman" w:cs="Times New Roman"/>
          <w:sz w:val="20"/>
          <w:szCs w:val="20"/>
        </w:rPr>
      </w:pPr>
    </w:p>
    <w:p w14:paraId="266707F7" w14:textId="77777777" w:rsidR="009B2845" w:rsidRDefault="009B2845" w:rsidP="00DB16EA">
      <w:pPr>
        <w:spacing w:after="0" w:line="276" w:lineRule="auto"/>
        <w:ind w:left="567"/>
        <w:rPr>
          <w:rFonts w:ascii="Times New Roman" w:hAnsi="Times New Roman" w:cs="Times New Roman"/>
          <w:sz w:val="20"/>
          <w:szCs w:val="20"/>
        </w:rPr>
      </w:pPr>
    </w:p>
    <w:p w14:paraId="3FE8976A" w14:textId="77777777" w:rsidR="001927FA" w:rsidRDefault="001927FA" w:rsidP="00DB16EA">
      <w:pPr>
        <w:spacing w:after="0" w:line="276" w:lineRule="auto"/>
        <w:ind w:left="567"/>
        <w:rPr>
          <w:rFonts w:ascii="Times New Roman" w:hAnsi="Times New Roman" w:cs="Times New Roman"/>
          <w:sz w:val="20"/>
          <w:szCs w:val="20"/>
        </w:rPr>
      </w:pPr>
    </w:p>
    <w:p w14:paraId="3650CDE5" w14:textId="77777777" w:rsidR="001927FA" w:rsidRDefault="001927FA" w:rsidP="001927FA">
      <w:pPr>
        <w:spacing w:after="0" w:line="276" w:lineRule="auto"/>
        <w:jc w:val="center"/>
        <w:rPr>
          <w:rFonts w:ascii="Times New Roman" w:hAnsi="Times New Roman" w:cs="Times New Roman"/>
          <w:sz w:val="20"/>
          <w:szCs w:val="20"/>
        </w:rPr>
      </w:pPr>
    </w:p>
    <w:p w14:paraId="3375638B" w14:textId="77777777" w:rsidR="000943B1" w:rsidRDefault="000943B1" w:rsidP="001927FA">
      <w:pPr>
        <w:spacing w:after="0" w:line="276" w:lineRule="auto"/>
        <w:jc w:val="center"/>
        <w:rPr>
          <w:rFonts w:ascii="Times New Roman" w:hAnsi="Times New Roman" w:cs="Times New Roman"/>
          <w:sz w:val="20"/>
          <w:szCs w:val="20"/>
        </w:rPr>
      </w:pPr>
    </w:p>
    <w:p w14:paraId="179CECE3" w14:textId="3D7E5AFD" w:rsidR="00C97705" w:rsidRPr="009B2845" w:rsidRDefault="00C97705" w:rsidP="001927FA">
      <w:pPr>
        <w:spacing w:after="0" w:line="276" w:lineRule="auto"/>
        <w:jc w:val="center"/>
        <w:rPr>
          <w:rFonts w:ascii="Times New Roman" w:hAnsi="Times New Roman" w:cs="Times New Roman"/>
          <w:sz w:val="20"/>
          <w:szCs w:val="20"/>
        </w:rPr>
      </w:pPr>
      <w:r w:rsidRPr="009B2845">
        <w:rPr>
          <w:rFonts w:ascii="Times New Roman" w:hAnsi="Times New Roman" w:cs="Times New Roman"/>
          <w:sz w:val="20"/>
          <w:szCs w:val="20"/>
        </w:rPr>
        <w:t>Rasio PBV perusahaan perbankan</w:t>
      </w:r>
    </w:p>
    <w:p w14:paraId="63FA5563" w14:textId="4EC8F170" w:rsidR="00DB16EA" w:rsidRPr="009B2845" w:rsidRDefault="001927FA" w:rsidP="000943B1">
      <w:pPr>
        <w:spacing w:after="0" w:line="276" w:lineRule="auto"/>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00C97705" w:rsidRPr="009B2845">
        <w:rPr>
          <w:rFonts w:ascii="Times New Roman" w:hAnsi="Times New Roman" w:cs="Times New Roman"/>
          <w:sz w:val="20"/>
          <w:szCs w:val="20"/>
        </w:rPr>
        <w:t>Sumber: Ipot</w:t>
      </w:r>
    </w:p>
    <w:p w14:paraId="563094A0" w14:textId="77777777" w:rsidR="00DB16EA" w:rsidRPr="009B2845" w:rsidRDefault="00DB16EA" w:rsidP="00DB16EA">
      <w:pPr>
        <w:pStyle w:val="ListParagraph"/>
        <w:tabs>
          <w:tab w:val="left" w:pos="851"/>
        </w:tabs>
        <w:spacing w:after="0" w:line="276" w:lineRule="auto"/>
        <w:ind w:left="0" w:firstLine="567"/>
        <w:jc w:val="both"/>
        <w:rPr>
          <w:rFonts w:ascii="Times New Roman" w:hAnsi="Times New Roman"/>
          <w:sz w:val="20"/>
          <w:szCs w:val="20"/>
        </w:rPr>
      </w:pPr>
      <w:r w:rsidRPr="009B2845">
        <w:rPr>
          <w:rFonts w:ascii="Times New Roman" w:hAnsi="Times New Roman"/>
          <w:sz w:val="20"/>
          <w:szCs w:val="20"/>
        </w:rPr>
        <w:lastRenderedPageBreak/>
        <w:t xml:space="preserve">Grafik diatas terlihat bahwa rasio PBV mengalami kenaikan yang signifikan tahun 2021. Namun, dari tahun 2021 hingga 2023 nilai PBV menunjukkan penurunan yang cukup jauh. Terutama dari tahun 2021 hingga 2023 dikarenakan kondisi berbanding balik dengan peningkatan modal yang berhasil dicapai oleh perusahaan perbankan. Penurunan PBV ini berdampak negatif bagi para pemegang saham, karena penurunan nilai saham dapat menyebabkan kerugian bagi investor. </w:t>
      </w:r>
    </w:p>
    <w:p w14:paraId="20C2A468" w14:textId="77777777" w:rsidR="00DB16EA" w:rsidRPr="009B2845" w:rsidRDefault="00DB16EA" w:rsidP="00DB16EA">
      <w:pPr>
        <w:pStyle w:val="ListParagraph"/>
        <w:tabs>
          <w:tab w:val="left" w:pos="851"/>
        </w:tabs>
        <w:spacing w:after="0" w:line="276" w:lineRule="auto"/>
        <w:ind w:left="0" w:firstLine="567"/>
        <w:jc w:val="both"/>
        <w:rPr>
          <w:rFonts w:ascii="Times New Roman" w:hAnsi="Times New Roman"/>
          <w:sz w:val="20"/>
          <w:szCs w:val="20"/>
        </w:rPr>
      </w:pPr>
      <w:r w:rsidRPr="009B2845">
        <w:rPr>
          <w:rFonts w:ascii="Times New Roman" w:hAnsi="Times New Roman"/>
          <w:sz w:val="20"/>
          <w:szCs w:val="20"/>
        </w:rPr>
        <w:t xml:space="preserve">Dampak ekonomi dalam sektor perbankan mempengaruhi profitabilitas, likuiditas dan struktur modal. Fenomena yang muncul adalah adanya dinamika dan perubahan penting pada kinerja keuangan sektor perbankan selama tahun 2021 hingga 2023. Sementara dalam pemulihan ekonomi pada tahun-tahun berikutnya membawa dampak tantangan baru seperti persaingan semakin ketat, perubahan peraturan dan meningkatnya layanan keuangan. Penelitian ini sangatlah penting untuk memberikan gambaran dan wawasan strategis kepada manajer maupun investor agar dapat mengambil keputusan yang akan mendatang. </w:t>
      </w:r>
    </w:p>
    <w:p w14:paraId="6629DAEF" w14:textId="77777777" w:rsidR="00DB16EA" w:rsidRPr="009B2845" w:rsidRDefault="00DB16EA" w:rsidP="00DB16EA">
      <w:pPr>
        <w:pStyle w:val="ListParagraph"/>
        <w:tabs>
          <w:tab w:val="left" w:pos="851"/>
        </w:tabs>
        <w:spacing w:after="0" w:line="276" w:lineRule="auto"/>
        <w:ind w:left="0" w:firstLine="567"/>
        <w:jc w:val="both"/>
        <w:rPr>
          <w:rFonts w:ascii="Times New Roman" w:hAnsi="Times New Roman"/>
          <w:sz w:val="20"/>
          <w:szCs w:val="20"/>
        </w:rPr>
      </w:pPr>
      <w:bookmarkStart w:id="1" w:name="_Hlk188034879"/>
      <w:r w:rsidRPr="009B2845">
        <w:rPr>
          <w:rFonts w:ascii="Times New Roman" w:hAnsi="Times New Roman"/>
          <w:sz w:val="20"/>
          <w:szCs w:val="20"/>
        </w:rPr>
        <w:t xml:space="preserve">Profitabilitas dalam penelitian Amro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{"citationItems":[{"id":"ITEM-1","itemData":{"DOI":"10.33087/jiubj.v24i2.5062","ISSN":"1411-8939","abstract":"The aim of this research is to find out whether profitability, company size and capital structure have an effect on company value. The population in this research are restaurants, hotels and tourism sub-sector companies that have sharia shares and are listed on the Indonesia Stock Exchange in 2020-2022. This research is quantitative research. Using the documentation data collection method, sampling was carried out using the purpose sampling method, and a sample of 14 companies was obtained. Company data was obtained from the official website of the Indonesian Stock Exchange. The analysis method used is panel data regression analysis with the help of the R Studio application. The research results show that partial profitability (ROA) has no effect on company value, company size (LN) partially has a negative and significant effect on company value and capital structure (DER) partially has a positive and significant effect on company value. Simultaneously, the variables profitability, company size and capital structure have a significant effect on company value.","author":[{"dropping-particle":"","family":"Amro","given":"","non-dropping-particle":"","parse-names":false,"suffix":""},{"dropping-particle":"","family":"Nabila","given":"Putri Zafirah","non-dropping-particle":"","parse-names":false,"suffix":""},{"dropping-particle":"","family":"Asyik","given":"","non-dropping-particle":"","parse-names":false,"suffix":""},{"dropping-particle":"","family":"Fadjrih","given":"Nur","non-dropping-particle":"","parse-names":false,"suffix":""}],"container-title":"Jurnal Ilmu dan Riset Akuntansi","id":"ITEM-1","issue":"7","issued":{"date-parts":[["2021"]]},"page":"1-20","title":"Pengaruh Profitabilitas, Ukuran Perusahaan dan Struktur Modal terhadap Nilai Perusahaan","type":"article-journal","volume":"10"},"suppress-author":1,"uris":["http://www.mendeley.com/documents/?uuid=7ed4553b-8582-466c-b1f0-ee442ac14f83"]}],"mendeley":{"formattedCitation":"(2021)","plainTextFormattedCitation":"(2021)","previouslyFormattedCitation":"(2021)"},"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(2021)</w:t>
      </w:r>
      <w:r w:rsidRPr="009B2845">
        <w:rPr>
          <w:rFonts w:ascii="Times New Roman" w:hAnsi="Times New Roman"/>
          <w:sz w:val="20"/>
          <w:szCs w:val="20"/>
        </w:rPr>
        <w:fldChar w:fldCharType="end"/>
      </w:r>
      <w:r w:rsidRPr="009B2845">
        <w:rPr>
          <w:rFonts w:ascii="Times New Roman" w:hAnsi="Times New Roman"/>
          <w:sz w:val="20"/>
          <w:szCs w:val="20"/>
        </w:rPr>
        <w:t xml:space="preserve"> kemampuan suatu sektor atau usaha untuk memperoleh keuntungan atau keuntungan bersih dari penjualan, aset, dan modal yang dapat direalisasikan selama periode tertentu. Rasio profitabilitas ini baik untuk calon investor mendapat keuntungan dari kinerjanya. Sehingga, profitabilitas juga dipahami sebagai suatu bisnis akan terus tumbuh dan tidak terpuruk penurunan kinerja sebagai syarat berkembangnya perusahaan. Penelitian menurut Husna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{"citationItems":[{"id":"ITEM-1","itemData":{"DOI":"10.33506/sl.v8i2.426","ISSN":"1979-7567","abstract":"The purpose of this research to analyze the effect of profitability, dividend policy,growth and firm size to firm value. This research used all the companies listed on Indonesian Exchange in the periods are five which is started from 2013 until 2017. The number of all companies that were became in this study were 36 companies with 5 years observation. Based on method purposive sampling, research sample total is 180 financial statement .The analysis method by using multiple linear regressions. Result of this research indicates that profitability, dividen policy, growth, does not influences significantly positive on the firm value. Meanwhile, firm size influences significantly positive to the firm value.","author":[{"dropping-particle":"","family":"Husna","given":"","non-dropping-particle":"","parse-names":false,"suffix":""},{"dropping-particle":"","family":"Rafifatul","given":"","non-dropping-particle":"","parse-names":false,"suffix":""},{"dropping-particle":"","family":"Rahayu","given":"","non-dropping-particle":"","parse-names":false,"suffix":""},{"dropping-particle":"","family":"Yuliastuti","given":"","non-dropping-particle":"","parse-names":false,"suffix":""}],"container-title":"Jurnal Ilmu dan Riset Akuntansi","id":"ITEM-1","issue":"1","issued":{"date-parts":[["2020"]]},"page":"1-16","title":"Pengaruh Pertumbuhan Perusahaan, Kebijakan Deviden, Dan Profitabilitas Terhadap Nilai Perusahaan","type":"article-journal","volume":"9"},"suppress-author":1,"uris":["http://www.mendeley.com/documents/?uuid=7e1787d5-c837-4086-9832-df5d8d972467"]}],"mendeley":{"formattedCitation":"(2020)","plainTextFormattedCitation":"(2020)","previouslyFormattedCitation":"(2020)"},"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(2020)</w:t>
      </w:r>
      <w:r w:rsidRPr="009B2845">
        <w:rPr>
          <w:rFonts w:ascii="Times New Roman" w:hAnsi="Times New Roman"/>
          <w:sz w:val="20"/>
          <w:szCs w:val="20"/>
        </w:rPr>
        <w:fldChar w:fldCharType="end"/>
      </w:r>
      <w:r w:rsidRPr="009B2845">
        <w:rPr>
          <w:rFonts w:ascii="Times New Roman" w:hAnsi="Times New Roman"/>
          <w:sz w:val="20"/>
          <w:szCs w:val="20"/>
        </w:rPr>
        <w:t xml:space="preserve"> profitabilitas diukur menggunakan  ROA berpengaruh signifikan. Hal tersebut berlawanan dari Mahanani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{"citationItems":[{"id":"ITEM-1","itemData":{"DOI":"10.32670/fairvalue.v5i1.2280","ISSN":"2622-2191","abstract":"The value of the company is a very importand part for the company, because it can be a reference for investors to see the survival of a company in the coming year. For example in manufacturing companies in the banking sector. To see the increasing value of the company, external and internal parties will pay attention to several factors that can affect the value company. This study aims to examine and analyze the effect of capital structur, liquidity, firm size, and profitability on firm value. The population used in this study are manufacturing companies in the banking sector listed on the Indonesian Stock Exchange for the period 2018-2021. The sample used is 138 using the purposive sample method. The data analysis technique used multiple regression analysis yechnique using the SPSS 16 program.the resut obtained in this study are the capital structure has no effect on firm value, liquidity has a significant positive effect on value, firm size has a significant positive effect on firm value, and profitability does not affect the value of the company.","author":[{"dropping-particle":"","family":"Mahanani","given":"","non-dropping-particle":"","parse-names":false,"suffix":""},{"dropping-particle":"","family":"Tri","given":"Heni","non-dropping-particle":"","parse-names":false,"suffix":""},{"dropping-particle":"","family":"Kartika","given":"","non-dropping-particle":"","parse-names":false,"suffix":""},{"dropping-particle":"","family":"Andi","given":"","non-dropping-particle":"","parse-names":false,"suffix":""}],"container-title":"Fair Value: Jurnal Ilmiah Akuntansi dan Keuangan","id":"ITEM-1","issue":"1","issued":{"date-parts":[["2022"]]},"page":"360-372","title":"Pengaruh Struktur Modal, Likuiditas, Ukuran Perusahaan, Dan Profitabilitas Terhadap Nilai Perusahaan","type":"article-journal","volume":"5"},"suppress-author":1,"uris":["http://www.mendeley.com/documents/?uuid=a68d1ce1-64d2-4770-9491-ce826c27145d"]}],"mendeley":{"formattedCitation":"(2022)","plainTextFormattedCitation":"(2022)","previouslyFormattedCitation":"(2022)"},"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(2022)</w:t>
      </w:r>
      <w:r w:rsidRPr="009B2845">
        <w:rPr>
          <w:rFonts w:ascii="Times New Roman" w:hAnsi="Times New Roman"/>
          <w:sz w:val="20"/>
          <w:szCs w:val="20"/>
        </w:rPr>
        <w:fldChar w:fldCharType="end"/>
      </w:r>
      <w:r w:rsidRPr="009B2845">
        <w:rPr>
          <w:rFonts w:ascii="Times New Roman" w:hAnsi="Times New Roman"/>
          <w:sz w:val="20"/>
          <w:szCs w:val="20"/>
        </w:rPr>
        <w:t xml:space="preserve"> menyatakan profitabilitas yang diukur ROA tidak memiliki pengaruh signifikan. </w:t>
      </w:r>
    </w:p>
    <w:p w14:paraId="6EC0E2A8" w14:textId="77777777" w:rsidR="00DB16EA" w:rsidRPr="009B2845" w:rsidRDefault="00DB16EA" w:rsidP="00DB16EA">
      <w:pPr>
        <w:pStyle w:val="ListParagraph"/>
        <w:tabs>
          <w:tab w:val="left" w:pos="851"/>
        </w:tabs>
        <w:spacing w:after="0" w:line="276" w:lineRule="auto"/>
        <w:ind w:left="0" w:firstLine="567"/>
        <w:jc w:val="both"/>
        <w:rPr>
          <w:rFonts w:ascii="Times New Roman" w:hAnsi="Times New Roman"/>
          <w:sz w:val="20"/>
          <w:szCs w:val="20"/>
        </w:rPr>
      </w:pPr>
      <w:r w:rsidRPr="009B2845">
        <w:rPr>
          <w:rFonts w:ascii="Times New Roman" w:hAnsi="Times New Roman"/>
          <w:sz w:val="20"/>
          <w:szCs w:val="20"/>
        </w:rPr>
        <w:t xml:space="preserve">Likuiditas berhubungan dengan kinerja  keuangan harus dipenuhi. Sehingga, kapasitas suatu sektor menjadi yang lengkap atau tidak obligasi jangka pendek pada saham. Likuiditas dengan menggunakan CR menyatakan bahwa memiliki pengaruh signifikan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{"citationItems":[{"id":"ITEM-1","itemData":{"DOI":"10.46806/ja.v8i1.497","ISSN":"2089-7219","abstract":"In general, the long-term goals of a company is to maximize the value of the company. A good firm value makes the company well-regarded by potential investors, that will make the value of shareholders increase and the value of the company will increases which is marked by high return of investment to shareholder. The purpose of this research is to gain empirical evidence about the effects of firm growth, profitability, liquidity, capital structure, managerial ownership, and institusional ownership on firm value in manufacturing companies listed on the Indonesian Stock Exchange in the period of 2014-2016. The object in this research uses the financial statements of manufacturing firms listed in the Indonesian Stock Exchange in the period of 2014-2016. Sampling method used in this research is purposive sampling method with 7 criterias, with 141 firms as sample. The analysis used are descriptive statistical analysis, the similiarity coefficient test, the classical assumption test and multiple regresion test. The conclusion of this research show that firm growth, liquidity, capital structure, managerial ownership, and institusional ownership did not prove to significantly influence the firm value, while profitability have sufficient evidence of positive effect on firm value.Keywords: Firm value, Growth, profitability, liquidity","author":[{"dropping-particle":"","family":"Mandjar","given":"","non-dropping-particle":"","parse-names":false,"suffix":""},{"dropping-particle":"","family":"Laurencia","given":"Sandra","non-dropping-particle":"","parse-names":false,"suffix":""},{"dropping-particle":"","family":"Triyani","given":"","non-dropping-particle":"","parse-names":false,"suffix":""},{"dropping-particle":"","family":"Yustina","given":"","non-dropping-particle":"","parse-names":false,"suffix":""}],"container-title":"Jurnal Akuntansi manajemen","id":"ITEM-1","issue":"1","issued":{"date-parts":[["2019"]]},"page":"55-72","title":"Pengaruh Pertumbuhan Perusahaan, Profitabilitas, Likuiditas, Struktur Modal Dan Struktur Kepemilikan Terhadap Nilai Perusahaan","type":"article-journal","volume":"8"},"uris":["http://www.mendeley.com/documents/?uuid=219f6ce6-d8af-493e-9d56-8ec38d88080f"]}],"mendeley":{"formattedCitation":"(Mandjar et al., 2019)","plainTextFormattedCitation":"(Mandjar et al., 2019)","previouslyFormattedCitation":"(Mandjar et al., 2019)"},"properties":{"noteIndex":0},"schema":"https://github.com/citation-style-language/schema/raw/master/csl-citation.json"}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(Mandjar et al., 2019)</w:t>
      </w:r>
      <w:r w:rsidRPr="009B2845">
        <w:rPr>
          <w:rFonts w:ascii="Times New Roman" w:hAnsi="Times New Roman"/>
          <w:sz w:val="20"/>
          <w:szCs w:val="20"/>
        </w:rPr>
        <w:fldChar w:fldCharType="end"/>
      </w:r>
      <w:r w:rsidRPr="009B2845">
        <w:rPr>
          <w:rFonts w:ascii="Times New Roman" w:hAnsi="Times New Roman"/>
          <w:sz w:val="20"/>
          <w:szCs w:val="20"/>
        </w:rPr>
        <w:t xml:space="preserve">. Sedangkan hasil dari Fitriana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{"citationItems":[{"id":"ITEM-1","itemData":{"DOI":"10.26740/jim.v10n1.p39-50","abstract":"Nilai perusahaan adalah nilai pasar wajar dari harga saham dan sebagai tolak ukur keberhasilan manajemen perusahaan. Nilai perusahaan sebagai variabel terikat dalam penelitian ini dinyatakan dengan rasio PBV. Penelitian ini bertujuan untuk menganalisis pengaruh leverage, likuiditas, dan profitabilitas terhadap nilai perusahaan pada perusahaan penerbangan yang terdaftar di BEI 2011-2020. Penelitian ini merupakan penelitian kausal dengan jenis data kuantitatif dan sekunder. Penelitian ini menggunakan metode regresi linier berganda yang diukur dengan SPSS sebagai alat analisisnya dengan populasi berupa seluruh maskapai penerbangan yang terdaftar di BEI, sedangkan sampel penelitian diambil berdasarkan metode purposive sampling yang menghasilkan 3 sampel perusahaan dengan kode GIAA , IATA dan CMPP. Hasil penelitian ini menunjukkan bahwa leverage yang diproksikan dengan DER berpengaruh signifikan terhadap nilai perusahaan pada perusahaan penerbangan yang terdaftar di BEI 2011-2020, sedangkan likuiditas yang diproksikan dengan CR dan profitabilitas yang diproksikan dengan ROE berpengaruh signifikan terhadap nilai perusahaan pada maskapai penerbangan. perusahaan yang terdaftar di BEI 2011-2020. Kata kunci: perusahaan penerbangan; nilai perusahaan; leverage, likuiditas; profitabilitas","author":[{"dropping-particle":"","family":"Fitriana","given":"","non-dropping-particle":"","parse-names":false,"suffix":""},{"dropping-particle":"","family":"Laili","given":"Nur","non-dropping-particle":"","parse-names":false,"suffix":""},{"dropping-particle":"","family":"Purwohandoko","given":"","non-dropping-particle":"","parse-names":false,"suffix":""},{"dropping-particle":"","family":"Purwohandoko","given":"","non-dropping-particle":"","parse-names":false,"suffix":""}],"container-title":"Jurnal Ilmu Manajemen","id":"ITEM-1","issue":"1","issued":{"date-parts":[["2022"]]},"page":"39-50","title":"Pengaruh Leverage, Likuiditas dan Profitabilitas terhadap Nilai Perusahaan pada Airlines Company Listed IDX 2011-2020","type":"article-journal","volume":"10"},"suppress-author":1,"uris":["http://www.mendeley.com/documents/?uuid=2418fce1-a89d-4bb7-962a-15f02c371fb4"]}],"mendeley":{"formattedCitation":"(2022)","plainTextFormattedCitation":"(2022)","previouslyFormattedCitation":"(2022)"},"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(2022)</w:t>
      </w:r>
      <w:r w:rsidRPr="009B2845">
        <w:rPr>
          <w:rFonts w:ascii="Times New Roman" w:hAnsi="Times New Roman"/>
          <w:sz w:val="20"/>
          <w:szCs w:val="20"/>
        </w:rPr>
        <w:fldChar w:fldCharType="end"/>
      </w:r>
      <w:r w:rsidRPr="009B2845">
        <w:rPr>
          <w:rFonts w:ascii="Times New Roman" w:hAnsi="Times New Roman"/>
          <w:sz w:val="20"/>
          <w:szCs w:val="20"/>
        </w:rPr>
        <w:t xml:space="preserve"> likuiditas tidak berpengaruh signifikan. </w:t>
      </w:r>
    </w:p>
    <w:p w14:paraId="78C42D15" w14:textId="77777777" w:rsidR="00DB16EA" w:rsidRPr="009B2845" w:rsidRDefault="00DB16EA" w:rsidP="00DB16EA">
      <w:pPr>
        <w:pStyle w:val="ListParagraph"/>
        <w:tabs>
          <w:tab w:val="left" w:pos="851"/>
        </w:tabs>
        <w:spacing w:after="0" w:line="276" w:lineRule="auto"/>
        <w:ind w:left="0" w:firstLine="567"/>
        <w:jc w:val="both"/>
        <w:rPr>
          <w:rFonts w:ascii="Times New Roman" w:hAnsi="Times New Roman"/>
          <w:sz w:val="20"/>
          <w:szCs w:val="20"/>
        </w:rPr>
      </w:pPr>
      <w:r w:rsidRPr="009B2845">
        <w:rPr>
          <w:rFonts w:ascii="Times New Roman" w:hAnsi="Times New Roman"/>
          <w:sz w:val="20"/>
          <w:szCs w:val="20"/>
        </w:rPr>
        <w:t xml:space="preserve">Struktur modal dalam Amro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{"citationItems":[{"id":"ITEM-1","itemData":{"DOI":"10.33087/jiubj.v24i2.5062","ISSN":"1411-8939","abstract":"The aim of this research is to find out whether profitability, company size and capital structure have an effect on company value. The population in this research are restaurants, hotels and tourism sub-sector companies that have sharia shares and are listed on the Indonesia Stock Exchange in 2020-2022. This research is quantitative research. Using the documentation data collection method, sampling was carried out using the purpose sampling method, and a sample of 14 companies was obtained. Company data was obtained from the official website of the Indonesian Stock Exchange. The analysis method used is panel data regression analysis with the help of the R Studio application. The research results show that partial profitability (ROA) has no effect on company value, company size (LN) partially has a negative and significant effect on company value and capital structure (DER) partially has a positive and significant effect on company value. Simultaneously, the variables profitability, company size and capital structure have a significant effect on company value.","author":[{"dropping-particle":"","family":"Amro","given":"","non-dropping-particle":"","parse-names":false,"suffix":""},{"dropping-particle":"","family":"Nabila","given":"Putri Zafirah","non-dropping-particle":"","parse-names":false,"suffix":""},{"dropping-particle":"","family":"Asyik","given":"","non-dropping-particle":"","parse-names":false,"suffix":""},{"dropping-particle":"","family":"Fadjrih","given":"Nur","non-dropping-particle":"","parse-names":false,"suffix":""}],"container-title":"Jurnal Ilmu dan Riset Akuntansi","id":"ITEM-1","issue":"7","issued":{"date-parts":[["2021"]]},"page":"1-20","title":"Pengaruh Profitabilitas, Ukuran Perusahaan dan Struktur Modal terhadap Nilai Perusahaan","type":"article-journal","volume":"10"},"suppress-author":1,"uris":["http://www.mendeley.com/documents/?uuid=7ed4553b-8582-466c-b1f0-ee442ac14f83"]}],"mendeley":{"formattedCitation":"(2021)","plainTextFormattedCitation":"(2021)","previouslyFormattedCitation":"(2021)"},"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(2021)</w:t>
      </w:r>
      <w:r w:rsidRPr="009B2845">
        <w:rPr>
          <w:rFonts w:ascii="Times New Roman" w:hAnsi="Times New Roman"/>
          <w:sz w:val="20"/>
          <w:szCs w:val="20"/>
        </w:rPr>
        <w:fldChar w:fldCharType="end"/>
      </w:r>
      <w:r w:rsidRPr="009B2845">
        <w:rPr>
          <w:rFonts w:ascii="Times New Roman" w:hAnsi="Times New Roman"/>
          <w:sz w:val="20"/>
          <w:szCs w:val="20"/>
        </w:rPr>
        <w:t xml:space="preserve"> menyatakan salah satu fungsi keputusan dan perbandingan antara sumber modal. Demikian, jika yang optimal maka perusahaan dapat membuat lebih optimal. Jadi yang diuntungkan bukan hanya perusahaannya, tapi juga pemegang sahamnya. Menurut hasil dari Pelealu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{"citationItems":[{"id":"ITEM-1","itemData":{"abstract":"Firm value is the present value of income or cash flows that are expected to be received in the future. The higher the stock price, the higher the profits obtained by investors and will increase the welfare of shareholders. One way to measure company value is to use the Price to Book Value (PBV) ratio. This study aims to determine and examine the effect of Profitability as measured by Return On Assets, Liquidity as measured by the Current Ratio, Capital Structure as measured by the Debt to Equity Ratio to Firm Value as measured by Price to Book Vaue . The sampling method with certain criteria, the sample used is 11 companies. The data analysis technique used is multiple linear regression analysis with the help of the SPSS program. The results showed that partially Profitability |(ROA) had a significant positive effect on Firm Value (PBV), Liquidity (CR) had no significant effect on Firm Value (PBV), and Capital Structure (DER) had no significant effect on Firm Value (PBV). ). Although partially there are results that do not have a significant effect, but simultaneously profitability, liquidity, and capital structure have a significant effect on firm value.","author":[{"dropping-particle":"","family":"Pelealu","given":"Intan Maria Ekaputri","non-dropping-particle":"","parse-names":false,"suffix":""},{"dropping-particle":"Van","family":"Rate","given":"Paulina","non-dropping-particle":"","parse-names":false,"suffix":""},{"dropping-particle":"","family":"Sumarauw","given":"Jacky S.B.","non-dropping-particle":"","parse-names":false,"suffix":""}],"container-title":"Jurnal EMBA","id":"ITEM-1","issue":"3","issued":{"date-parts":[["2022"]]},"page":"549-559","title":"Pengaruh Profitabilitas, Likuiditas Dan Struktur Modal Terhadap Nilai Perusahaan Food And Beverage Yang Terdaftar Di Bursa Efek Indonesia Periode 2015-2019","type":"article-journal","volume":"10"},"suppress-author":1,"uris":["http://www.mendeley.com/documents/?uuid=fd2abdaa-688b-4e8e-994f-d6ef1a6dca45"]}],"mendeley":{"formattedCitation":"(2022)","plainTextFormattedCitation":"(2022)","previouslyFormattedCitation":"(2022)"},"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(2022)</w:t>
      </w:r>
      <w:r w:rsidRPr="009B2845">
        <w:rPr>
          <w:rFonts w:ascii="Times New Roman" w:hAnsi="Times New Roman"/>
          <w:sz w:val="20"/>
          <w:szCs w:val="20"/>
        </w:rPr>
        <w:fldChar w:fldCharType="end"/>
      </w:r>
      <w:r w:rsidRPr="009B2845">
        <w:rPr>
          <w:rFonts w:ascii="Times New Roman" w:hAnsi="Times New Roman"/>
          <w:sz w:val="20"/>
          <w:szCs w:val="20"/>
        </w:rPr>
        <w:t xml:space="preserve"> menggunakan DER tidak memiliki pengaruh yang signifikan. Sedangkan hasil tersebut berlawanan dari Kalengkongan et 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{"citationItems":[{"id":"ITEM-1","itemData":{"abstract":"Nilai perusahaan yang tinggi menjadi keinginan dari pemilik perusahaan dan investor, semakin tinggi nilai perusahaan maka akan semakin tinggi juga kemakmuran yang akan dirasakan. Penelitian ini bertujuan untuk mengetahui Pengaruh Struktur Modal, Ukuran …","author":[{"dropping-particle":"","family":"Kalengkongan","given":"","non-dropping-particle":"","parse-names":false,"suffix":""},{"dropping-particle":"","family":"Tesalonika","given":"","non-dropping-particle":"","parse-names":false,"suffix":""},{"dropping-particle":"","family":"Solagratia","given":"","non-dropping-particle":"","parse-names":false,"suffix":""},{"dropping-particle":"","family":"Mangantar","given":"","non-dropping-particle":"","parse-names":false,"suffix":""},{"dropping-particle":"","family":"Maryam","given":"","non-dropping-particle":"","parse-names":false,"suffix":""},{"dropping-particle":"","family":"Rate","given":"","non-dropping-particle":"","parse-names":false,"suffix":""},{"dropping-particle":"","family":"Van","given":"","non-dropping-particle":"","parse-names":false,"suffix":""},{"dropping-particle":"","family":"Paulina","given":"","non-dropping-particle":"","parse-names":false,"suffix":""}],"container-title":"Jurnal EMBA","id":"ITEM-1","issue":"3","issued":{"date-parts":[["2021"]]},"page":"565-575","title":"Pengaruh Struktur Modal, Ukuran Perusahaan Dan Profitabilitas Terhadap Nilai Perusahaan Retail Trade Di Bursa Efek Indonesia Periode 2015-2019","type":"article-journal","volume":"9"},"suppress-author":1,"uris":["http://www.mendeley.com/documents/?uuid=915390a7-f35d-40a5-bf27-6eb96dbf29af"]}],"mendeley":{"formattedCitation":"(2021)","plainTextFormattedCitation":"(2021)","previouslyFormattedCitation":"(2021)"},"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(2021)</w:t>
      </w:r>
      <w:r w:rsidRPr="009B2845">
        <w:rPr>
          <w:rFonts w:ascii="Times New Roman" w:hAnsi="Times New Roman"/>
          <w:sz w:val="20"/>
          <w:szCs w:val="20"/>
        </w:rPr>
        <w:fldChar w:fldCharType="end"/>
      </w:r>
      <w:r w:rsidRPr="009B2845">
        <w:rPr>
          <w:rFonts w:ascii="Times New Roman" w:hAnsi="Times New Roman"/>
          <w:sz w:val="20"/>
          <w:szCs w:val="20"/>
        </w:rPr>
        <w:t xml:space="preserve"> memiliki pengaruh signifikan. </w:t>
      </w:r>
    </w:p>
    <w:p w14:paraId="190267C2" w14:textId="77777777" w:rsidR="00DB16EA" w:rsidRPr="009B2845" w:rsidRDefault="00DB16EA" w:rsidP="00DB16EA">
      <w:pPr>
        <w:pStyle w:val="ListParagraph"/>
        <w:tabs>
          <w:tab w:val="left" w:pos="851"/>
        </w:tabs>
        <w:spacing w:after="0" w:line="276" w:lineRule="auto"/>
        <w:ind w:left="0" w:firstLine="567"/>
        <w:jc w:val="both"/>
        <w:rPr>
          <w:rFonts w:ascii="Times New Roman" w:hAnsi="Times New Roman"/>
          <w:sz w:val="20"/>
          <w:szCs w:val="20"/>
        </w:rPr>
      </w:pPr>
      <w:r w:rsidRPr="009B2845">
        <w:rPr>
          <w:rFonts w:ascii="Times New Roman" w:hAnsi="Times New Roman"/>
          <w:sz w:val="20"/>
          <w:szCs w:val="20"/>
        </w:rPr>
        <w:t>Berdasarkan teori</w:t>
      </w:r>
      <w:r w:rsidRPr="009B2845">
        <w:rPr>
          <w:rFonts w:ascii="Times New Roman" w:hAnsi="Times New Roman"/>
          <w:i/>
          <w:iCs/>
          <w:sz w:val="20"/>
          <w:szCs w:val="20"/>
        </w:rPr>
        <w:t xml:space="preserve"> </w:t>
      </w:r>
      <w:r w:rsidRPr="009B2845">
        <w:rPr>
          <w:rFonts w:ascii="Times New Roman" w:hAnsi="Times New Roman"/>
          <w:sz w:val="20"/>
          <w:szCs w:val="20"/>
        </w:rPr>
        <w:t>sinyal, hubungan antara profitabilitas (ROA)</w:t>
      </w:r>
      <w:r w:rsidRPr="009B2845">
        <w:rPr>
          <w:rFonts w:ascii="Times New Roman" w:hAnsi="Times New Roman"/>
          <w:i/>
          <w:iCs/>
          <w:sz w:val="20"/>
          <w:szCs w:val="20"/>
        </w:rPr>
        <w:t xml:space="preserve"> </w:t>
      </w:r>
      <w:r w:rsidRPr="009B2845">
        <w:rPr>
          <w:rFonts w:ascii="Times New Roman" w:hAnsi="Times New Roman"/>
          <w:sz w:val="20"/>
          <w:szCs w:val="20"/>
        </w:rPr>
        <w:t xml:space="preserve">naik maka akan memberikan dampak baik investor. Hubungan antara teori sinyal dengan likuiditas (CR) semakin tinggi likuiditas maka semakin baik. Sedangkan hubungan teori sinyal dengan struktur modal yang menggunakan (DER) adalah jika nilainya tinggi maka menunjukkan bahwa mempunyai utang yang signifikan dan menyebabkan pertumbuhan risiko bertambah meningkat.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{"citationItems":[{"id":"ITEM-1","itemData":{"abstract":"This research aimed to examide and analyze the effect of liquidity, profitability and capital structure on stock price of LQ-45 companies. The research was quantitative. Moreover, the population was 63 of LQ-45 companies. Furthermore, the data collection technique and purposive sampling. In line with, there were 21 companies which belong to LQ-45 index and Indonesia Stock Exchange during 2017-2019. Additionally, the data were secondary, which in form of companies' annual report. In addition, the data analysis technique used multiple linear regression with SPSS 26. The research result concluded Current Ratio had negative effect on stock price. It showed investors did not pay attention on companies' liquidity as consideration of its fluctuation. On the other hand, Return On Asset had positive effect on stock price. This showed the higher the companies' ability in gaining some profits was, the higher the stock price would be. Meanwhile, Debt to Equity Ratio did not affect stock price as investors liked to have low capital strukture, which gained small risk.","author":[{"dropping-particle":"","family":"Hardini","given":"","non-dropping-particle":"","parse-names":false,"suffix":""},{"dropping-particle":"","family":"Rachma","given":"Adellia","non-dropping-particle":"","parse-names":false,"suffix":""},{"dropping-particle":"","family":"Mildawati","given":"","non-dropping-particle":"","parse-names":false,"suffix":""},{"dropping-particle":"","family":"Titik","given":"","non-dropping-particle":"","parse-names":false,"suffix":""}],"container-title":"Jurnal Ilmu dan Riset Akuntansi","id":"ITEM-1","issue":"2","issued":{"date-parts":[["2021"]]},"page":"1-17","title":"Pengaruh Likuiditas, Profitabilitas Dan Struktur Modal Terhadap Harga Saham","type":"article-journal","volume":"10"},"uris":["http://www.mendeley.com/documents/?uuid=2459271b-47df-4768-b357-ee89251d7a0d"]}],"mendeley":{"formattedCitation":"(Hardini et al., 2021)","plainTextFormattedCitation":"(Hardini et al., 2021)","previouslyFormattedCitation":"(Hardini et al., 2021)"},"properties":{"noteIndex":0},"schema":"https://github.com/citation-style-language/schema/raw/master/csl-citation.json"}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(Hardini et al., 2021)</w:t>
      </w:r>
      <w:r w:rsidRPr="009B2845">
        <w:rPr>
          <w:rFonts w:ascii="Times New Roman" w:hAnsi="Times New Roman"/>
          <w:sz w:val="20"/>
          <w:szCs w:val="20"/>
        </w:rPr>
        <w:fldChar w:fldCharType="end"/>
      </w:r>
      <w:r w:rsidRPr="009B2845">
        <w:rPr>
          <w:rFonts w:ascii="Times New Roman" w:hAnsi="Times New Roman"/>
          <w:sz w:val="20"/>
          <w:szCs w:val="20"/>
        </w:rPr>
        <w:t>.</w:t>
      </w:r>
    </w:p>
    <w:bookmarkEnd w:id="1"/>
    <w:p w14:paraId="0C532AF6" w14:textId="16F9C8CD" w:rsidR="00DB16EA" w:rsidRPr="009B2845" w:rsidRDefault="00DB16EA" w:rsidP="00DB16EA">
      <w:p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Penelitian</w:t>
      </w:r>
      <w:r w:rsidR="007209A2"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ini</w:t>
      </w:r>
      <w:r w:rsidR="007209A2"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merumuskan</w:t>
      </w:r>
      <w:r w:rsidR="007209A2"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masalah</w:t>
      </w:r>
      <w:r w:rsidR="007209A2"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dan</w:t>
      </w:r>
      <w:r w:rsidR="007209A2"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meneliti</w:t>
      </w:r>
      <w:r w:rsidR="007209A2"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pengaruh</w:t>
      </w:r>
      <w:r w:rsidR="007209A2"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berikut</w:t>
      </w:r>
      <w:r w:rsidR="007209A2"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6DA3DCA8" w14:textId="1ABE361C" w:rsidR="00DB16EA" w:rsidRPr="009B2845" w:rsidRDefault="00DB16EA" w:rsidP="00DB16EA">
      <w:pPr>
        <w:numPr>
          <w:ilvl w:val="0"/>
          <w:numId w:val="1"/>
        </w:num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Apakah</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terdapat</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w:t>
      </w:r>
      <w:r w:rsidR="007F3EC9">
        <w:rPr>
          <w:rFonts w:ascii="Times New Roman" w:eastAsia="Times New Roman" w:hAnsi="Times New Roman" w:cs="Times New Roman"/>
          <w:sz w:val="20"/>
          <w:szCs w:val="20"/>
          <w:lang w:eastAsia="id-ID"/>
        </w:rPr>
        <w:t>pengaruh</w:t>
      </w:r>
      <w:r w:rsidR="007F3EC9" w:rsidRPr="007F3EC9">
        <w:rPr>
          <w:rFonts w:ascii="Times New Roman" w:eastAsia="Times New Roman" w:hAnsi="Times New Roman" w:cs="Times New Roman"/>
          <w:color w:val="FFFFFF" w:themeColor="background1"/>
          <w:sz w:val="20"/>
          <w:szCs w:val="20"/>
          <w:lang w:eastAsia="id-ID"/>
        </w:rPr>
        <w:t>I</w:t>
      </w:r>
      <w:r w:rsidR="007F3EC9">
        <w:rPr>
          <w:rFonts w:ascii="Times New Roman" w:eastAsia="Times New Roman" w:hAnsi="Times New Roman" w:cs="Times New Roman"/>
          <w:sz w:val="20"/>
          <w:szCs w:val="20"/>
          <w:lang w:eastAsia="id-ID"/>
        </w:rPr>
        <w:t xml:space="preserve"> </w:t>
      </w:r>
      <w:r w:rsidRPr="009B2845">
        <w:rPr>
          <w:rFonts w:ascii="Times New Roman" w:eastAsia="Times New Roman" w:hAnsi="Times New Roman" w:cs="Times New Roman"/>
          <w:sz w:val="20"/>
          <w:szCs w:val="20"/>
          <w:lang w:eastAsia="id-ID"/>
        </w:rPr>
        <w:t>signifikan</w:t>
      </w:r>
      <w:r w:rsidR="007F3EC9" w:rsidRPr="007F3EC9">
        <w:rPr>
          <w:rFonts w:ascii="Times New Roman" w:eastAsia="Times New Roman" w:hAnsi="Times New Roman" w:cs="Times New Roman"/>
          <w:color w:val="FFFFFF" w:themeColor="background1"/>
          <w:sz w:val="20"/>
          <w:szCs w:val="20"/>
          <w:lang w:eastAsia="id-ID"/>
        </w:rPr>
        <w:t>I</w:t>
      </w:r>
      <w:r w:rsidRPr="007F3EC9">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antara</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profitabilitas</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terhadap</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nilai</w:t>
      </w:r>
      <w:r w:rsidR="007F3EC9" w:rsidRPr="007F3EC9">
        <w:rPr>
          <w:rFonts w:ascii="Times New Roman" w:eastAsia="Times New Roman" w:hAnsi="Times New Roman" w:cs="Times New Roman"/>
          <w:color w:val="FFFFFF" w:themeColor="background1"/>
          <w:sz w:val="20"/>
          <w:szCs w:val="20"/>
          <w:lang w:eastAsia="id-ID"/>
        </w:rPr>
        <w:t>I</w:t>
      </w:r>
      <w:r w:rsidRPr="007F3EC9">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perusahaan</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sektor</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perbankan</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di</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BEI</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(2021-2023)</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42550933" w14:textId="76B2532C" w:rsidR="00DB16EA" w:rsidRPr="009B2845" w:rsidRDefault="00DB16EA" w:rsidP="00DB16EA">
      <w:pPr>
        <w:numPr>
          <w:ilvl w:val="0"/>
          <w:numId w:val="1"/>
        </w:num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Apakah</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terdapat</w:t>
      </w:r>
      <w:r w:rsidR="007F3EC9"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w:t>
      </w:r>
      <w:r w:rsidR="007F3EC9">
        <w:rPr>
          <w:rFonts w:ascii="Times New Roman" w:eastAsia="Times New Roman" w:hAnsi="Times New Roman" w:cs="Times New Roman"/>
          <w:sz w:val="20"/>
          <w:szCs w:val="20"/>
          <w:lang w:eastAsia="id-ID"/>
        </w:rPr>
        <w:t>pengaruh</w:t>
      </w:r>
      <w:r w:rsidR="009A6265" w:rsidRPr="009A6265">
        <w:rPr>
          <w:rFonts w:ascii="Times New Roman" w:eastAsia="Times New Roman" w:hAnsi="Times New Roman" w:cs="Times New Roman"/>
          <w:color w:val="FFFFFF" w:themeColor="background1"/>
          <w:sz w:val="20"/>
          <w:szCs w:val="20"/>
          <w:lang w:eastAsia="id-ID"/>
        </w:rPr>
        <w:t>I</w:t>
      </w:r>
      <w:r w:rsidR="007F3EC9">
        <w:rPr>
          <w:rFonts w:ascii="Times New Roman" w:eastAsia="Times New Roman" w:hAnsi="Times New Roman" w:cs="Times New Roman"/>
          <w:sz w:val="20"/>
          <w:szCs w:val="20"/>
          <w:lang w:eastAsia="id-ID"/>
        </w:rPr>
        <w:t xml:space="preserve"> </w:t>
      </w:r>
      <w:r w:rsidRPr="009B2845">
        <w:rPr>
          <w:rFonts w:ascii="Times New Roman" w:eastAsia="Times New Roman" w:hAnsi="Times New Roman" w:cs="Times New Roman"/>
          <w:sz w:val="20"/>
          <w:szCs w:val="20"/>
          <w:lang w:eastAsia="id-ID"/>
        </w:rPr>
        <w:t>signifikan</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antara</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likuiditas</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terhadap</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nilai</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perusahaa</w:t>
      </w:r>
      <w:r w:rsidR="009A6265">
        <w:rPr>
          <w:rFonts w:ascii="Times New Roman" w:eastAsia="Times New Roman" w:hAnsi="Times New Roman" w:cs="Times New Roman"/>
          <w:sz w:val="20"/>
          <w:szCs w:val="20"/>
          <w:lang w:eastAsia="id-ID"/>
        </w:rPr>
        <w:t>n</w:t>
      </w:r>
      <w:r w:rsidR="009A6265" w:rsidRPr="009A6265">
        <w:rPr>
          <w:rFonts w:ascii="Times New Roman" w:eastAsia="Times New Roman" w:hAnsi="Times New Roman" w:cs="Times New Roman"/>
          <w:color w:val="FFFFFF" w:themeColor="background1"/>
          <w:sz w:val="20"/>
          <w:szCs w:val="20"/>
          <w:lang w:eastAsia="id-ID"/>
        </w:rPr>
        <w:t>I</w:t>
      </w:r>
      <w:r w:rsidRPr="009A6265">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sektor</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perbankan</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di</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BEI</w:t>
      </w:r>
      <w:r w:rsidR="009A6265"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(2021-2023)</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534EC038" w14:textId="4A883AD0" w:rsidR="00DB16EA" w:rsidRPr="009B2845" w:rsidRDefault="00DB16EA" w:rsidP="00DB16EA">
      <w:pPr>
        <w:numPr>
          <w:ilvl w:val="0"/>
          <w:numId w:val="1"/>
        </w:num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Apakah terdapat</w:t>
      </w:r>
      <w:r w:rsidR="007F3EC9" w:rsidRPr="007F3EC9">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signifikan</w:t>
      </w:r>
      <w:r w:rsidR="007F3EC9"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antara</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struktur</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modal</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terhadap</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nilai</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perusahaan</w:t>
      </w:r>
      <w:r w:rsidR="009A6265" w:rsidRPr="009A6265">
        <w:rPr>
          <w:rFonts w:ascii="Times New Roman" w:eastAsia="Times New Roman" w:hAnsi="Times New Roman" w:cs="Times New Roman"/>
          <w:color w:val="FFFFFF" w:themeColor="background1"/>
          <w:sz w:val="20"/>
          <w:szCs w:val="20"/>
          <w:lang w:eastAsia="id-ID"/>
        </w:rPr>
        <w:t>I</w:t>
      </w:r>
      <w:r w:rsidRPr="009A6265">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sektor</w:t>
      </w:r>
      <w:r w:rsidR="009A6265" w:rsidRPr="009A6265">
        <w:rPr>
          <w:rFonts w:ascii="Times New Roman" w:eastAsia="Times New Roman" w:hAnsi="Times New Roman" w:cs="Times New Roman"/>
          <w:color w:val="FFFFFF" w:themeColor="background1"/>
          <w:sz w:val="20"/>
          <w:szCs w:val="20"/>
          <w:lang w:eastAsia="id-ID"/>
        </w:rPr>
        <w:t>I</w:t>
      </w:r>
      <w:r w:rsidRPr="009A6265">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perbankan</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di</w:t>
      </w:r>
      <w:r w:rsidR="009A6265"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BEI</w:t>
      </w:r>
      <w:r w:rsidR="009A6265"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(2021-2023).</w:t>
      </w:r>
    </w:p>
    <w:p w14:paraId="0F310441" w14:textId="096AB239" w:rsidR="00DB16EA" w:rsidRPr="009B2845" w:rsidRDefault="00DB16EA" w:rsidP="00DB16EA">
      <w:p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Tujuan</w:t>
      </w:r>
      <w:r w:rsidR="007209A2"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penelitian</w:t>
      </w:r>
      <w:r w:rsidR="007209A2"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ini</w:t>
      </w:r>
      <w:r w:rsidR="007209A2" w:rsidRPr="007209A2">
        <w:rPr>
          <w:rFonts w:ascii="Times New Roman" w:eastAsia="Times New Roman" w:hAnsi="Times New Roman" w:cs="Times New Roman"/>
          <w:color w:val="FFFFFF" w:themeColor="background1"/>
          <w:sz w:val="20"/>
          <w:szCs w:val="20"/>
          <w:lang w:eastAsia="id-ID"/>
        </w:rPr>
        <w:t>I</w:t>
      </w:r>
      <w:r w:rsidRPr="007209A2">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adalah</w:t>
      </w:r>
      <w:r w:rsidR="007209A2"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667CF845" w14:textId="7AA4096E" w:rsidR="00DB16EA" w:rsidRPr="009B2845" w:rsidRDefault="00DB16EA" w:rsidP="00DB16EA">
      <w:pPr>
        <w:numPr>
          <w:ilvl w:val="0"/>
          <w:numId w:val="2"/>
        </w:num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Menganalisis</w:t>
      </w:r>
      <w:r w:rsidR="009A6265"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pengaruh</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profitabilitas</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terhadap</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nilai</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perusahaan</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sektor</w:t>
      </w:r>
      <w:r w:rsidR="009A6265" w:rsidRPr="009A6265">
        <w:rPr>
          <w:rFonts w:ascii="Times New Roman" w:eastAsia="Times New Roman" w:hAnsi="Times New Roman" w:cs="Times New Roman"/>
          <w:color w:val="FFFFFF" w:themeColor="background1"/>
          <w:sz w:val="20"/>
          <w:szCs w:val="20"/>
          <w:lang w:eastAsia="id-ID"/>
        </w:rPr>
        <w:t>I</w:t>
      </w:r>
      <w:r w:rsidRPr="009A6265">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perbankan</w:t>
      </w:r>
      <w:r w:rsidR="009A6265" w:rsidRPr="009A6265">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di</w:t>
      </w:r>
      <w:r w:rsidR="009A6265"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BEI</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(2021-2023)</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634D53EB" w14:textId="51FC0409" w:rsidR="00DB16EA" w:rsidRPr="009B2845" w:rsidRDefault="00DB16EA" w:rsidP="00DB16EA">
      <w:pPr>
        <w:numPr>
          <w:ilvl w:val="0"/>
          <w:numId w:val="2"/>
        </w:num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Menganalisis</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pengaruh</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likuiditas</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terhadap</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nilai</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perusahaan</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sektor</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perbankan</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di</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BEI</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(2021-2023)</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28994AF2" w14:textId="3EDADF5C" w:rsidR="00DB16EA" w:rsidRPr="009B2845" w:rsidRDefault="00DB16EA" w:rsidP="00DB16EA">
      <w:pPr>
        <w:numPr>
          <w:ilvl w:val="0"/>
          <w:numId w:val="2"/>
        </w:numPr>
        <w:spacing w:after="0" w:line="240" w:lineRule="auto"/>
        <w:rPr>
          <w:rFonts w:ascii="Times New Roman" w:eastAsia="Times New Roman" w:hAnsi="Times New Roman" w:cs="Times New Roman"/>
          <w:sz w:val="20"/>
          <w:szCs w:val="20"/>
          <w:lang w:eastAsia="id-ID"/>
        </w:rPr>
      </w:pPr>
      <w:r w:rsidRPr="009B2845">
        <w:rPr>
          <w:rFonts w:ascii="Times New Roman" w:eastAsia="Times New Roman" w:hAnsi="Times New Roman" w:cs="Times New Roman"/>
          <w:sz w:val="20"/>
          <w:szCs w:val="20"/>
          <w:lang w:eastAsia="id-ID"/>
        </w:rPr>
        <w:t>Menganalisis</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pengaruh</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struktur</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modal</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terhadap</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nilai</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perusahaan</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sektor</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perbankan</w:t>
      </w:r>
      <w:r w:rsidR="00A7356A" w:rsidRPr="00A7356A">
        <w:rPr>
          <w:rFonts w:ascii="Times New Roman" w:eastAsia="Times New Roman" w:hAnsi="Times New Roman" w:cs="Times New Roman"/>
          <w:color w:val="FFFFFF" w:themeColor="background1"/>
          <w:sz w:val="20"/>
          <w:szCs w:val="20"/>
          <w:lang w:eastAsia="id-ID"/>
        </w:rPr>
        <w:t>I</w:t>
      </w:r>
      <w:r w:rsidRPr="00A7356A">
        <w:rPr>
          <w:rFonts w:ascii="Times New Roman" w:eastAsia="Times New Roman" w:hAnsi="Times New Roman" w:cs="Times New Roman"/>
          <w:color w:val="FFFFFF" w:themeColor="background1"/>
          <w:sz w:val="20"/>
          <w:szCs w:val="20"/>
          <w:lang w:eastAsia="id-ID"/>
        </w:rPr>
        <w:t xml:space="preserve"> </w:t>
      </w:r>
      <w:r w:rsidRPr="009B2845">
        <w:rPr>
          <w:rFonts w:ascii="Times New Roman" w:eastAsia="Times New Roman" w:hAnsi="Times New Roman" w:cs="Times New Roman"/>
          <w:sz w:val="20"/>
          <w:szCs w:val="20"/>
          <w:lang w:eastAsia="id-ID"/>
        </w:rPr>
        <w:t>di</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BEI</w:t>
      </w:r>
      <w:r w:rsidR="00A7356A" w:rsidRPr="00A7356A">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 xml:space="preserve"> (2021-2023)</w:t>
      </w:r>
      <w:r w:rsidR="00A7356A" w:rsidRPr="007209A2">
        <w:rPr>
          <w:rFonts w:ascii="Times New Roman" w:eastAsia="Times New Roman" w:hAnsi="Times New Roman" w:cs="Times New Roman"/>
          <w:color w:val="FFFFFF" w:themeColor="background1"/>
          <w:sz w:val="20"/>
          <w:szCs w:val="20"/>
          <w:lang w:eastAsia="id-ID"/>
        </w:rPr>
        <w:t>I</w:t>
      </w:r>
      <w:r w:rsidRPr="009B2845">
        <w:rPr>
          <w:rFonts w:ascii="Times New Roman" w:eastAsia="Times New Roman" w:hAnsi="Times New Roman" w:cs="Times New Roman"/>
          <w:sz w:val="20"/>
          <w:szCs w:val="20"/>
          <w:lang w:eastAsia="id-ID"/>
        </w:rPr>
        <w:t>.</w:t>
      </w:r>
    </w:p>
    <w:p w14:paraId="7316C885" w14:textId="77777777" w:rsidR="001927FA" w:rsidRDefault="001927FA" w:rsidP="00DB16EA">
      <w:pPr>
        <w:spacing w:before="240" w:after="40" w:line="240" w:lineRule="auto"/>
        <w:jc w:val="both"/>
        <w:rPr>
          <w:rFonts w:ascii="Times New Roman" w:hAnsi="Times New Roman" w:cs="Times New Roman"/>
          <w:b/>
          <w:bCs/>
          <w:sz w:val="20"/>
          <w:szCs w:val="20"/>
        </w:rPr>
      </w:pPr>
    </w:p>
    <w:p w14:paraId="3EF94972" w14:textId="77777777" w:rsidR="001927FA" w:rsidRDefault="001927FA" w:rsidP="00DB16EA">
      <w:pPr>
        <w:spacing w:before="240" w:after="40" w:line="240" w:lineRule="auto"/>
        <w:jc w:val="both"/>
        <w:rPr>
          <w:rFonts w:ascii="Times New Roman" w:hAnsi="Times New Roman" w:cs="Times New Roman"/>
          <w:b/>
          <w:bCs/>
          <w:sz w:val="20"/>
          <w:szCs w:val="20"/>
        </w:rPr>
      </w:pPr>
    </w:p>
    <w:p w14:paraId="4EB01ED2" w14:textId="4C178FED" w:rsidR="00DB16EA" w:rsidRPr="009B2845" w:rsidRDefault="00DB16EA" w:rsidP="00DB16EA">
      <w:pPr>
        <w:spacing w:before="240" w:after="40" w:line="240" w:lineRule="auto"/>
        <w:jc w:val="both"/>
        <w:rPr>
          <w:rFonts w:ascii="Times New Roman" w:hAnsi="Times New Roman" w:cs="Times New Roman"/>
          <w:b/>
          <w:bCs/>
          <w:sz w:val="20"/>
          <w:szCs w:val="20"/>
        </w:rPr>
      </w:pPr>
      <w:r w:rsidRPr="009B2845">
        <w:rPr>
          <w:rFonts w:ascii="Times New Roman" w:hAnsi="Times New Roman" w:cs="Times New Roman"/>
          <w:b/>
          <w:bCs/>
          <w:sz w:val="20"/>
          <w:szCs w:val="20"/>
        </w:rPr>
        <w:lastRenderedPageBreak/>
        <w:t>TINJAUAN PUSTAKA</w:t>
      </w:r>
    </w:p>
    <w:p w14:paraId="559B3641" w14:textId="77777777" w:rsidR="00DB16EA" w:rsidRPr="009B2845" w:rsidRDefault="00DB16EA" w:rsidP="00DB16EA">
      <w:pPr>
        <w:pStyle w:val="ListParagraph"/>
        <w:numPr>
          <w:ilvl w:val="0"/>
          <w:numId w:val="4"/>
        </w:numPr>
        <w:spacing w:after="0" w:line="276" w:lineRule="auto"/>
        <w:ind w:left="284" w:hanging="284"/>
        <w:jc w:val="both"/>
        <w:rPr>
          <w:rFonts w:ascii="Times New Roman" w:hAnsi="Times New Roman"/>
          <w:b/>
          <w:bCs/>
          <w:sz w:val="20"/>
          <w:szCs w:val="20"/>
        </w:rPr>
      </w:pPr>
      <w:r w:rsidRPr="009B2845">
        <w:rPr>
          <w:rFonts w:ascii="Times New Roman" w:hAnsi="Times New Roman"/>
          <w:b/>
          <w:bCs/>
          <w:sz w:val="20"/>
          <w:szCs w:val="20"/>
        </w:rPr>
        <w:t>Nilai Perusahaan (PBV)</w:t>
      </w:r>
    </w:p>
    <w:p w14:paraId="3E7D3EE5" w14:textId="77777777" w:rsidR="00DB16EA" w:rsidRPr="009B2845" w:rsidRDefault="00DB16EA" w:rsidP="00DB16EA">
      <w:pPr>
        <w:pStyle w:val="ListParagraph"/>
        <w:spacing w:after="0" w:line="276" w:lineRule="auto"/>
        <w:ind w:left="284" w:firstLine="567"/>
        <w:jc w:val="both"/>
        <w:rPr>
          <w:rFonts w:ascii="Times New Roman" w:hAnsi="Times New Roman"/>
          <w:sz w:val="20"/>
          <w:szCs w:val="20"/>
        </w:rPr>
      </w:pPr>
      <w:r w:rsidRPr="009B2845">
        <w:rPr>
          <w:rFonts w:ascii="Times New Roman" w:hAnsi="Times New Roman"/>
          <w:sz w:val="20"/>
          <w:szCs w:val="20"/>
        </w:rPr>
        <w:t>Menurut Senata, yang paling umum digunakan adalah PBV. Hal ini sesuai dengan rasio harga saham terhadap nilai buku dan merupakan fungsi kinerja yang dapat diamati sebagai berikut:</w:t>
      </w:r>
    </w:p>
    <w:p w14:paraId="65E2A484" w14:textId="5B0A0EE2" w:rsidR="00DB16EA" w:rsidRPr="009B2845" w:rsidRDefault="00DB16EA" w:rsidP="00DB16EA">
      <w:pPr>
        <w:pStyle w:val="ListParagraph"/>
        <w:spacing w:after="0" w:line="276" w:lineRule="auto"/>
        <w:ind w:left="284" w:firstLine="567"/>
        <w:jc w:val="both"/>
        <w:rPr>
          <w:rFonts w:ascii="Times New Roman" w:hAnsi="Times New Roman"/>
          <w:sz w:val="20"/>
          <w:szCs w:val="20"/>
        </w:rPr>
      </w:pPr>
    </w:p>
    <w:tbl>
      <w:tblPr>
        <w:tblStyle w:val="TableGrid"/>
        <w:tblW w:w="39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tblGrid>
      <w:tr w:rsidR="008E73BD" w:rsidRPr="009B2845" w14:paraId="2A90E35D" w14:textId="77777777" w:rsidTr="00F03DF2">
        <w:trPr>
          <w:trHeight w:val="322"/>
        </w:trPr>
        <w:tc>
          <w:tcPr>
            <w:tcW w:w="3902" w:type="dxa"/>
          </w:tcPr>
          <w:p w14:paraId="26A1DC65" w14:textId="4EB657DB" w:rsidR="008E73BD" w:rsidRPr="009B2845" w:rsidRDefault="008E73B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Harga Per Lembar Saham </w:t>
            </w:r>
          </w:p>
        </w:tc>
      </w:tr>
      <w:tr w:rsidR="008E73BD" w:rsidRPr="009B2845" w14:paraId="2BECE45F" w14:textId="77777777" w:rsidTr="00F03DF2">
        <w:trPr>
          <w:trHeight w:val="322"/>
        </w:trPr>
        <w:tc>
          <w:tcPr>
            <w:tcW w:w="3902" w:type="dxa"/>
          </w:tcPr>
          <w:p w14:paraId="136F3264" w14:textId="7A4B9CFC" w:rsidR="008E73BD" w:rsidRPr="009B2845" w:rsidRDefault="008E73BD" w:rsidP="00DB16EA">
            <w:pPr>
              <w:pStyle w:val="ListParagraph"/>
              <w:spacing w:line="276" w:lineRule="auto"/>
              <w:ind w:left="0"/>
              <w:jc w:val="both"/>
              <w:rPr>
                <w:rFonts w:ascii="Times New Roman" w:hAnsi="Times New Roman"/>
                <w:sz w:val="20"/>
                <w:szCs w:val="20"/>
              </w:rPr>
            </w:pPr>
            <w:r w:rsidRPr="009B2845">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41D27239" wp14:editId="15A470C6">
                      <wp:simplePos x="0" y="0"/>
                      <wp:positionH relativeFrom="column">
                        <wp:posOffset>455502</wp:posOffset>
                      </wp:positionH>
                      <wp:positionV relativeFrom="paragraph">
                        <wp:posOffset>79227</wp:posOffset>
                      </wp:positionV>
                      <wp:extent cx="171007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10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87255"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25pt" to="17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" strokecolor="black [3200]" strokeweight=".5pt">
                      <v:stroke joinstyle="miter"/>
                    </v:line>
                  </w:pict>
                </mc:Fallback>
              </mc:AlternateContent>
            </w:r>
            <w:r w:rsidRPr="009B2845">
              <w:rPr>
                <w:rFonts w:ascii="Times New Roman" w:hAnsi="Times New Roman"/>
                <w:sz w:val="20"/>
                <w:szCs w:val="20"/>
              </w:rPr>
              <w:t xml:space="preserve">PBV = </w:t>
            </w:r>
          </w:p>
        </w:tc>
      </w:tr>
      <w:tr w:rsidR="008E73BD" w:rsidRPr="009B2845" w14:paraId="7312F832" w14:textId="77777777" w:rsidTr="00F03DF2">
        <w:trPr>
          <w:trHeight w:val="301"/>
        </w:trPr>
        <w:tc>
          <w:tcPr>
            <w:tcW w:w="3902" w:type="dxa"/>
          </w:tcPr>
          <w:p w14:paraId="3A01D346" w14:textId="38695A3B" w:rsidR="008E73BD" w:rsidRPr="009B2845" w:rsidRDefault="008E73B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Nilai Buku PerLembar Saham</w:t>
            </w:r>
          </w:p>
        </w:tc>
      </w:tr>
    </w:tbl>
    <w:p w14:paraId="15B48FAF" w14:textId="662543CE" w:rsidR="00DB16EA" w:rsidRPr="009B2845" w:rsidRDefault="00DB16EA" w:rsidP="00DB16EA">
      <w:pPr>
        <w:pStyle w:val="ListParagraph"/>
        <w:spacing w:after="0" w:line="240" w:lineRule="auto"/>
        <w:ind w:left="0"/>
        <w:rPr>
          <w:rFonts w:ascii="Times New Roman" w:hAnsi="Times New Roman"/>
          <w:sz w:val="20"/>
          <w:szCs w:val="20"/>
        </w:rPr>
      </w:pPr>
      <w:r w:rsidRPr="009B2845">
        <w:rPr>
          <w:rFonts w:ascii="Times New Roman" w:hAnsi="Times New Roman"/>
          <w:sz w:val="20"/>
          <w:szCs w:val="20"/>
        </w:rPr>
        <w:t xml:space="preserve">       </w:t>
      </w:r>
    </w:p>
    <w:p w14:paraId="4AF8F3E8" w14:textId="584F2705" w:rsidR="00DB16EA" w:rsidRPr="009B2845" w:rsidRDefault="00DB16EA" w:rsidP="00DB16EA">
      <w:pPr>
        <w:pStyle w:val="ListParagraph"/>
        <w:spacing w:after="0" w:line="276" w:lineRule="auto"/>
        <w:ind w:left="284"/>
        <w:jc w:val="both"/>
        <w:rPr>
          <w:rFonts w:ascii="Times New Roman" w:hAnsi="Times New Roman"/>
          <w:b/>
          <w:bCs/>
          <w:sz w:val="20"/>
          <w:szCs w:val="20"/>
        </w:rPr>
      </w:pPr>
    </w:p>
    <w:p w14:paraId="4BB1E21F" w14:textId="20484851" w:rsidR="00DB16EA" w:rsidRPr="009B2845" w:rsidRDefault="00DB16EA" w:rsidP="00DB16EA">
      <w:pPr>
        <w:pStyle w:val="ListParagraph"/>
        <w:numPr>
          <w:ilvl w:val="0"/>
          <w:numId w:val="4"/>
        </w:numPr>
        <w:spacing w:after="0" w:line="276" w:lineRule="auto"/>
        <w:ind w:left="284" w:hanging="284"/>
        <w:jc w:val="both"/>
        <w:rPr>
          <w:rFonts w:ascii="Times New Roman" w:hAnsi="Times New Roman"/>
          <w:b/>
          <w:bCs/>
          <w:sz w:val="20"/>
          <w:szCs w:val="20"/>
        </w:rPr>
      </w:pPr>
      <w:r w:rsidRPr="009B2845">
        <w:rPr>
          <w:rFonts w:ascii="Times New Roman" w:hAnsi="Times New Roman"/>
          <w:b/>
          <w:bCs/>
          <w:sz w:val="20"/>
          <w:szCs w:val="20"/>
        </w:rPr>
        <w:t>Profitabilitas (ROA)</w:t>
      </w:r>
    </w:p>
    <w:p w14:paraId="7136F03E" w14:textId="6D8B3FCC" w:rsidR="008E73BD" w:rsidRPr="009B2845" w:rsidRDefault="00DB16EA" w:rsidP="008E73BD">
      <w:pPr>
        <w:pStyle w:val="ListParagraph"/>
        <w:spacing w:after="0" w:line="276" w:lineRule="auto"/>
        <w:ind w:left="284" w:firstLine="567"/>
        <w:jc w:val="both"/>
        <w:rPr>
          <w:rFonts w:ascii="Times New Roman" w:hAnsi="Times New Roman"/>
          <w:sz w:val="20"/>
          <w:szCs w:val="20"/>
        </w:rPr>
      </w:pPr>
      <w:r w:rsidRPr="009B2845">
        <w:rPr>
          <w:rFonts w:ascii="Times New Roman" w:hAnsi="Times New Roman"/>
          <w:sz w:val="20"/>
          <w:szCs w:val="20"/>
        </w:rPr>
        <w:t>Menurut Kasmir, profitabilitas yang sering digunakan adalah ROA karena merupakan laporan keuangan yang mengacu terhadap keuntungan perusahaan, sehingga menggunakan rumus berikut:</w:t>
      </w:r>
    </w:p>
    <w:p w14:paraId="40B8EF8C" w14:textId="72F67F90" w:rsidR="008E73BD" w:rsidRPr="009B2845" w:rsidRDefault="008E73BD" w:rsidP="00DB16EA">
      <w:pPr>
        <w:pStyle w:val="ListParagraph"/>
        <w:spacing w:after="0" w:line="276" w:lineRule="auto"/>
        <w:ind w:left="284" w:firstLine="567"/>
        <w:jc w:val="both"/>
        <w:rPr>
          <w:rFonts w:ascii="Times New Roman" w:hAnsi="Times New Roman"/>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8E73BD" w:rsidRPr="009B2845" w14:paraId="47EEB63B" w14:textId="77777777" w:rsidTr="008E73BD">
        <w:tc>
          <w:tcPr>
            <w:tcW w:w="3964" w:type="dxa"/>
          </w:tcPr>
          <w:p w14:paraId="0D95D3E5" w14:textId="7DB87AF1" w:rsidR="008E73BD" w:rsidRPr="009B2845" w:rsidRDefault="008E73B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Laba Bersih Setelah Pajak</w:t>
            </w:r>
          </w:p>
        </w:tc>
      </w:tr>
      <w:tr w:rsidR="008E73BD" w:rsidRPr="009B2845" w14:paraId="2D53E7B8" w14:textId="77777777" w:rsidTr="008E73BD">
        <w:tc>
          <w:tcPr>
            <w:tcW w:w="3964" w:type="dxa"/>
          </w:tcPr>
          <w:p w14:paraId="2BD1DE8F" w14:textId="7B4F845C" w:rsidR="008E73BD" w:rsidRPr="009B2845" w:rsidRDefault="008E73BD" w:rsidP="00DB16EA">
            <w:pPr>
              <w:pStyle w:val="ListParagraph"/>
              <w:spacing w:line="276" w:lineRule="auto"/>
              <w:ind w:left="0"/>
              <w:jc w:val="both"/>
              <w:rPr>
                <w:rFonts w:ascii="Times New Roman" w:hAnsi="Times New Roman"/>
                <w:sz w:val="20"/>
                <w:szCs w:val="20"/>
              </w:rPr>
            </w:pPr>
            <w:r w:rsidRPr="009B2845">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0296DD92" wp14:editId="715BC07D">
                      <wp:simplePos x="0" y="0"/>
                      <wp:positionH relativeFrom="column">
                        <wp:posOffset>529930</wp:posOffset>
                      </wp:positionH>
                      <wp:positionV relativeFrom="paragraph">
                        <wp:posOffset>73320</wp:posOffset>
                      </wp:positionV>
                      <wp:extent cx="1690576"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690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8B1F8"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5.75pt" to="1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" strokecolor="black [3200]" strokeweight=".5pt">
                      <v:stroke joinstyle="miter"/>
                    </v:line>
                  </w:pict>
                </mc:Fallback>
              </mc:AlternateContent>
            </w:r>
            <w:r w:rsidRPr="009B2845">
              <w:rPr>
                <w:rFonts w:ascii="Times New Roman" w:hAnsi="Times New Roman"/>
                <w:sz w:val="20"/>
                <w:szCs w:val="20"/>
              </w:rPr>
              <w:t xml:space="preserve">ROA = </w:t>
            </w:r>
          </w:p>
        </w:tc>
      </w:tr>
      <w:tr w:rsidR="008E73BD" w:rsidRPr="009B2845" w14:paraId="5AB6E155" w14:textId="77777777" w:rsidTr="008E73BD">
        <w:tc>
          <w:tcPr>
            <w:tcW w:w="3964" w:type="dxa"/>
          </w:tcPr>
          <w:p w14:paraId="06ED5A89" w14:textId="7EF70586" w:rsidR="008E73BD" w:rsidRPr="009B2845" w:rsidRDefault="008E73B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Total Aset</w:t>
            </w:r>
          </w:p>
        </w:tc>
      </w:tr>
    </w:tbl>
    <w:p w14:paraId="03ACA092" w14:textId="7368C9D5" w:rsidR="008E73BD" w:rsidRPr="009B2845" w:rsidRDefault="008E73BD" w:rsidP="00DB16EA">
      <w:pPr>
        <w:pStyle w:val="ListParagraph"/>
        <w:spacing w:after="0" w:line="276" w:lineRule="auto"/>
        <w:ind w:left="284" w:firstLine="567"/>
        <w:jc w:val="both"/>
        <w:rPr>
          <w:rFonts w:ascii="Times New Roman" w:hAnsi="Times New Roman"/>
          <w:sz w:val="20"/>
          <w:szCs w:val="20"/>
        </w:rPr>
      </w:pPr>
    </w:p>
    <w:p w14:paraId="48EFF86B" w14:textId="545E73CB" w:rsidR="00DB16EA" w:rsidRPr="009B2845" w:rsidRDefault="00DB16EA" w:rsidP="008E73BD">
      <w:pPr>
        <w:pStyle w:val="ListParagraph"/>
        <w:spacing w:after="0" w:line="240" w:lineRule="auto"/>
        <w:ind w:left="0"/>
        <w:jc w:val="both"/>
        <w:rPr>
          <w:rFonts w:ascii="Times New Roman" w:hAnsi="Times New Roman"/>
          <w:sz w:val="20"/>
          <w:szCs w:val="20"/>
        </w:rPr>
      </w:pPr>
      <w:r w:rsidRPr="009B2845">
        <w:rPr>
          <w:rFonts w:ascii="Times New Roman" w:hAnsi="Times New Roman"/>
          <w:sz w:val="20"/>
          <w:szCs w:val="20"/>
        </w:rPr>
        <w:t xml:space="preserve">                           </w:t>
      </w:r>
    </w:p>
    <w:p w14:paraId="391A037A" w14:textId="64BAE329" w:rsidR="00DB16EA" w:rsidRPr="009B2845" w:rsidRDefault="00DB16EA" w:rsidP="00DB16EA">
      <w:pPr>
        <w:pStyle w:val="ListParagraph"/>
        <w:numPr>
          <w:ilvl w:val="0"/>
          <w:numId w:val="4"/>
        </w:numPr>
        <w:spacing w:after="0" w:line="276" w:lineRule="auto"/>
        <w:ind w:left="284" w:hanging="284"/>
        <w:jc w:val="both"/>
        <w:rPr>
          <w:rFonts w:ascii="Times New Roman" w:hAnsi="Times New Roman"/>
          <w:b/>
          <w:bCs/>
          <w:sz w:val="20"/>
          <w:szCs w:val="20"/>
        </w:rPr>
      </w:pPr>
      <w:r w:rsidRPr="009B2845">
        <w:rPr>
          <w:rFonts w:ascii="Times New Roman" w:hAnsi="Times New Roman"/>
          <w:b/>
          <w:bCs/>
          <w:sz w:val="20"/>
          <w:szCs w:val="20"/>
        </w:rPr>
        <w:t>Likuiditas (CR)</w:t>
      </w:r>
    </w:p>
    <w:p w14:paraId="36043AA9" w14:textId="58240F06" w:rsidR="00DB16EA" w:rsidRPr="009B2845" w:rsidRDefault="00DB16EA" w:rsidP="00DB16EA">
      <w:pPr>
        <w:pStyle w:val="ListParagraph"/>
        <w:spacing w:after="0" w:line="276" w:lineRule="auto"/>
        <w:ind w:left="284" w:firstLine="567"/>
        <w:jc w:val="both"/>
        <w:rPr>
          <w:rFonts w:ascii="Times New Roman" w:hAnsi="Times New Roman"/>
          <w:sz w:val="20"/>
          <w:szCs w:val="20"/>
        </w:rPr>
      </w:pPr>
      <w:r w:rsidRPr="009B2845">
        <w:rPr>
          <w:rFonts w:ascii="Times New Roman" w:hAnsi="Times New Roman"/>
          <w:sz w:val="20"/>
          <w:szCs w:val="20"/>
        </w:rPr>
        <w:t>Menurut Kasmir, likuiditas CR sering digunakan karena merupakan kemampuan aset lancar untuk menutupi hutang lancar dalam melunasi hutang perusahaan, sehingga penelitian ini menggunakan rumus berikut:</w:t>
      </w:r>
    </w:p>
    <w:p w14:paraId="2AC71813" w14:textId="32F34C19" w:rsidR="008E73BD" w:rsidRPr="009B2845" w:rsidRDefault="008E73BD" w:rsidP="00DB16EA">
      <w:pPr>
        <w:pStyle w:val="ListParagraph"/>
        <w:spacing w:after="0" w:line="276" w:lineRule="auto"/>
        <w:ind w:left="284" w:firstLine="567"/>
        <w:jc w:val="both"/>
        <w:rPr>
          <w:rFonts w:ascii="Times New Roman" w:hAnsi="Times New Roman"/>
          <w:sz w:val="20"/>
          <w:szCs w:val="20"/>
        </w:rPr>
      </w:pPr>
    </w:p>
    <w:p w14:paraId="3ABB2197" w14:textId="083762B1" w:rsidR="008E73BD" w:rsidRPr="009B2845" w:rsidRDefault="008E73BD" w:rsidP="00DB16EA">
      <w:pPr>
        <w:pStyle w:val="ListParagraph"/>
        <w:spacing w:after="0" w:line="276" w:lineRule="auto"/>
        <w:ind w:left="284" w:firstLine="567"/>
        <w:jc w:val="both"/>
        <w:rPr>
          <w:rFonts w:ascii="Times New Roman" w:hAnsi="Times New Roman"/>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E106CD" w:rsidRPr="009B2845" w14:paraId="7523614A" w14:textId="77777777" w:rsidTr="00E106CD">
        <w:tc>
          <w:tcPr>
            <w:tcW w:w="3964" w:type="dxa"/>
          </w:tcPr>
          <w:p w14:paraId="032D1FA3" w14:textId="5F48B4F1" w:rsidR="00E106CD" w:rsidRPr="009B2845" w:rsidRDefault="00E106C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Aset Lancar</w:t>
            </w:r>
          </w:p>
        </w:tc>
      </w:tr>
      <w:tr w:rsidR="00E106CD" w:rsidRPr="009B2845" w14:paraId="7C795A6B" w14:textId="77777777" w:rsidTr="00E106CD">
        <w:tc>
          <w:tcPr>
            <w:tcW w:w="3964" w:type="dxa"/>
          </w:tcPr>
          <w:p w14:paraId="6958531C" w14:textId="50CF8D0A" w:rsidR="00E106CD" w:rsidRPr="009B2845" w:rsidRDefault="00E106CD" w:rsidP="00DB16EA">
            <w:pPr>
              <w:pStyle w:val="ListParagraph"/>
              <w:spacing w:line="276" w:lineRule="auto"/>
              <w:ind w:left="0"/>
              <w:jc w:val="both"/>
              <w:rPr>
                <w:rFonts w:ascii="Times New Roman" w:hAnsi="Times New Roman"/>
                <w:sz w:val="20"/>
                <w:szCs w:val="20"/>
              </w:rPr>
            </w:pPr>
            <w:r w:rsidRPr="009B2845">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3BC375E7" wp14:editId="1B42ADC3">
                      <wp:simplePos x="0" y="0"/>
                      <wp:positionH relativeFrom="column">
                        <wp:posOffset>398323</wp:posOffset>
                      </wp:positionH>
                      <wp:positionV relativeFrom="paragraph">
                        <wp:posOffset>68876</wp:posOffset>
                      </wp:positionV>
                      <wp:extent cx="171007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710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3A8CD" id="Straight Connector 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4pt" to="16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" strokecolor="black [3200]" strokeweight=".5pt">
                      <v:stroke joinstyle="miter"/>
                    </v:line>
                  </w:pict>
                </mc:Fallback>
              </mc:AlternateContent>
            </w:r>
            <w:r w:rsidRPr="009B2845">
              <w:rPr>
                <w:rFonts w:ascii="Times New Roman" w:hAnsi="Times New Roman"/>
                <w:sz w:val="20"/>
                <w:szCs w:val="20"/>
              </w:rPr>
              <w:t xml:space="preserve">CR = </w:t>
            </w:r>
          </w:p>
        </w:tc>
      </w:tr>
      <w:tr w:rsidR="00E106CD" w:rsidRPr="009B2845" w14:paraId="3E9163B8" w14:textId="77777777" w:rsidTr="00E106CD">
        <w:tc>
          <w:tcPr>
            <w:tcW w:w="3964" w:type="dxa"/>
          </w:tcPr>
          <w:p w14:paraId="568EC7BC" w14:textId="6BB978D0" w:rsidR="00E106CD" w:rsidRPr="009B2845" w:rsidRDefault="00E106C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Hutang Lancar</w:t>
            </w:r>
          </w:p>
        </w:tc>
      </w:tr>
    </w:tbl>
    <w:p w14:paraId="02F74B8E" w14:textId="6424C2E8" w:rsidR="00DB16EA" w:rsidRPr="009B2845" w:rsidRDefault="00DB16EA" w:rsidP="00E106CD">
      <w:pPr>
        <w:pStyle w:val="ListParagraph"/>
        <w:spacing w:after="0" w:line="240" w:lineRule="auto"/>
        <w:ind w:left="0"/>
        <w:jc w:val="both"/>
        <w:rPr>
          <w:rFonts w:ascii="Times New Roman" w:hAnsi="Times New Roman"/>
          <w:sz w:val="20"/>
          <w:szCs w:val="20"/>
        </w:rPr>
      </w:pPr>
    </w:p>
    <w:p w14:paraId="641A362A" w14:textId="09D5D006" w:rsidR="00DB16EA" w:rsidRPr="009B2845" w:rsidRDefault="00DB16EA" w:rsidP="00DB16EA">
      <w:pPr>
        <w:pStyle w:val="ListParagraph"/>
        <w:spacing w:after="0" w:line="276" w:lineRule="auto"/>
        <w:ind w:left="284"/>
        <w:jc w:val="both"/>
        <w:rPr>
          <w:rFonts w:ascii="Times New Roman" w:hAnsi="Times New Roman"/>
          <w:sz w:val="20"/>
          <w:szCs w:val="20"/>
        </w:rPr>
      </w:pPr>
    </w:p>
    <w:p w14:paraId="5C9CD036" w14:textId="5BA0CB34" w:rsidR="00DB16EA" w:rsidRPr="009B2845" w:rsidRDefault="00DB16EA" w:rsidP="00DB16EA">
      <w:pPr>
        <w:pStyle w:val="ListParagraph"/>
        <w:numPr>
          <w:ilvl w:val="0"/>
          <w:numId w:val="4"/>
        </w:numPr>
        <w:spacing w:after="0" w:line="276" w:lineRule="auto"/>
        <w:ind w:left="284" w:hanging="284"/>
        <w:jc w:val="both"/>
        <w:rPr>
          <w:rFonts w:ascii="Times New Roman" w:hAnsi="Times New Roman"/>
          <w:b/>
          <w:bCs/>
          <w:sz w:val="20"/>
          <w:szCs w:val="20"/>
        </w:rPr>
      </w:pPr>
      <w:r w:rsidRPr="009B2845">
        <w:rPr>
          <w:rFonts w:ascii="Times New Roman" w:hAnsi="Times New Roman"/>
          <w:b/>
          <w:bCs/>
          <w:sz w:val="20"/>
          <w:szCs w:val="20"/>
        </w:rPr>
        <w:t>Struktur Modal (DER)</w:t>
      </w:r>
    </w:p>
    <w:p w14:paraId="06EC8821" w14:textId="110EEDD8" w:rsidR="00DB16EA" w:rsidRPr="009B2845" w:rsidRDefault="00DB16EA" w:rsidP="00DB16EA">
      <w:pPr>
        <w:pStyle w:val="ListParagraph"/>
        <w:spacing w:after="0" w:line="276" w:lineRule="auto"/>
        <w:ind w:left="284" w:firstLine="567"/>
        <w:jc w:val="both"/>
        <w:rPr>
          <w:rFonts w:ascii="Times New Roman" w:hAnsi="Times New Roman"/>
          <w:sz w:val="20"/>
          <w:szCs w:val="20"/>
        </w:rPr>
      </w:pPr>
      <w:r w:rsidRPr="009B2845">
        <w:rPr>
          <w:rFonts w:ascii="Times New Roman" w:hAnsi="Times New Roman"/>
          <w:sz w:val="20"/>
          <w:szCs w:val="20"/>
        </w:rPr>
        <w:t>Menurut Sudana, struktur modal yang sering digunakan adalah DER karena merupakan salah satu rasio untuk membandingkan total utang terhadap total ekuitas. Oleh karena itu, menggunakan   rumus berikut:</w:t>
      </w:r>
    </w:p>
    <w:p w14:paraId="14600FF4" w14:textId="5244E4DE" w:rsidR="00E106CD" w:rsidRPr="009B2845" w:rsidRDefault="00E106CD" w:rsidP="00DB16EA">
      <w:pPr>
        <w:pStyle w:val="ListParagraph"/>
        <w:spacing w:after="0" w:line="276" w:lineRule="auto"/>
        <w:ind w:left="284" w:firstLine="567"/>
        <w:jc w:val="both"/>
        <w:rPr>
          <w:rFonts w:ascii="Times New Roman" w:hAnsi="Times New Roman"/>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E106CD" w:rsidRPr="009B2845" w14:paraId="18A370F8" w14:textId="77777777" w:rsidTr="00E106CD">
        <w:tc>
          <w:tcPr>
            <w:tcW w:w="3539" w:type="dxa"/>
          </w:tcPr>
          <w:p w14:paraId="19DB99AE" w14:textId="7A0C836C" w:rsidR="00E106CD" w:rsidRPr="009B2845" w:rsidRDefault="00E106C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Total Hutang </w:t>
            </w:r>
          </w:p>
        </w:tc>
      </w:tr>
      <w:tr w:rsidR="00E106CD" w:rsidRPr="009B2845" w14:paraId="7735F302" w14:textId="77777777" w:rsidTr="00E106CD">
        <w:tc>
          <w:tcPr>
            <w:tcW w:w="3539" w:type="dxa"/>
          </w:tcPr>
          <w:p w14:paraId="51319BE1" w14:textId="64EF8099" w:rsidR="00E106CD" w:rsidRPr="009B2845" w:rsidRDefault="00E106CD" w:rsidP="00DB16EA">
            <w:pPr>
              <w:pStyle w:val="ListParagraph"/>
              <w:spacing w:line="276" w:lineRule="auto"/>
              <w:ind w:left="0"/>
              <w:jc w:val="both"/>
              <w:rPr>
                <w:rFonts w:ascii="Times New Roman" w:hAnsi="Times New Roman"/>
                <w:sz w:val="20"/>
                <w:szCs w:val="20"/>
              </w:rPr>
            </w:pPr>
            <w:r w:rsidRPr="009B2845">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5BF14B92" wp14:editId="50BF32F5">
                      <wp:simplePos x="0" y="0"/>
                      <wp:positionH relativeFrom="column">
                        <wp:posOffset>423604</wp:posOffset>
                      </wp:positionH>
                      <wp:positionV relativeFrom="paragraph">
                        <wp:posOffset>94585</wp:posOffset>
                      </wp:positionV>
                      <wp:extent cx="1212112"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212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24BE0"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7.45pt" to="128.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" strokecolor="black [3200]" strokeweight=".5pt">
                      <v:stroke joinstyle="miter"/>
                    </v:line>
                  </w:pict>
                </mc:Fallback>
              </mc:AlternateContent>
            </w:r>
            <w:r w:rsidRPr="009B2845">
              <w:rPr>
                <w:rFonts w:ascii="Times New Roman" w:hAnsi="Times New Roman"/>
                <w:sz w:val="20"/>
                <w:szCs w:val="20"/>
              </w:rPr>
              <w:t xml:space="preserve">DER = </w:t>
            </w:r>
          </w:p>
        </w:tc>
      </w:tr>
      <w:tr w:rsidR="00E106CD" w:rsidRPr="009B2845" w14:paraId="2004E62F" w14:textId="77777777" w:rsidTr="00E106CD">
        <w:tc>
          <w:tcPr>
            <w:tcW w:w="3539" w:type="dxa"/>
          </w:tcPr>
          <w:p w14:paraId="6BB87F9F" w14:textId="45207BDE" w:rsidR="00E106CD" w:rsidRPr="009B2845" w:rsidRDefault="00E106CD" w:rsidP="00DB16EA">
            <w:pPr>
              <w:pStyle w:val="ListParagraph"/>
              <w:spacing w:line="276" w:lineRule="auto"/>
              <w:ind w:left="0"/>
              <w:jc w:val="both"/>
              <w:rPr>
                <w:rFonts w:ascii="Times New Roman" w:hAnsi="Times New Roman"/>
                <w:sz w:val="20"/>
                <w:szCs w:val="20"/>
              </w:rPr>
            </w:pPr>
            <w:r w:rsidRPr="009B2845">
              <w:rPr>
                <w:rFonts w:ascii="Times New Roman" w:hAnsi="Times New Roman"/>
                <w:sz w:val="20"/>
                <w:szCs w:val="20"/>
              </w:rPr>
              <w:t xml:space="preserve">                       Ekuitas </w:t>
            </w:r>
          </w:p>
        </w:tc>
      </w:tr>
    </w:tbl>
    <w:p w14:paraId="5715D141" w14:textId="0DADEBAF" w:rsidR="00F03DF2" w:rsidRPr="009B2845" w:rsidRDefault="00DB16EA" w:rsidP="00DB16EA">
      <w:pPr>
        <w:spacing w:before="240" w:after="40" w:line="240" w:lineRule="auto"/>
        <w:rPr>
          <w:rFonts w:ascii="Times New Roman" w:hAnsi="Times New Roman" w:cs="Times New Roman"/>
          <w:b/>
          <w:bCs/>
          <w:sz w:val="20"/>
          <w:szCs w:val="20"/>
        </w:rPr>
      </w:pPr>
      <w:r w:rsidRPr="009B2845">
        <w:rPr>
          <w:rFonts w:ascii="Times New Roman" w:hAnsi="Times New Roman" w:cs="Times New Roman"/>
          <w:b/>
          <w:bCs/>
          <w:sz w:val="20"/>
          <w:szCs w:val="20"/>
        </w:rPr>
        <w:t>Kerangka Konseptual</w:t>
      </w:r>
    </w:p>
    <w:p w14:paraId="41F64D91" w14:textId="6BB6491B" w:rsidR="00E106CD" w:rsidRPr="009B2845" w:rsidRDefault="00F03DF2" w:rsidP="00DB16EA">
      <w:pPr>
        <w:spacing w:before="240" w:after="40" w:line="240" w:lineRule="auto"/>
        <w:rPr>
          <w:rFonts w:ascii="Times New Roman" w:hAnsi="Times New Roman" w:cs="Times New Roman"/>
          <w:b/>
          <w:bCs/>
          <w:sz w:val="20"/>
          <w:szCs w:val="20"/>
        </w:rPr>
      </w:pPr>
      <w:r w:rsidRPr="009B2845">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952AE29" wp14:editId="64B2DDEA">
                <wp:simplePos x="0" y="0"/>
                <wp:positionH relativeFrom="margin">
                  <wp:posOffset>180193</wp:posOffset>
                </wp:positionH>
                <wp:positionV relativeFrom="paragraph">
                  <wp:posOffset>63500</wp:posOffset>
                </wp:positionV>
                <wp:extent cx="1169582" cy="404038"/>
                <wp:effectExtent l="0" t="0" r="12065" b="15240"/>
                <wp:wrapNone/>
                <wp:docPr id="6" name="Text Box 6"/>
                <wp:cNvGraphicFramePr/>
                <a:graphic xmlns:a="http://schemas.openxmlformats.org/drawingml/2006/main">
                  <a:graphicData uri="http://schemas.microsoft.com/office/word/2010/wordprocessingShape">
                    <wps:wsp>
                      <wps:cNvSpPr txBox="1"/>
                      <wps:spPr>
                        <a:xfrm>
                          <a:off x="0" y="0"/>
                          <a:ext cx="1169582" cy="404038"/>
                        </a:xfrm>
                        <a:prstGeom prst="rect">
                          <a:avLst/>
                        </a:prstGeom>
                        <a:solidFill>
                          <a:schemeClr val="lt1"/>
                        </a:solidFill>
                        <a:ln w="6350">
                          <a:solidFill>
                            <a:prstClr val="black"/>
                          </a:solidFill>
                        </a:ln>
                      </wps:spPr>
                      <wps:txbx>
                        <w:txbxContent>
                          <w:p w14:paraId="2DED3297" w14:textId="404FA449" w:rsidR="00E106CD" w:rsidRPr="00E106CD" w:rsidRDefault="00E106CD" w:rsidP="003151A9">
                            <w:pPr>
                              <w:spacing w:after="0" w:line="240" w:lineRule="auto"/>
                              <w:jc w:val="center"/>
                              <w:rPr>
                                <w:sz w:val="20"/>
                                <w:szCs w:val="20"/>
                              </w:rPr>
                            </w:pPr>
                            <w:r w:rsidRPr="00E106CD">
                              <w:rPr>
                                <w:sz w:val="20"/>
                                <w:szCs w:val="20"/>
                              </w:rPr>
                              <w:t>Profitabilitas</w:t>
                            </w:r>
                          </w:p>
                          <w:p w14:paraId="7C257BF4" w14:textId="67ED07B1" w:rsidR="00E106CD" w:rsidRPr="00E106CD" w:rsidRDefault="00E106CD" w:rsidP="003151A9">
                            <w:pPr>
                              <w:spacing w:after="0" w:line="240" w:lineRule="auto"/>
                              <w:jc w:val="center"/>
                              <w:rPr>
                                <w:sz w:val="20"/>
                                <w:szCs w:val="20"/>
                              </w:rPr>
                            </w:pPr>
                            <w:r w:rsidRPr="00E106CD">
                              <w:rPr>
                                <w:sz w:val="20"/>
                                <w:szCs w:val="20"/>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2AE29" id="_x0000_t202" coordsize="21600,21600" o:spt="202" path="m,l,21600r21600,l21600,xe">
                <v:stroke joinstyle="miter"/>
                <v:path gradientshapeok="t" o:connecttype="rect"/>
              </v:shapetype>
              <v:shape id="Text Box 6" o:spid="_x0000_s1026" type="#_x0000_t202" style="position:absolute;margin-left:14.2pt;margin-top:5pt;width:92.1pt;height:3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yPOAIAAHw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" fillcolor="white [3201]" strokeweight=".5pt">
                <v:textbox>
                  <w:txbxContent>
                    <w:p w14:paraId="2DED3297" w14:textId="404FA449" w:rsidR="00E106CD" w:rsidRPr="00E106CD" w:rsidRDefault="00E106CD" w:rsidP="003151A9">
                      <w:pPr>
                        <w:spacing w:after="0" w:line="240" w:lineRule="auto"/>
                        <w:jc w:val="center"/>
                        <w:rPr>
                          <w:sz w:val="20"/>
                          <w:szCs w:val="20"/>
                        </w:rPr>
                      </w:pPr>
                      <w:r w:rsidRPr="00E106CD">
                        <w:rPr>
                          <w:sz w:val="20"/>
                          <w:szCs w:val="20"/>
                        </w:rPr>
                        <w:t>Profitabilitas</w:t>
                      </w:r>
                    </w:p>
                    <w:p w14:paraId="7C257BF4" w14:textId="67ED07B1" w:rsidR="00E106CD" w:rsidRPr="00E106CD" w:rsidRDefault="00E106CD" w:rsidP="003151A9">
                      <w:pPr>
                        <w:spacing w:after="0" w:line="240" w:lineRule="auto"/>
                        <w:jc w:val="center"/>
                        <w:rPr>
                          <w:sz w:val="20"/>
                          <w:szCs w:val="20"/>
                        </w:rPr>
                      </w:pPr>
                      <w:r w:rsidRPr="00E106CD">
                        <w:rPr>
                          <w:sz w:val="20"/>
                          <w:szCs w:val="20"/>
                        </w:rPr>
                        <w:t>(X1)</w:t>
                      </w:r>
                    </w:p>
                  </w:txbxContent>
                </v:textbox>
                <w10:wrap anchorx="margin"/>
              </v:shape>
            </w:pict>
          </mc:Fallback>
        </mc:AlternateContent>
      </w:r>
    </w:p>
    <w:p w14:paraId="2E035355" w14:textId="4B1F82A0" w:rsidR="00E106CD" w:rsidRPr="009B2845" w:rsidRDefault="004E793D" w:rsidP="00DB16EA">
      <w:pPr>
        <w:spacing w:before="240" w:after="40" w:line="240" w:lineRule="auto"/>
        <w:rPr>
          <w:rFonts w:ascii="Times New Roman" w:hAnsi="Times New Roman" w:cs="Times New Roman"/>
          <w:b/>
          <w:bCs/>
          <w:sz w:val="20"/>
          <w:szCs w:val="20"/>
        </w:rPr>
      </w:pPr>
      <w:r w:rsidRPr="009B2845">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5A4D3D93" wp14:editId="2ED9FD8B">
                <wp:simplePos x="0" y="0"/>
                <wp:positionH relativeFrom="page">
                  <wp:posOffset>4210493</wp:posOffset>
                </wp:positionH>
                <wp:positionV relativeFrom="paragraph">
                  <wp:posOffset>104819</wp:posOffset>
                </wp:positionV>
                <wp:extent cx="1329070" cy="775586"/>
                <wp:effectExtent l="0" t="0" r="23495" b="24765"/>
                <wp:wrapNone/>
                <wp:docPr id="10" name="Oval 10"/>
                <wp:cNvGraphicFramePr/>
                <a:graphic xmlns:a="http://schemas.openxmlformats.org/drawingml/2006/main">
                  <a:graphicData uri="http://schemas.microsoft.com/office/word/2010/wordprocessingShape">
                    <wps:wsp>
                      <wps:cNvSpPr/>
                      <wps:spPr>
                        <a:xfrm>
                          <a:off x="0" y="0"/>
                          <a:ext cx="1329070" cy="77558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939F369" w14:textId="2310BF2D" w:rsidR="003151A9" w:rsidRPr="007655C4" w:rsidRDefault="003151A9" w:rsidP="003151A9">
                            <w:pPr>
                              <w:spacing w:after="0" w:line="240" w:lineRule="auto"/>
                              <w:jc w:val="center"/>
                              <w:rPr>
                                <w:rFonts w:ascii="Times New Roman" w:hAnsi="Times New Roman" w:cs="Times New Roman"/>
                                <w:sz w:val="18"/>
                                <w:szCs w:val="18"/>
                              </w:rPr>
                            </w:pPr>
                            <w:r w:rsidRPr="007655C4">
                              <w:rPr>
                                <w:rFonts w:ascii="Times New Roman" w:hAnsi="Times New Roman" w:cs="Times New Roman"/>
                                <w:sz w:val="18"/>
                                <w:szCs w:val="18"/>
                              </w:rPr>
                              <w:t xml:space="preserve">Nilai Perusahaan </w:t>
                            </w:r>
                          </w:p>
                          <w:p w14:paraId="5482F4D1" w14:textId="0133024F" w:rsidR="003151A9" w:rsidRPr="007655C4" w:rsidRDefault="003151A9" w:rsidP="003151A9">
                            <w:pPr>
                              <w:spacing w:after="0" w:line="240" w:lineRule="auto"/>
                              <w:jc w:val="center"/>
                              <w:rPr>
                                <w:rFonts w:ascii="Times New Roman" w:hAnsi="Times New Roman" w:cs="Times New Roman"/>
                                <w:sz w:val="18"/>
                                <w:szCs w:val="18"/>
                              </w:rPr>
                            </w:pPr>
                            <w:r w:rsidRPr="007655C4">
                              <w:rPr>
                                <w:rFonts w:ascii="Times New Roman" w:hAnsi="Times New Roman" w:cs="Times New Roman"/>
                                <w:sz w:val="18"/>
                                <w:szCs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D3D93" id="Oval 10" o:spid="_x0000_s1027" style="position:absolute;margin-left:331.55pt;margin-top:8.25pt;width:104.65pt;height:61.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" fillcolor="white [3201]" strokecolor="#70ad47 [3209]" strokeweight="1pt">
                <v:stroke joinstyle="miter"/>
                <v:textbox>
                  <w:txbxContent>
                    <w:p w14:paraId="1939F369" w14:textId="2310BF2D" w:rsidR="003151A9" w:rsidRPr="007655C4" w:rsidRDefault="003151A9" w:rsidP="003151A9">
                      <w:pPr>
                        <w:spacing w:after="0" w:line="240" w:lineRule="auto"/>
                        <w:jc w:val="center"/>
                        <w:rPr>
                          <w:rFonts w:ascii="Times New Roman" w:hAnsi="Times New Roman" w:cs="Times New Roman"/>
                          <w:sz w:val="18"/>
                          <w:szCs w:val="18"/>
                        </w:rPr>
                      </w:pPr>
                      <w:r w:rsidRPr="007655C4">
                        <w:rPr>
                          <w:rFonts w:ascii="Times New Roman" w:hAnsi="Times New Roman" w:cs="Times New Roman"/>
                          <w:sz w:val="18"/>
                          <w:szCs w:val="18"/>
                        </w:rPr>
                        <w:t xml:space="preserve">Nilai Perusahaan </w:t>
                      </w:r>
                    </w:p>
                    <w:p w14:paraId="5482F4D1" w14:textId="0133024F" w:rsidR="003151A9" w:rsidRPr="007655C4" w:rsidRDefault="003151A9" w:rsidP="003151A9">
                      <w:pPr>
                        <w:spacing w:after="0" w:line="240" w:lineRule="auto"/>
                        <w:jc w:val="center"/>
                        <w:rPr>
                          <w:rFonts w:ascii="Times New Roman" w:hAnsi="Times New Roman" w:cs="Times New Roman"/>
                          <w:sz w:val="18"/>
                          <w:szCs w:val="18"/>
                        </w:rPr>
                      </w:pPr>
                      <w:r w:rsidRPr="007655C4">
                        <w:rPr>
                          <w:rFonts w:ascii="Times New Roman" w:hAnsi="Times New Roman" w:cs="Times New Roman"/>
                          <w:sz w:val="18"/>
                          <w:szCs w:val="18"/>
                        </w:rPr>
                        <w:t>(Y)</w:t>
                      </w:r>
                    </w:p>
                  </w:txbxContent>
                </v:textbox>
                <w10:wrap anchorx="page"/>
              </v:oval>
            </w:pict>
          </mc:Fallback>
        </mc:AlternateContent>
      </w:r>
      <w:r w:rsidRPr="009B2845">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E63EAE2" wp14:editId="66AFD27E">
                <wp:simplePos x="0" y="0"/>
                <wp:positionH relativeFrom="column">
                  <wp:posOffset>1356183</wp:posOffset>
                </wp:positionH>
                <wp:positionV relativeFrom="paragraph">
                  <wp:posOffset>51657</wp:posOffset>
                </wp:positionV>
                <wp:extent cx="1339702" cy="276446"/>
                <wp:effectExtent l="0" t="0" r="70485" b="85725"/>
                <wp:wrapNone/>
                <wp:docPr id="11" name="Straight Arrow Connector 11"/>
                <wp:cNvGraphicFramePr/>
                <a:graphic xmlns:a="http://schemas.openxmlformats.org/drawingml/2006/main">
                  <a:graphicData uri="http://schemas.microsoft.com/office/word/2010/wordprocessingShape">
                    <wps:wsp>
                      <wps:cNvCnPr/>
                      <wps:spPr>
                        <a:xfrm>
                          <a:off x="0" y="0"/>
                          <a:ext cx="1339702" cy="276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2ABA5C" id="_x0000_t32" coordsize="21600,21600" o:spt="32" o:oned="t" path="m,l21600,21600e" filled="f">
                <v:path arrowok="t" fillok="f" o:connecttype="none"/>
                <o:lock v:ext="edit" shapetype="t"/>
              </v:shapetype>
              <v:shape id="Straight Arrow Connector 11" o:spid="_x0000_s1026" type="#_x0000_t32" style="position:absolute;margin-left:106.8pt;margin-top:4.05pt;width:105.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" strokecolor="black [3200]" strokeweight=".5pt">
                <v:stroke endarrow="block" joinstyle="miter"/>
              </v:shape>
            </w:pict>
          </mc:Fallback>
        </mc:AlternateContent>
      </w:r>
      <w:r w:rsidR="001927FA" w:rsidRPr="009B2845">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77ADC77B" wp14:editId="24FADC6D">
                <wp:simplePos x="0" y="0"/>
                <wp:positionH relativeFrom="margin">
                  <wp:posOffset>191933</wp:posOffset>
                </wp:positionH>
                <wp:positionV relativeFrom="paragraph">
                  <wp:posOffset>265489</wp:posOffset>
                </wp:positionV>
                <wp:extent cx="1169035" cy="424815"/>
                <wp:effectExtent l="0" t="0" r="12065" b="13335"/>
                <wp:wrapNone/>
                <wp:docPr id="7" name="Text Box 7"/>
                <wp:cNvGraphicFramePr/>
                <a:graphic xmlns:a="http://schemas.openxmlformats.org/drawingml/2006/main">
                  <a:graphicData uri="http://schemas.microsoft.com/office/word/2010/wordprocessingShape">
                    <wps:wsp>
                      <wps:cNvSpPr txBox="1"/>
                      <wps:spPr>
                        <a:xfrm>
                          <a:off x="0" y="0"/>
                          <a:ext cx="1169035" cy="424815"/>
                        </a:xfrm>
                        <a:prstGeom prst="rect">
                          <a:avLst/>
                        </a:prstGeom>
                        <a:solidFill>
                          <a:schemeClr val="lt1"/>
                        </a:solidFill>
                        <a:ln w="6350">
                          <a:solidFill>
                            <a:prstClr val="black"/>
                          </a:solidFill>
                        </a:ln>
                      </wps:spPr>
                      <wps:txbx>
                        <w:txbxContent>
                          <w:p w14:paraId="79216B2B" w14:textId="2942350C" w:rsidR="003151A9" w:rsidRPr="00E106CD" w:rsidRDefault="003151A9" w:rsidP="003151A9">
                            <w:pPr>
                              <w:spacing w:after="0" w:line="240" w:lineRule="auto"/>
                              <w:jc w:val="center"/>
                              <w:rPr>
                                <w:sz w:val="20"/>
                                <w:szCs w:val="20"/>
                              </w:rPr>
                            </w:pPr>
                            <w:r>
                              <w:rPr>
                                <w:sz w:val="20"/>
                                <w:szCs w:val="20"/>
                              </w:rPr>
                              <w:t>Likuiditas</w:t>
                            </w:r>
                          </w:p>
                          <w:p w14:paraId="12195699" w14:textId="516A0094" w:rsidR="003151A9" w:rsidRPr="00E106CD" w:rsidRDefault="003151A9" w:rsidP="003151A9">
                            <w:pPr>
                              <w:spacing w:after="0" w:line="240" w:lineRule="auto"/>
                              <w:jc w:val="center"/>
                              <w:rPr>
                                <w:sz w:val="20"/>
                                <w:szCs w:val="20"/>
                              </w:rPr>
                            </w:pPr>
                            <w:r w:rsidRPr="00E106CD">
                              <w:rPr>
                                <w:sz w:val="20"/>
                                <w:szCs w:val="20"/>
                              </w:rPr>
                              <w:t>(X</w:t>
                            </w:r>
                            <w:r>
                              <w:rPr>
                                <w:sz w:val="20"/>
                                <w:szCs w:val="20"/>
                              </w:rPr>
                              <w:t>2</w:t>
                            </w:r>
                            <w:r w:rsidRPr="00E106C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C77B" id="Text Box 7" o:spid="_x0000_s1028" type="#_x0000_t202" style="position:absolute;margin-left:15.1pt;margin-top:20.9pt;width:92.05pt;height:3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zxPAIAAIM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" fillcolor="white [3201]" strokeweight=".5pt">
                <v:textbox>
                  <w:txbxContent>
                    <w:p w14:paraId="79216B2B" w14:textId="2942350C" w:rsidR="003151A9" w:rsidRPr="00E106CD" w:rsidRDefault="003151A9" w:rsidP="003151A9">
                      <w:pPr>
                        <w:spacing w:after="0" w:line="240" w:lineRule="auto"/>
                        <w:jc w:val="center"/>
                        <w:rPr>
                          <w:sz w:val="20"/>
                          <w:szCs w:val="20"/>
                        </w:rPr>
                      </w:pPr>
                      <w:r>
                        <w:rPr>
                          <w:sz w:val="20"/>
                          <w:szCs w:val="20"/>
                        </w:rPr>
                        <w:t>Likuiditas</w:t>
                      </w:r>
                    </w:p>
                    <w:p w14:paraId="12195699" w14:textId="516A0094" w:rsidR="003151A9" w:rsidRPr="00E106CD" w:rsidRDefault="003151A9" w:rsidP="003151A9">
                      <w:pPr>
                        <w:spacing w:after="0" w:line="240" w:lineRule="auto"/>
                        <w:jc w:val="center"/>
                        <w:rPr>
                          <w:sz w:val="20"/>
                          <w:szCs w:val="20"/>
                        </w:rPr>
                      </w:pPr>
                      <w:r w:rsidRPr="00E106CD">
                        <w:rPr>
                          <w:sz w:val="20"/>
                          <w:szCs w:val="20"/>
                        </w:rPr>
                        <w:t>(X</w:t>
                      </w:r>
                      <w:r>
                        <w:rPr>
                          <w:sz w:val="20"/>
                          <w:szCs w:val="20"/>
                        </w:rPr>
                        <w:t>2</w:t>
                      </w:r>
                      <w:r w:rsidRPr="00E106CD">
                        <w:rPr>
                          <w:sz w:val="20"/>
                          <w:szCs w:val="20"/>
                        </w:rPr>
                        <w:t>)</w:t>
                      </w:r>
                    </w:p>
                  </w:txbxContent>
                </v:textbox>
                <w10:wrap anchorx="margin"/>
              </v:shape>
            </w:pict>
          </mc:Fallback>
        </mc:AlternateContent>
      </w:r>
    </w:p>
    <w:p w14:paraId="3D9BBB8E" w14:textId="08AFC046" w:rsidR="00E106CD" w:rsidRPr="009B2845" w:rsidRDefault="004E793D" w:rsidP="00DB16EA">
      <w:pPr>
        <w:spacing w:before="240" w:after="40" w:line="240" w:lineRule="auto"/>
        <w:rPr>
          <w:rFonts w:ascii="Times New Roman" w:hAnsi="Times New Roman" w:cs="Times New Roman"/>
          <w:b/>
          <w:bCs/>
          <w:sz w:val="20"/>
          <w:szCs w:val="20"/>
        </w:rPr>
      </w:pPr>
      <w:r w:rsidRPr="009B2845">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6D045B92" wp14:editId="1D7BABFF">
                <wp:simplePos x="0" y="0"/>
                <wp:positionH relativeFrom="column">
                  <wp:posOffset>1345550</wp:posOffset>
                </wp:positionH>
                <wp:positionV relativeFrom="paragraph">
                  <wp:posOffset>210407</wp:posOffset>
                </wp:positionV>
                <wp:extent cx="1360968" cy="445445"/>
                <wp:effectExtent l="0" t="38100" r="48895" b="31115"/>
                <wp:wrapNone/>
                <wp:docPr id="14" name="Straight Arrow Connector 14"/>
                <wp:cNvGraphicFramePr/>
                <a:graphic xmlns:a="http://schemas.openxmlformats.org/drawingml/2006/main">
                  <a:graphicData uri="http://schemas.microsoft.com/office/word/2010/wordprocessingShape">
                    <wps:wsp>
                      <wps:cNvCnPr/>
                      <wps:spPr>
                        <a:xfrm flipV="1">
                          <a:off x="0" y="0"/>
                          <a:ext cx="1360968" cy="445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387A7" id="Straight Arrow Connector 14" o:spid="_x0000_s1026" type="#_x0000_t32" style="position:absolute;margin-left:105.95pt;margin-top:16.55pt;width:107.15pt;height:35.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" strokecolor="black [3200]" strokeweight=".5pt">
                <v:stroke endarrow="block" joinstyle="miter"/>
              </v:shape>
            </w:pict>
          </mc:Fallback>
        </mc:AlternateContent>
      </w:r>
      <w:r w:rsidR="001927FA" w:rsidRPr="009B2845">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5E3CD5EB" wp14:editId="047E4204">
                <wp:simplePos x="0" y="0"/>
                <wp:positionH relativeFrom="column">
                  <wp:posOffset>1398713</wp:posOffset>
                </wp:positionH>
                <wp:positionV relativeFrom="paragraph">
                  <wp:posOffset>146611</wp:posOffset>
                </wp:positionV>
                <wp:extent cx="1244009" cy="48733"/>
                <wp:effectExtent l="0" t="76200" r="0" b="46990"/>
                <wp:wrapNone/>
                <wp:docPr id="12" name="Straight Arrow Connector 12"/>
                <wp:cNvGraphicFramePr/>
                <a:graphic xmlns:a="http://schemas.openxmlformats.org/drawingml/2006/main">
                  <a:graphicData uri="http://schemas.microsoft.com/office/word/2010/wordprocessingShape">
                    <wps:wsp>
                      <wps:cNvCnPr/>
                      <wps:spPr>
                        <a:xfrm flipV="1">
                          <a:off x="0" y="0"/>
                          <a:ext cx="1244009" cy="48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96423" id="Straight Arrow Connector 12" o:spid="_x0000_s1026" type="#_x0000_t32" style="position:absolute;margin-left:110.15pt;margin-top:11.55pt;width:97.95pt;height:3.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" strokecolor="black [3200]" strokeweight=".5pt">
                <v:stroke endarrow="block" joinstyle="miter"/>
              </v:shape>
            </w:pict>
          </mc:Fallback>
        </mc:AlternateContent>
      </w:r>
    </w:p>
    <w:p w14:paraId="1E8AF20F" w14:textId="020804E0" w:rsidR="00DB16EA" w:rsidRPr="009B2845" w:rsidRDefault="001927FA" w:rsidP="00DB16EA">
      <w:pPr>
        <w:rPr>
          <w:rFonts w:ascii="Times New Roman" w:hAnsi="Times New Roman" w:cs="Times New Roman"/>
          <w:b/>
          <w:bCs/>
          <w:sz w:val="24"/>
          <w:szCs w:val="24"/>
        </w:rPr>
      </w:pPr>
      <w:r w:rsidRPr="009B2845">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0F085DEA" wp14:editId="453F72AA">
                <wp:simplePos x="0" y="0"/>
                <wp:positionH relativeFrom="margin">
                  <wp:posOffset>180754</wp:posOffset>
                </wp:positionH>
                <wp:positionV relativeFrom="paragraph">
                  <wp:posOffset>194207</wp:posOffset>
                </wp:positionV>
                <wp:extent cx="1148317" cy="403860"/>
                <wp:effectExtent l="0" t="0" r="13970" b="15240"/>
                <wp:wrapNone/>
                <wp:docPr id="8" name="Text Box 8"/>
                <wp:cNvGraphicFramePr/>
                <a:graphic xmlns:a="http://schemas.openxmlformats.org/drawingml/2006/main">
                  <a:graphicData uri="http://schemas.microsoft.com/office/word/2010/wordprocessingShape">
                    <wps:wsp>
                      <wps:cNvSpPr txBox="1"/>
                      <wps:spPr>
                        <a:xfrm>
                          <a:off x="0" y="0"/>
                          <a:ext cx="1148317" cy="403860"/>
                        </a:xfrm>
                        <a:prstGeom prst="rect">
                          <a:avLst/>
                        </a:prstGeom>
                        <a:solidFill>
                          <a:schemeClr val="lt1"/>
                        </a:solidFill>
                        <a:ln w="6350">
                          <a:solidFill>
                            <a:prstClr val="black"/>
                          </a:solidFill>
                        </a:ln>
                      </wps:spPr>
                      <wps:txbx>
                        <w:txbxContent>
                          <w:p w14:paraId="6BF9C5C7" w14:textId="7C6EA48D" w:rsidR="003151A9" w:rsidRPr="00E106CD" w:rsidRDefault="003151A9" w:rsidP="001927FA">
                            <w:pPr>
                              <w:spacing w:after="0" w:line="240" w:lineRule="auto"/>
                              <w:jc w:val="center"/>
                              <w:rPr>
                                <w:sz w:val="20"/>
                                <w:szCs w:val="20"/>
                              </w:rPr>
                            </w:pPr>
                            <w:r>
                              <w:rPr>
                                <w:sz w:val="20"/>
                                <w:szCs w:val="20"/>
                              </w:rPr>
                              <w:t>Struktur Modal</w:t>
                            </w:r>
                          </w:p>
                          <w:p w14:paraId="68255AE0" w14:textId="130FC815" w:rsidR="003151A9" w:rsidRPr="00E106CD" w:rsidRDefault="003151A9" w:rsidP="001927FA">
                            <w:pPr>
                              <w:spacing w:after="0" w:line="240" w:lineRule="auto"/>
                              <w:jc w:val="center"/>
                              <w:rPr>
                                <w:sz w:val="20"/>
                                <w:szCs w:val="20"/>
                              </w:rPr>
                            </w:pPr>
                            <w:r w:rsidRPr="00E106CD">
                              <w:rPr>
                                <w:sz w:val="20"/>
                                <w:szCs w:val="20"/>
                              </w:rPr>
                              <w:t>(X</w:t>
                            </w:r>
                            <w:r>
                              <w:rPr>
                                <w:sz w:val="20"/>
                                <w:szCs w:val="20"/>
                              </w:rPr>
                              <w:t>3</w:t>
                            </w:r>
                            <w:r w:rsidRPr="00E106C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5DEA" id="Text Box 8" o:spid="_x0000_s1029" type="#_x0000_t202" style="position:absolute;margin-left:14.25pt;margin-top:15.3pt;width:90.4pt;height:3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" fillcolor="white [3201]" strokeweight=".5pt">
                <v:textbox>
                  <w:txbxContent>
                    <w:p w14:paraId="6BF9C5C7" w14:textId="7C6EA48D" w:rsidR="003151A9" w:rsidRPr="00E106CD" w:rsidRDefault="003151A9" w:rsidP="001927FA">
                      <w:pPr>
                        <w:spacing w:after="0" w:line="240" w:lineRule="auto"/>
                        <w:jc w:val="center"/>
                        <w:rPr>
                          <w:sz w:val="20"/>
                          <w:szCs w:val="20"/>
                        </w:rPr>
                      </w:pPr>
                      <w:r>
                        <w:rPr>
                          <w:sz w:val="20"/>
                          <w:szCs w:val="20"/>
                        </w:rPr>
                        <w:t>Struktur Modal</w:t>
                      </w:r>
                    </w:p>
                    <w:p w14:paraId="68255AE0" w14:textId="130FC815" w:rsidR="003151A9" w:rsidRPr="00E106CD" w:rsidRDefault="003151A9" w:rsidP="001927FA">
                      <w:pPr>
                        <w:spacing w:after="0" w:line="240" w:lineRule="auto"/>
                        <w:jc w:val="center"/>
                        <w:rPr>
                          <w:sz w:val="20"/>
                          <w:szCs w:val="20"/>
                        </w:rPr>
                      </w:pPr>
                      <w:r w:rsidRPr="00E106CD">
                        <w:rPr>
                          <w:sz w:val="20"/>
                          <w:szCs w:val="20"/>
                        </w:rPr>
                        <w:t>(X</w:t>
                      </w:r>
                      <w:r>
                        <w:rPr>
                          <w:sz w:val="20"/>
                          <w:szCs w:val="20"/>
                        </w:rPr>
                        <w:t>3</w:t>
                      </w:r>
                      <w:r w:rsidRPr="00E106CD">
                        <w:rPr>
                          <w:sz w:val="20"/>
                          <w:szCs w:val="20"/>
                        </w:rPr>
                        <w:t>)</w:t>
                      </w:r>
                    </w:p>
                  </w:txbxContent>
                </v:textbox>
                <w10:wrap anchorx="margin"/>
              </v:shape>
            </w:pict>
          </mc:Fallback>
        </mc:AlternateContent>
      </w:r>
    </w:p>
    <w:p w14:paraId="4D350976" w14:textId="77777777" w:rsidR="003151A9" w:rsidRPr="009B2845" w:rsidRDefault="003151A9" w:rsidP="003151A9">
      <w:pPr>
        <w:pStyle w:val="ListParagraph"/>
        <w:tabs>
          <w:tab w:val="left" w:pos="720"/>
          <w:tab w:val="left" w:pos="1440"/>
          <w:tab w:val="left" w:pos="2160"/>
          <w:tab w:val="left" w:pos="2880"/>
          <w:tab w:val="center" w:pos="4110"/>
        </w:tabs>
        <w:ind w:left="0"/>
        <w:rPr>
          <w:rFonts w:ascii="Times New Roman" w:hAnsi="Times New Roman"/>
          <w:sz w:val="18"/>
          <w:szCs w:val="18"/>
        </w:rPr>
      </w:pPr>
    </w:p>
    <w:p w14:paraId="36433C8D" w14:textId="3584E3EB" w:rsidR="00DB16EA" w:rsidRPr="009B2845" w:rsidRDefault="007209A2" w:rsidP="00E57E9F">
      <w:pPr>
        <w:pStyle w:val="ListParagraph"/>
        <w:tabs>
          <w:tab w:val="left" w:pos="720"/>
          <w:tab w:val="left" w:pos="1440"/>
          <w:tab w:val="left" w:pos="2160"/>
          <w:tab w:val="left" w:pos="2880"/>
          <w:tab w:val="center" w:pos="4110"/>
        </w:tabs>
        <w:spacing w:before="240" w:after="40" w:line="276" w:lineRule="auto"/>
        <w:ind w:left="0"/>
        <w:rPr>
          <w:rFonts w:ascii="Times New Roman" w:hAnsi="Times New Roman"/>
          <w:b/>
          <w:bCs/>
          <w:sz w:val="20"/>
          <w:szCs w:val="20"/>
        </w:rPr>
      </w:pPr>
      <w:r w:rsidRPr="007209A2">
        <w:rPr>
          <w:rFonts w:ascii="Times New Roman" w:hAnsi="Times New Roman"/>
          <w:b/>
          <w:bCs/>
          <w:color w:val="FFFFFF" w:themeColor="background1"/>
          <w:sz w:val="20"/>
          <w:szCs w:val="20"/>
        </w:rPr>
        <w:lastRenderedPageBreak/>
        <w:t>I</w:t>
      </w:r>
      <w:r w:rsidR="00DB16EA" w:rsidRPr="009B2845">
        <w:rPr>
          <w:rFonts w:ascii="Times New Roman" w:hAnsi="Times New Roman"/>
          <w:b/>
          <w:bCs/>
          <w:sz w:val="20"/>
          <w:szCs w:val="20"/>
        </w:rPr>
        <w:t>METODE PENELITIAN</w:t>
      </w:r>
      <w:r w:rsidRPr="007209A2">
        <w:rPr>
          <w:rFonts w:ascii="Times New Roman" w:hAnsi="Times New Roman"/>
          <w:b/>
          <w:bCs/>
          <w:color w:val="FFFFFF" w:themeColor="background1"/>
          <w:sz w:val="20"/>
          <w:szCs w:val="20"/>
        </w:rPr>
        <w:t>I</w:t>
      </w:r>
    </w:p>
    <w:p w14:paraId="4C76BE85" w14:textId="412408E0" w:rsidR="00DB16EA" w:rsidRPr="009B2845" w:rsidRDefault="00DB16EA" w:rsidP="00E57E9F">
      <w:pPr>
        <w:pStyle w:val="ListParagraph"/>
        <w:tabs>
          <w:tab w:val="left" w:pos="720"/>
          <w:tab w:val="left" w:pos="1440"/>
          <w:tab w:val="left" w:pos="2160"/>
          <w:tab w:val="left" w:pos="2880"/>
          <w:tab w:val="center" w:pos="4110"/>
        </w:tabs>
        <w:spacing w:line="276" w:lineRule="auto"/>
        <w:ind w:left="0"/>
        <w:rPr>
          <w:rFonts w:ascii="Times New Roman" w:hAnsi="Times New Roman"/>
          <w:b/>
          <w:bCs/>
          <w:sz w:val="20"/>
          <w:szCs w:val="20"/>
        </w:rPr>
      </w:pPr>
      <w:r w:rsidRPr="009B2845">
        <w:rPr>
          <w:rFonts w:ascii="Times New Roman" w:hAnsi="Times New Roman"/>
          <w:b/>
          <w:bCs/>
          <w:sz w:val="20"/>
          <w:szCs w:val="20"/>
        </w:rPr>
        <w:t>Populasi</w:t>
      </w:r>
      <w:r w:rsidR="0040139A" w:rsidRPr="0040139A">
        <w:rPr>
          <w:rFonts w:ascii="Times New Roman" w:hAnsi="Times New Roman"/>
          <w:b/>
          <w:bCs/>
          <w:color w:val="FFFFFF" w:themeColor="background1"/>
          <w:sz w:val="20"/>
          <w:szCs w:val="20"/>
        </w:rPr>
        <w:t>I</w:t>
      </w:r>
      <w:r w:rsidRPr="0040139A">
        <w:rPr>
          <w:rFonts w:ascii="Times New Roman" w:hAnsi="Times New Roman"/>
          <w:b/>
          <w:bCs/>
          <w:color w:val="FFFFFF" w:themeColor="background1"/>
          <w:sz w:val="20"/>
          <w:szCs w:val="20"/>
        </w:rPr>
        <w:t xml:space="preserve"> </w:t>
      </w:r>
      <w:r w:rsidRPr="009B2845">
        <w:rPr>
          <w:rFonts w:ascii="Times New Roman" w:hAnsi="Times New Roman"/>
          <w:b/>
          <w:bCs/>
          <w:sz w:val="20"/>
          <w:szCs w:val="20"/>
        </w:rPr>
        <w:t>dan</w:t>
      </w:r>
      <w:r w:rsidR="0040139A" w:rsidRPr="0040139A">
        <w:rPr>
          <w:rFonts w:ascii="Times New Roman" w:hAnsi="Times New Roman"/>
          <w:b/>
          <w:bCs/>
          <w:color w:val="FFFFFF" w:themeColor="background1"/>
          <w:sz w:val="20"/>
          <w:szCs w:val="20"/>
        </w:rPr>
        <w:t>I</w:t>
      </w:r>
      <w:r w:rsidRPr="009B2845">
        <w:rPr>
          <w:rFonts w:ascii="Times New Roman" w:hAnsi="Times New Roman"/>
          <w:b/>
          <w:bCs/>
          <w:sz w:val="20"/>
          <w:szCs w:val="20"/>
        </w:rPr>
        <w:t xml:space="preserve"> Sampel</w:t>
      </w:r>
      <w:r w:rsidR="0040139A" w:rsidRPr="0040139A">
        <w:rPr>
          <w:rFonts w:ascii="Times New Roman" w:hAnsi="Times New Roman"/>
          <w:b/>
          <w:bCs/>
          <w:color w:val="FFFFFF" w:themeColor="background1"/>
          <w:sz w:val="20"/>
          <w:szCs w:val="20"/>
        </w:rPr>
        <w:t>I</w:t>
      </w:r>
    </w:p>
    <w:p w14:paraId="0277D13B" w14:textId="775C0446" w:rsidR="00DB16EA" w:rsidRPr="009B2845" w:rsidRDefault="00DB16EA" w:rsidP="00E57E9F">
      <w:pPr>
        <w:pStyle w:val="ListParagraph"/>
        <w:tabs>
          <w:tab w:val="left" w:pos="720"/>
          <w:tab w:val="left" w:pos="1440"/>
          <w:tab w:val="left" w:pos="2160"/>
          <w:tab w:val="left" w:pos="2880"/>
          <w:tab w:val="center" w:pos="4110"/>
        </w:tabs>
        <w:spacing w:line="276" w:lineRule="auto"/>
        <w:ind w:left="0" w:firstLine="567"/>
        <w:jc w:val="both"/>
        <w:rPr>
          <w:rFonts w:ascii="Times New Roman" w:hAnsi="Times New Roman"/>
          <w:sz w:val="20"/>
          <w:szCs w:val="20"/>
        </w:rPr>
      </w:pPr>
      <w:r w:rsidRPr="009B2845">
        <w:rPr>
          <w:rFonts w:ascii="Times New Roman" w:hAnsi="Times New Roman"/>
          <w:sz w:val="20"/>
          <w:szCs w:val="20"/>
        </w:rPr>
        <w:t>Populasi</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penelitian</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meliputi   perusahaan</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sektor</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perbankan</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yang</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tercatat di</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w:t>
      </w:r>
      <w:r w:rsidRPr="009B2845">
        <w:rPr>
          <w:rFonts w:ascii="Times New Roman" w:hAnsi="Times New Roman"/>
          <w:i/>
          <w:iCs/>
          <w:sz w:val="20"/>
          <w:szCs w:val="20"/>
        </w:rPr>
        <w:t>IDX</w:t>
      </w:r>
      <w:r w:rsidRPr="009B2845">
        <w:rPr>
          <w:rFonts w:ascii="Times New Roman" w:hAnsi="Times New Roman"/>
          <w:sz w:val="20"/>
          <w:szCs w:val="20"/>
        </w:rPr>
        <w:t xml:space="preserve"> yaitu sebanyak 47 perusahaan selama periode 2021-2023.</w:t>
      </w:r>
      <w:r w:rsidRPr="009B2845">
        <w:rPr>
          <w:rFonts w:ascii="Times New Roman" w:hAnsi="Times New Roman"/>
          <w:i/>
          <w:iCs/>
          <w:sz w:val="20"/>
          <w:szCs w:val="20"/>
        </w:rPr>
        <w:t xml:space="preserve"> </w:t>
      </w:r>
      <w:r w:rsidRPr="009B2845">
        <w:rPr>
          <w:rFonts w:ascii="Times New Roman" w:hAnsi="Times New Roman"/>
          <w:sz w:val="20"/>
          <w:szCs w:val="20"/>
        </w:rPr>
        <w:t>Penelitian ini mengadopsi metode pengambilan sampel tertarget dengan  sampel sebanyak 35 perusahaan yang diikutsertakan dalam</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penelitian</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w:t>
      </w:r>
    </w:p>
    <w:p w14:paraId="4FE7BBB3" w14:textId="77777777" w:rsidR="00DB16EA" w:rsidRPr="009B2845" w:rsidRDefault="00DB16EA" w:rsidP="00E57E9F">
      <w:pPr>
        <w:pStyle w:val="ListParagraph"/>
        <w:tabs>
          <w:tab w:val="left" w:pos="720"/>
          <w:tab w:val="left" w:pos="1440"/>
          <w:tab w:val="left" w:pos="2160"/>
          <w:tab w:val="left" w:pos="2880"/>
          <w:tab w:val="center" w:pos="4110"/>
        </w:tabs>
        <w:spacing w:before="240" w:after="40" w:line="276" w:lineRule="auto"/>
        <w:ind w:left="0"/>
        <w:rPr>
          <w:rFonts w:ascii="Times New Roman" w:hAnsi="Times New Roman"/>
          <w:b/>
          <w:bCs/>
          <w:sz w:val="20"/>
          <w:szCs w:val="20"/>
        </w:rPr>
      </w:pPr>
    </w:p>
    <w:p w14:paraId="7A37E7CC" w14:textId="635F5702" w:rsidR="00DB16EA" w:rsidRPr="009B2845" w:rsidRDefault="00DB16EA" w:rsidP="00E57E9F">
      <w:pPr>
        <w:pStyle w:val="ListParagraph"/>
        <w:tabs>
          <w:tab w:val="left" w:pos="720"/>
          <w:tab w:val="left" w:pos="1440"/>
          <w:tab w:val="left" w:pos="2160"/>
          <w:tab w:val="left" w:pos="2880"/>
          <w:tab w:val="center" w:pos="4110"/>
        </w:tabs>
        <w:spacing w:before="240" w:after="40" w:line="276" w:lineRule="auto"/>
        <w:ind w:left="0"/>
        <w:rPr>
          <w:rFonts w:ascii="Times New Roman" w:hAnsi="Times New Roman"/>
          <w:b/>
          <w:bCs/>
          <w:sz w:val="20"/>
          <w:szCs w:val="20"/>
        </w:rPr>
      </w:pPr>
      <w:r w:rsidRPr="009B2845">
        <w:rPr>
          <w:rFonts w:ascii="Times New Roman" w:hAnsi="Times New Roman"/>
          <w:b/>
          <w:bCs/>
          <w:sz w:val="20"/>
          <w:szCs w:val="20"/>
        </w:rPr>
        <w:t>Metode</w:t>
      </w:r>
      <w:r w:rsidR="0040139A" w:rsidRPr="0040139A">
        <w:rPr>
          <w:rFonts w:ascii="Times New Roman" w:hAnsi="Times New Roman"/>
          <w:b/>
          <w:bCs/>
          <w:color w:val="FFFFFF" w:themeColor="background1"/>
          <w:sz w:val="20"/>
          <w:szCs w:val="20"/>
        </w:rPr>
        <w:t>I</w:t>
      </w:r>
      <w:r w:rsidRPr="0040139A">
        <w:rPr>
          <w:rFonts w:ascii="Times New Roman" w:hAnsi="Times New Roman"/>
          <w:b/>
          <w:bCs/>
          <w:color w:val="FFFFFF" w:themeColor="background1"/>
          <w:sz w:val="20"/>
          <w:szCs w:val="20"/>
        </w:rPr>
        <w:t xml:space="preserve"> </w:t>
      </w:r>
      <w:r w:rsidRPr="009B2845">
        <w:rPr>
          <w:rFonts w:ascii="Times New Roman" w:hAnsi="Times New Roman"/>
          <w:b/>
          <w:bCs/>
          <w:sz w:val="20"/>
          <w:szCs w:val="20"/>
        </w:rPr>
        <w:t>Pengumpulan</w:t>
      </w:r>
      <w:r w:rsidR="0040139A" w:rsidRPr="0040139A">
        <w:rPr>
          <w:rFonts w:ascii="Times New Roman" w:hAnsi="Times New Roman"/>
          <w:b/>
          <w:bCs/>
          <w:color w:val="FFFFFF" w:themeColor="background1"/>
          <w:sz w:val="20"/>
          <w:szCs w:val="20"/>
        </w:rPr>
        <w:t>I</w:t>
      </w:r>
      <w:r w:rsidRPr="0040139A">
        <w:rPr>
          <w:rFonts w:ascii="Times New Roman" w:hAnsi="Times New Roman"/>
          <w:b/>
          <w:bCs/>
          <w:color w:val="FFFFFF" w:themeColor="background1"/>
          <w:sz w:val="20"/>
          <w:szCs w:val="20"/>
        </w:rPr>
        <w:t xml:space="preserve"> </w:t>
      </w:r>
      <w:r w:rsidRPr="009B2845">
        <w:rPr>
          <w:rFonts w:ascii="Times New Roman" w:hAnsi="Times New Roman"/>
          <w:b/>
          <w:bCs/>
          <w:sz w:val="20"/>
          <w:szCs w:val="20"/>
        </w:rPr>
        <w:t>Data</w:t>
      </w:r>
      <w:r w:rsidR="0040139A" w:rsidRPr="0040139A">
        <w:rPr>
          <w:rFonts w:ascii="Times New Roman" w:hAnsi="Times New Roman"/>
          <w:b/>
          <w:bCs/>
          <w:color w:val="FFFFFF" w:themeColor="background1"/>
          <w:sz w:val="20"/>
          <w:szCs w:val="20"/>
        </w:rPr>
        <w:t>I</w:t>
      </w:r>
      <w:r w:rsidRPr="0040139A">
        <w:rPr>
          <w:rFonts w:ascii="Times New Roman" w:hAnsi="Times New Roman"/>
          <w:b/>
          <w:bCs/>
          <w:color w:val="FFFFFF" w:themeColor="background1"/>
          <w:sz w:val="20"/>
          <w:szCs w:val="20"/>
        </w:rPr>
        <w:t xml:space="preserve"> </w:t>
      </w:r>
    </w:p>
    <w:p w14:paraId="4DC471B3" w14:textId="1F03CB79" w:rsidR="00DB16EA" w:rsidRPr="009B2845" w:rsidRDefault="00DB16EA" w:rsidP="00E57E9F">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r w:rsidRPr="009B2845">
        <w:rPr>
          <w:rFonts w:ascii="Times New Roman" w:hAnsi="Times New Roman"/>
          <w:sz w:val="20"/>
          <w:szCs w:val="20"/>
        </w:rPr>
        <w:t>Metode</w:t>
      </w:r>
      <w:r w:rsidR="0040139A" w:rsidRPr="0040139A">
        <w:rPr>
          <w:rFonts w:ascii="Times New Roman" w:hAnsi="Times New Roman"/>
          <w:color w:val="FFFFFF" w:themeColor="background1"/>
          <w:sz w:val="20"/>
          <w:szCs w:val="20"/>
        </w:rPr>
        <w:t>I</w:t>
      </w:r>
      <w:r w:rsidRPr="0040139A">
        <w:rPr>
          <w:rFonts w:ascii="Times New Roman" w:hAnsi="Times New Roman"/>
          <w:color w:val="FFFFFF" w:themeColor="background1"/>
          <w:sz w:val="20"/>
          <w:szCs w:val="20"/>
        </w:rPr>
        <w:t xml:space="preserve"> </w:t>
      </w:r>
      <w:r w:rsidRPr="009B2845">
        <w:rPr>
          <w:rFonts w:ascii="Times New Roman" w:hAnsi="Times New Roman"/>
          <w:sz w:val="20"/>
          <w:szCs w:val="20"/>
        </w:rPr>
        <w:t>yang digunakan adalah laporan</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keuangan tahunan</w:t>
      </w:r>
      <w:r w:rsidR="0040139A" w:rsidRPr="0040139A">
        <w:rPr>
          <w:rFonts w:ascii="Times New Roman" w:hAnsi="Times New Roman"/>
          <w:color w:val="FFFFFF" w:themeColor="background1"/>
          <w:sz w:val="20"/>
          <w:szCs w:val="20"/>
        </w:rPr>
        <w:t>I</w:t>
      </w:r>
      <w:r w:rsidRPr="009B2845">
        <w:rPr>
          <w:rFonts w:ascii="Times New Roman" w:hAnsi="Times New Roman"/>
          <w:sz w:val="20"/>
          <w:szCs w:val="20"/>
        </w:rPr>
        <w:t xml:space="preserve"> yang</w:t>
      </w:r>
      <w:r w:rsidR="0040139A" w:rsidRPr="0040139A">
        <w:rPr>
          <w:rFonts w:ascii="Times New Roman" w:hAnsi="Times New Roman"/>
          <w:color w:val="FFFFFF" w:themeColor="background1"/>
          <w:sz w:val="20"/>
          <w:szCs w:val="20"/>
        </w:rPr>
        <w:t>I</w:t>
      </w:r>
      <w:r w:rsidRPr="0040139A">
        <w:rPr>
          <w:rFonts w:ascii="Times New Roman" w:hAnsi="Times New Roman"/>
          <w:color w:val="FFFFFF" w:themeColor="background1"/>
          <w:sz w:val="20"/>
          <w:szCs w:val="20"/>
        </w:rPr>
        <w:t xml:space="preserve"> </w:t>
      </w:r>
      <w:r w:rsidRPr="009B2845">
        <w:rPr>
          <w:rFonts w:ascii="Times New Roman" w:hAnsi="Times New Roman"/>
          <w:sz w:val="20"/>
          <w:szCs w:val="20"/>
        </w:rPr>
        <w:t xml:space="preserve">tercatat dalam </w:t>
      </w:r>
      <w:r w:rsidRPr="009B2845">
        <w:rPr>
          <w:rFonts w:ascii="Times New Roman" w:hAnsi="Times New Roman"/>
          <w:i/>
          <w:iCs/>
          <w:sz w:val="20"/>
          <w:szCs w:val="20"/>
        </w:rPr>
        <w:t>IDX</w:t>
      </w:r>
      <w:r w:rsidRPr="009B2845">
        <w:rPr>
          <w:rFonts w:ascii="Times New Roman" w:hAnsi="Times New Roman"/>
          <w:sz w:val="20"/>
          <w:szCs w:val="20"/>
        </w:rPr>
        <w:t xml:space="preserve">. Data dihitung menggunakan rumus yang dikembangkan dalam penelitian dan kemudian langsung diproses dalam bentuk statistik. </w:t>
      </w:r>
    </w:p>
    <w:p w14:paraId="044AABC9" w14:textId="77777777" w:rsidR="00DB16EA" w:rsidRPr="009B2845" w:rsidRDefault="00DB16EA" w:rsidP="00E57E9F">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p>
    <w:p w14:paraId="3FACE3A2" w14:textId="77777777" w:rsidR="00DB16EA" w:rsidRPr="009B2845" w:rsidRDefault="00DB16EA" w:rsidP="00E57E9F">
      <w:pPr>
        <w:pStyle w:val="ListParagraph"/>
        <w:tabs>
          <w:tab w:val="left" w:pos="720"/>
          <w:tab w:val="left" w:pos="1440"/>
          <w:tab w:val="left" w:pos="2160"/>
          <w:tab w:val="left" w:pos="2880"/>
          <w:tab w:val="center" w:pos="4110"/>
        </w:tabs>
        <w:spacing w:before="240" w:after="40" w:line="276" w:lineRule="auto"/>
        <w:ind w:left="0"/>
        <w:rPr>
          <w:rFonts w:ascii="Times New Roman" w:hAnsi="Times New Roman"/>
          <w:b/>
          <w:bCs/>
          <w:sz w:val="20"/>
          <w:szCs w:val="20"/>
        </w:rPr>
      </w:pPr>
      <w:r w:rsidRPr="009B2845">
        <w:rPr>
          <w:rFonts w:ascii="Times New Roman" w:hAnsi="Times New Roman"/>
          <w:b/>
          <w:bCs/>
          <w:sz w:val="20"/>
          <w:szCs w:val="20"/>
        </w:rPr>
        <w:t xml:space="preserve">Teknik Analisis Data  </w:t>
      </w:r>
    </w:p>
    <w:p w14:paraId="66A59EBB" w14:textId="01B43F4C" w:rsidR="00DB16EA" w:rsidRPr="009B2845" w:rsidRDefault="0040139A" w:rsidP="00E57E9F">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r w:rsidRPr="0040139A">
        <w:rPr>
          <w:rFonts w:ascii="Times New Roman" w:hAnsi="Times New Roman"/>
          <w:color w:val="FFFFFF" w:themeColor="background1"/>
          <w:sz w:val="20"/>
          <w:szCs w:val="20"/>
        </w:rPr>
        <w:t>I</w:t>
      </w:r>
      <w:r w:rsidR="00DB16EA" w:rsidRPr="009B2845">
        <w:rPr>
          <w:rFonts w:ascii="Times New Roman" w:hAnsi="Times New Roman"/>
          <w:sz w:val="20"/>
          <w:szCs w:val="20"/>
        </w:rPr>
        <w:t>Penelitian yang</w:t>
      </w:r>
      <w:r w:rsidRPr="0040139A">
        <w:rPr>
          <w:rFonts w:ascii="Times New Roman" w:hAnsi="Times New Roman"/>
          <w:color w:val="FFFFFF" w:themeColor="background1"/>
          <w:sz w:val="20"/>
          <w:szCs w:val="20"/>
        </w:rPr>
        <w:t>I</w:t>
      </w:r>
      <w:r w:rsidR="00DB16EA" w:rsidRPr="0040139A">
        <w:rPr>
          <w:rFonts w:ascii="Times New Roman" w:hAnsi="Times New Roman"/>
          <w:color w:val="FFFFFF" w:themeColor="background1"/>
          <w:sz w:val="20"/>
          <w:szCs w:val="20"/>
        </w:rPr>
        <w:t xml:space="preserve"> </w:t>
      </w:r>
      <w:r w:rsidR="00DB16EA" w:rsidRPr="009B2845">
        <w:rPr>
          <w:rFonts w:ascii="Times New Roman" w:hAnsi="Times New Roman"/>
          <w:sz w:val="20"/>
          <w:szCs w:val="20"/>
        </w:rPr>
        <w:t xml:space="preserve">disurvei berisi data sekunder.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Metode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analisis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yang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digunakan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termasuk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uji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statistik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deskriptif,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uji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asumsi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klasik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yaitu: </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(normalitas, multikolinearitas, heteroskedastisitas, uji autokorelasi dan uji regresi linier berganda)</w:t>
      </w:r>
      <w:r w:rsidR="00434EA8" w:rsidRPr="00434EA8">
        <w:rPr>
          <w:rFonts w:ascii="Times New Roman" w:hAnsi="Times New Roman"/>
          <w:color w:val="FFFFFF" w:themeColor="background1"/>
          <w:sz w:val="20"/>
          <w:szCs w:val="20"/>
        </w:rPr>
        <w:t>I</w:t>
      </w:r>
      <w:r w:rsidR="00DB16EA" w:rsidRPr="00434EA8">
        <w:rPr>
          <w:rFonts w:ascii="Times New Roman" w:hAnsi="Times New Roman"/>
          <w:color w:val="FFFFFF" w:themeColor="background1"/>
          <w:sz w:val="20"/>
          <w:szCs w:val="20"/>
        </w:rPr>
        <w:t xml:space="preserve"> </w:t>
      </w:r>
      <w:r w:rsidR="00DB16EA" w:rsidRPr="009B2845">
        <w:rPr>
          <w:rFonts w:ascii="Times New Roman" w:hAnsi="Times New Roman"/>
          <w:sz w:val="20"/>
          <w:szCs w:val="20"/>
        </w:rPr>
        <w:t>. Selanjutnya</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pengujian</w:t>
      </w:r>
      <w:r w:rsidR="00434EA8" w:rsidRPr="00434EA8">
        <w:rPr>
          <w:rFonts w:ascii="Times New Roman" w:hAnsi="Times New Roman"/>
          <w:color w:val="FFFFFF" w:themeColor="background1"/>
          <w:sz w:val="20"/>
          <w:szCs w:val="20"/>
        </w:rPr>
        <w:t>I</w:t>
      </w:r>
      <w:r w:rsidR="00DB16EA" w:rsidRPr="00434EA8">
        <w:rPr>
          <w:rFonts w:ascii="Times New Roman" w:hAnsi="Times New Roman"/>
          <w:color w:val="FFFFFF" w:themeColor="background1"/>
          <w:sz w:val="20"/>
          <w:szCs w:val="20"/>
        </w:rPr>
        <w:t xml:space="preserve"> </w:t>
      </w:r>
      <w:r w:rsidR="00DB16EA" w:rsidRPr="009B2845">
        <w:rPr>
          <w:rFonts w:ascii="Times New Roman" w:hAnsi="Times New Roman"/>
          <w:sz w:val="20"/>
          <w:szCs w:val="20"/>
        </w:rPr>
        <w:t>hipotesis</w:t>
      </w:r>
      <w:r w:rsidR="00434EA8" w:rsidRPr="00434EA8">
        <w:rPr>
          <w:rFonts w:ascii="Times New Roman" w:hAnsi="Times New Roman"/>
          <w:color w:val="FFFFFF" w:themeColor="background1"/>
          <w:sz w:val="20"/>
          <w:szCs w:val="20"/>
        </w:rPr>
        <w:t>I</w:t>
      </w:r>
      <w:r w:rsidR="00DB16EA" w:rsidRPr="00434EA8">
        <w:rPr>
          <w:rFonts w:ascii="Times New Roman" w:hAnsi="Times New Roman"/>
          <w:color w:val="FFFFFF" w:themeColor="background1"/>
          <w:sz w:val="20"/>
          <w:szCs w:val="20"/>
        </w:rPr>
        <w:t xml:space="preserve"> </w:t>
      </w:r>
      <w:r w:rsidR="00DB16EA" w:rsidRPr="009B2845">
        <w:rPr>
          <w:rFonts w:ascii="Times New Roman" w:hAnsi="Times New Roman"/>
          <w:sz w:val="20"/>
          <w:szCs w:val="20"/>
        </w:rPr>
        <w:t xml:space="preserve"> meliputi</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 pengujian</w:t>
      </w:r>
      <w:r w:rsidR="00434EA8" w:rsidRPr="00434EA8">
        <w:rPr>
          <w:rFonts w:ascii="Times New Roman" w:hAnsi="Times New Roman"/>
          <w:color w:val="FFFFFF" w:themeColor="background1"/>
          <w:sz w:val="20"/>
          <w:szCs w:val="20"/>
        </w:rPr>
        <w:t>I</w:t>
      </w:r>
      <w:r w:rsidR="00DB16EA" w:rsidRPr="00434EA8">
        <w:rPr>
          <w:rFonts w:ascii="Times New Roman" w:hAnsi="Times New Roman"/>
          <w:color w:val="FFFFFF" w:themeColor="background1"/>
          <w:sz w:val="20"/>
          <w:szCs w:val="20"/>
        </w:rPr>
        <w:t xml:space="preserve"> </w:t>
      </w:r>
      <w:r w:rsidR="00DB16EA" w:rsidRPr="009B2845">
        <w:rPr>
          <w:rFonts w:ascii="Times New Roman" w:hAnsi="Times New Roman"/>
          <w:sz w:val="20"/>
          <w:szCs w:val="20"/>
        </w:rPr>
        <w:t>secara</w:t>
      </w:r>
      <w:r w:rsidR="00434EA8" w:rsidRPr="00434EA8">
        <w:rPr>
          <w:rFonts w:ascii="Times New Roman" w:hAnsi="Times New Roman"/>
          <w:color w:val="FFFFFF" w:themeColor="background1"/>
          <w:sz w:val="20"/>
          <w:szCs w:val="20"/>
        </w:rPr>
        <w:t>I</w:t>
      </w:r>
      <w:r w:rsidR="00DB16EA" w:rsidRPr="00434EA8">
        <w:rPr>
          <w:rFonts w:ascii="Times New Roman" w:hAnsi="Times New Roman"/>
          <w:color w:val="FFFFFF" w:themeColor="background1"/>
          <w:sz w:val="20"/>
          <w:szCs w:val="20"/>
        </w:rPr>
        <w:t xml:space="preserve"> </w:t>
      </w:r>
      <w:r w:rsidR="00DB16EA" w:rsidRPr="009B2845">
        <w:rPr>
          <w:rFonts w:ascii="Times New Roman" w:hAnsi="Times New Roman"/>
          <w:sz w:val="20"/>
          <w:szCs w:val="20"/>
        </w:rPr>
        <w:t xml:space="preserve"> parsial</w:t>
      </w:r>
      <w:r w:rsidR="00434EA8">
        <w:rPr>
          <w:rFonts w:ascii="Times New Roman" w:hAnsi="Times New Roman"/>
          <w:sz w:val="20"/>
          <w:szCs w:val="20"/>
        </w:rPr>
        <w:t>I</w:t>
      </w:r>
      <w:r w:rsidR="00DB16EA" w:rsidRPr="009B2845">
        <w:rPr>
          <w:rFonts w:ascii="Times New Roman" w:hAnsi="Times New Roman"/>
          <w:sz w:val="20"/>
          <w:szCs w:val="20"/>
        </w:rPr>
        <w:t xml:space="preserve"> (t),  uji simultan</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 (f)</w:t>
      </w:r>
      <w:r w:rsidR="00434EA8">
        <w:rPr>
          <w:rFonts w:ascii="Times New Roman" w:hAnsi="Times New Roman"/>
          <w:sz w:val="20"/>
          <w:szCs w:val="20"/>
        </w:rPr>
        <w:t>,</w:t>
      </w:r>
      <w:r w:rsidR="00DB16EA" w:rsidRPr="009B2845">
        <w:rPr>
          <w:rFonts w:ascii="Times New Roman" w:hAnsi="Times New Roman"/>
          <w:sz w:val="20"/>
          <w:szCs w:val="20"/>
        </w:rPr>
        <w:t xml:space="preserve"> uji</w:t>
      </w:r>
      <w:r w:rsidR="00434EA8">
        <w:rPr>
          <w:rFonts w:ascii="Times New Roman" w:hAnsi="Times New Roman"/>
          <w:sz w:val="20"/>
          <w:szCs w:val="20"/>
        </w:rPr>
        <w:t>I</w:t>
      </w:r>
      <w:r w:rsidR="00DB16EA" w:rsidRPr="009B2845">
        <w:rPr>
          <w:rFonts w:ascii="Times New Roman" w:hAnsi="Times New Roman"/>
          <w:sz w:val="20"/>
          <w:szCs w:val="20"/>
        </w:rPr>
        <w:t xml:space="preserve">  koefisien</w:t>
      </w:r>
      <w:r w:rsidR="00434EA8" w:rsidRPr="00434EA8">
        <w:rPr>
          <w:rFonts w:ascii="Times New Roman" w:hAnsi="Times New Roman"/>
          <w:color w:val="FFFFFF" w:themeColor="background1"/>
          <w:sz w:val="20"/>
          <w:szCs w:val="20"/>
        </w:rPr>
        <w:t>I</w:t>
      </w:r>
      <w:r w:rsidR="00DB16EA" w:rsidRPr="009B2845">
        <w:rPr>
          <w:rFonts w:ascii="Times New Roman" w:hAnsi="Times New Roman"/>
          <w:sz w:val="20"/>
          <w:szCs w:val="20"/>
        </w:rPr>
        <w:t xml:space="preserve"> determinasi</w:t>
      </w:r>
      <w:r w:rsidR="00434EA8">
        <w:rPr>
          <w:rFonts w:ascii="Times New Roman" w:hAnsi="Times New Roman"/>
          <w:sz w:val="20"/>
          <w:szCs w:val="20"/>
        </w:rPr>
        <w:t>I</w:t>
      </w:r>
      <w:r w:rsidR="00DB16EA" w:rsidRPr="009B2845">
        <w:rPr>
          <w:rFonts w:ascii="Times New Roman" w:hAnsi="Times New Roman"/>
          <w:sz w:val="20"/>
          <w:szCs w:val="20"/>
        </w:rPr>
        <w:t xml:space="preserve">. </w:t>
      </w:r>
    </w:p>
    <w:p w14:paraId="7AC766D0" w14:textId="77777777" w:rsidR="00DB16EA" w:rsidRPr="009B2845" w:rsidRDefault="00DB16EA" w:rsidP="00DB16EA">
      <w:pPr>
        <w:pStyle w:val="ListParagraph"/>
        <w:tabs>
          <w:tab w:val="left" w:pos="720"/>
          <w:tab w:val="left" w:pos="1440"/>
          <w:tab w:val="left" w:pos="2160"/>
          <w:tab w:val="left" w:pos="2880"/>
          <w:tab w:val="center" w:pos="4110"/>
        </w:tabs>
        <w:spacing w:before="240" w:after="40" w:line="240" w:lineRule="auto"/>
        <w:ind w:left="0" w:firstLine="567"/>
        <w:jc w:val="both"/>
        <w:rPr>
          <w:rFonts w:ascii="Times New Roman" w:hAnsi="Times New Roman"/>
          <w:sz w:val="20"/>
          <w:szCs w:val="20"/>
        </w:rPr>
      </w:pPr>
    </w:p>
    <w:p w14:paraId="4EC03591" w14:textId="6E8283D7" w:rsidR="00DB16EA" w:rsidRPr="009B2845" w:rsidRDefault="00DB16EA" w:rsidP="00DB16EA">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bCs/>
          <w:sz w:val="20"/>
          <w:szCs w:val="20"/>
        </w:rPr>
        <w:t>HASIL</w:t>
      </w:r>
      <w:r w:rsidR="00434EA8" w:rsidRPr="00434EA8">
        <w:rPr>
          <w:rFonts w:ascii="Times New Roman" w:hAnsi="Times New Roman"/>
          <w:b/>
          <w:bCs/>
          <w:color w:val="FFFFFF" w:themeColor="background1"/>
          <w:sz w:val="20"/>
          <w:szCs w:val="20"/>
        </w:rPr>
        <w:t>I</w:t>
      </w:r>
      <w:r w:rsidRPr="00434EA8">
        <w:rPr>
          <w:rFonts w:ascii="Times New Roman" w:hAnsi="Times New Roman"/>
          <w:b/>
          <w:bCs/>
          <w:color w:val="FFFFFF" w:themeColor="background1"/>
          <w:sz w:val="20"/>
          <w:szCs w:val="20"/>
        </w:rPr>
        <w:t xml:space="preserve"> </w:t>
      </w:r>
      <w:r w:rsidRPr="009B2845">
        <w:rPr>
          <w:rFonts w:ascii="Times New Roman" w:hAnsi="Times New Roman"/>
          <w:b/>
          <w:bCs/>
          <w:sz w:val="20"/>
          <w:szCs w:val="20"/>
        </w:rPr>
        <w:t>PENELITIAN</w:t>
      </w:r>
      <w:r w:rsidR="00434EA8" w:rsidRPr="00434EA8">
        <w:rPr>
          <w:rFonts w:ascii="Times New Roman" w:hAnsi="Times New Roman"/>
          <w:b/>
          <w:bCs/>
          <w:color w:val="FFFFFF" w:themeColor="background1"/>
          <w:sz w:val="20"/>
          <w:szCs w:val="20"/>
        </w:rPr>
        <w:t>I</w:t>
      </w:r>
    </w:p>
    <w:p w14:paraId="3ED3ED31" w14:textId="0945C6A5" w:rsidR="00DB16EA" w:rsidRPr="009B2845" w:rsidRDefault="00DB16EA" w:rsidP="00DB16EA">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bCs/>
          <w:sz w:val="20"/>
          <w:szCs w:val="20"/>
        </w:rPr>
        <w:t>Statistik</w:t>
      </w:r>
      <w:r w:rsidR="00434EA8" w:rsidRPr="00434EA8">
        <w:rPr>
          <w:rFonts w:ascii="Times New Roman" w:hAnsi="Times New Roman"/>
          <w:b/>
          <w:bCs/>
          <w:color w:val="FFFFFF" w:themeColor="background1"/>
          <w:sz w:val="20"/>
          <w:szCs w:val="20"/>
        </w:rPr>
        <w:t>I</w:t>
      </w:r>
      <w:r w:rsidRPr="009B2845">
        <w:rPr>
          <w:rFonts w:ascii="Times New Roman" w:hAnsi="Times New Roman"/>
          <w:b/>
          <w:bCs/>
          <w:sz w:val="20"/>
          <w:szCs w:val="20"/>
        </w:rPr>
        <w:t xml:space="preserve"> Deskriptif</w:t>
      </w:r>
      <w:r w:rsidR="00434EA8" w:rsidRPr="00434EA8">
        <w:rPr>
          <w:rFonts w:ascii="Times New Roman" w:hAnsi="Times New Roman"/>
          <w:b/>
          <w:bCs/>
          <w:color w:val="FFFFFF" w:themeColor="background1"/>
          <w:sz w:val="20"/>
          <w:szCs w:val="20"/>
        </w:rPr>
        <w:t>I</w:t>
      </w:r>
    </w:p>
    <w:p w14:paraId="633F51C2" w14:textId="2513DE68" w:rsidR="00DB16EA" w:rsidRPr="009B2845" w:rsidRDefault="004E793D" w:rsidP="00DB16EA">
      <w:pPr>
        <w:pStyle w:val="ListParagraph"/>
        <w:tabs>
          <w:tab w:val="left" w:pos="720"/>
          <w:tab w:val="left" w:pos="1440"/>
          <w:tab w:val="left" w:pos="2160"/>
          <w:tab w:val="left" w:pos="2880"/>
          <w:tab w:val="center" w:pos="4110"/>
        </w:tabs>
        <w:spacing w:before="240" w:after="40" w:line="240" w:lineRule="auto"/>
        <w:ind w:left="0" w:firstLine="567"/>
        <w:jc w:val="both"/>
        <w:rPr>
          <w:rFonts w:ascii="Times New Roman" w:hAnsi="Times New Roman"/>
          <w:sz w:val="20"/>
          <w:szCs w:val="20"/>
        </w:rPr>
      </w:pPr>
      <w:r w:rsidRPr="009B2845">
        <w:rPr>
          <w:rFonts w:ascii="Times New Roman" w:hAnsi="Times New Roman"/>
          <w:noProof/>
        </w:rPr>
        <w:drawing>
          <wp:anchor distT="0" distB="0" distL="114300" distR="114300" simplePos="0" relativeHeight="251661312" behindDoc="0" locked="0" layoutInCell="1" allowOverlap="1" wp14:anchorId="46482B99" wp14:editId="6CE11D4F">
            <wp:simplePos x="0" y="0"/>
            <wp:positionH relativeFrom="margin">
              <wp:align>right</wp:align>
            </wp:positionH>
            <wp:positionV relativeFrom="paragraph">
              <wp:posOffset>80320</wp:posOffset>
            </wp:positionV>
            <wp:extent cx="5029200" cy="1094740"/>
            <wp:effectExtent l="0" t="0" r="0" b="0"/>
            <wp:wrapNone/>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a:extLst>
                        <a:ext uri="{28A0092B-C50C-407E-A947-70E740481C1C}">
                          <a14:useLocalDpi xmlns:a14="http://schemas.microsoft.com/office/drawing/2010/main" val="0"/>
                        </a:ext>
                      </a:extLst>
                    </a:blip>
                    <a:srcRect t="20071"/>
                    <a:stretch/>
                  </pic:blipFill>
                  <pic:spPr bwMode="auto">
                    <a:xfrm>
                      <a:off x="0" y="0"/>
                      <a:ext cx="5029200" cy="1094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05AF8" w14:textId="7697ABC8" w:rsidR="00DB16EA" w:rsidRPr="009B2845" w:rsidRDefault="00DB16EA" w:rsidP="00DB16EA">
      <w:pPr>
        <w:pStyle w:val="ListParagraph"/>
        <w:tabs>
          <w:tab w:val="left" w:pos="720"/>
          <w:tab w:val="left" w:pos="1440"/>
          <w:tab w:val="left" w:pos="2160"/>
          <w:tab w:val="left" w:pos="2880"/>
          <w:tab w:val="center" w:pos="4110"/>
        </w:tabs>
        <w:spacing w:before="240" w:after="40" w:line="240" w:lineRule="auto"/>
        <w:ind w:left="0" w:firstLine="567"/>
        <w:jc w:val="both"/>
        <w:rPr>
          <w:rFonts w:ascii="Times New Roman" w:hAnsi="Times New Roman"/>
          <w:sz w:val="20"/>
          <w:szCs w:val="20"/>
        </w:rPr>
      </w:pPr>
    </w:p>
    <w:p w14:paraId="4D1E8741" w14:textId="6DECBE99" w:rsidR="00DB16EA" w:rsidRPr="009B2845" w:rsidRDefault="00DB16EA" w:rsidP="00DB16EA">
      <w:pPr>
        <w:pStyle w:val="ListParagraph"/>
        <w:tabs>
          <w:tab w:val="left" w:pos="720"/>
          <w:tab w:val="left" w:pos="1440"/>
          <w:tab w:val="left" w:pos="2160"/>
          <w:tab w:val="left" w:pos="2880"/>
          <w:tab w:val="center" w:pos="4110"/>
        </w:tabs>
        <w:spacing w:before="240" w:after="40" w:line="240" w:lineRule="auto"/>
        <w:ind w:left="0" w:firstLine="567"/>
        <w:jc w:val="both"/>
        <w:rPr>
          <w:rFonts w:ascii="Times New Roman" w:hAnsi="Times New Roman"/>
          <w:sz w:val="20"/>
          <w:szCs w:val="20"/>
        </w:rPr>
      </w:pPr>
    </w:p>
    <w:p w14:paraId="27379411" w14:textId="77777777" w:rsidR="00DB16EA" w:rsidRPr="009B2845" w:rsidRDefault="00DB16EA" w:rsidP="00DB16EA">
      <w:pPr>
        <w:tabs>
          <w:tab w:val="left" w:pos="1127"/>
        </w:tabs>
        <w:spacing w:after="0" w:line="240" w:lineRule="auto"/>
        <w:rPr>
          <w:rFonts w:ascii="Times New Roman" w:hAnsi="Times New Roman" w:cs="Times New Roman"/>
          <w:b/>
          <w:bCs/>
          <w:sz w:val="20"/>
          <w:szCs w:val="20"/>
        </w:rPr>
      </w:pPr>
    </w:p>
    <w:p w14:paraId="1A3826A5" w14:textId="77777777" w:rsidR="00DB16EA" w:rsidRPr="009B2845" w:rsidRDefault="00DB16EA" w:rsidP="00DB16EA">
      <w:pPr>
        <w:tabs>
          <w:tab w:val="left" w:pos="1127"/>
        </w:tabs>
        <w:spacing w:after="0" w:line="240" w:lineRule="auto"/>
        <w:rPr>
          <w:rFonts w:ascii="Times New Roman" w:hAnsi="Times New Roman" w:cs="Times New Roman"/>
          <w:b/>
          <w:bCs/>
          <w:sz w:val="20"/>
          <w:szCs w:val="20"/>
        </w:rPr>
      </w:pPr>
    </w:p>
    <w:p w14:paraId="76FB148D" w14:textId="77777777" w:rsidR="00DB16EA" w:rsidRPr="009B2845" w:rsidRDefault="00DB16EA" w:rsidP="00DB16EA">
      <w:pPr>
        <w:tabs>
          <w:tab w:val="left" w:pos="1127"/>
        </w:tabs>
        <w:spacing w:after="0" w:line="276" w:lineRule="auto"/>
        <w:jc w:val="both"/>
        <w:rPr>
          <w:rFonts w:ascii="Times New Roman" w:hAnsi="Times New Roman" w:cs="Times New Roman"/>
          <w:sz w:val="20"/>
          <w:szCs w:val="20"/>
        </w:rPr>
      </w:pPr>
    </w:p>
    <w:p w14:paraId="6E5DAB80" w14:textId="77777777" w:rsidR="004E793D" w:rsidRDefault="004E793D" w:rsidP="00DB16EA">
      <w:pPr>
        <w:tabs>
          <w:tab w:val="left" w:pos="1127"/>
        </w:tabs>
        <w:spacing w:after="0" w:line="276" w:lineRule="auto"/>
        <w:jc w:val="both"/>
        <w:rPr>
          <w:rFonts w:ascii="Times New Roman" w:hAnsi="Times New Roman" w:cs="Times New Roman"/>
          <w:sz w:val="20"/>
          <w:szCs w:val="20"/>
        </w:rPr>
      </w:pPr>
    </w:p>
    <w:p w14:paraId="1F6B703E" w14:textId="77777777" w:rsidR="004E793D" w:rsidRDefault="004E793D" w:rsidP="00DB16EA">
      <w:pPr>
        <w:tabs>
          <w:tab w:val="left" w:pos="1127"/>
        </w:tabs>
        <w:spacing w:after="0" w:line="276" w:lineRule="auto"/>
        <w:jc w:val="both"/>
        <w:rPr>
          <w:rFonts w:ascii="Times New Roman" w:hAnsi="Times New Roman" w:cs="Times New Roman"/>
          <w:sz w:val="20"/>
          <w:szCs w:val="20"/>
        </w:rPr>
      </w:pPr>
    </w:p>
    <w:p w14:paraId="19505C70" w14:textId="1A8946BD" w:rsidR="00DB16EA" w:rsidRPr="009B2845" w:rsidRDefault="00DB16EA" w:rsidP="00DB16EA">
      <w:pPr>
        <w:tabs>
          <w:tab w:val="left" w:pos="1127"/>
        </w:tabs>
        <w:spacing w:after="0" w:line="276" w:lineRule="auto"/>
        <w:jc w:val="both"/>
        <w:rPr>
          <w:rFonts w:ascii="Times New Roman" w:hAnsi="Times New Roman" w:cs="Times New Roman"/>
          <w:sz w:val="20"/>
          <w:szCs w:val="20"/>
        </w:rPr>
      </w:pPr>
      <w:r w:rsidRPr="009B2845">
        <w:rPr>
          <w:rFonts w:ascii="Times New Roman" w:hAnsi="Times New Roman" w:cs="Times New Roman"/>
          <w:sz w:val="20"/>
          <w:szCs w:val="20"/>
        </w:rPr>
        <w:t>Hasil tabel diatas menunjukkan hasil sebagai berikut:</w:t>
      </w:r>
    </w:p>
    <w:p w14:paraId="3AF6E7DD" w14:textId="77777777" w:rsidR="00DB16EA" w:rsidRPr="009B2845" w:rsidRDefault="00DB16EA" w:rsidP="00DB16EA">
      <w:pPr>
        <w:pStyle w:val="ListParagraph"/>
        <w:numPr>
          <w:ilvl w:val="0"/>
          <w:numId w:val="3"/>
        </w:numPr>
        <w:tabs>
          <w:tab w:val="left" w:pos="1127"/>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Nilai N sebesar 105. Data diambil dari sampel 35 perusahaan perbankan selama 3 tahun yaitu tahun 2021 hingga 2023.</w:t>
      </w:r>
    </w:p>
    <w:p w14:paraId="2D29E573" w14:textId="77777777" w:rsidR="00DB16EA" w:rsidRPr="009B2845" w:rsidRDefault="00DB16EA" w:rsidP="00DB16EA">
      <w:pPr>
        <w:pStyle w:val="ListParagraph"/>
        <w:numPr>
          <w:ilvl w:val="0"/>
          <w:numId w:val="3"/>
        </w:numPr>
        <w:tabs>
          <w:tab w:val="left" w:pos="1127"/>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Nilai perusahaan yang diwakili oleh PBV memiliki minimum ,28, maximum 62,79, mean 2,6521 dan standar deviasi 6,64236.</w:t>
      </w:r>
    </w:p>
    <w:p w14:paraId="33BAAB82" w14:textId="0B1ED1AA" w:rsidR="00F03DF2" w:rsidRPr="009B2845" w:rsidRDefault="00DB16EA" w:rsidP="00F03DF2">
      <w:pPr>
        <w:pStyle w:val="ListParagraph"/>
        <w:numPr>
          <w:ilvl w:val="0"/>
          <w:numId w:val="3"/>
        </w:numPr>
        <w:tabs>
          <w:tab w:val="left" w:pos="1127"/>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 xml:space="preserve">Profitabilitas menggunakan </w:t>
      </w:r>
      <w:r w:rsidRPr="009B2845">
        <w:rPr>
          <w:rFonts w:ascii="Times New Roman" w:hAnsi="Times New Roman"/>
          <w:i/>
          <w:iCs/>
          <w:sz w:val="20"/>
          <w:szCs w:val="20"/>
        </w:rPr>
        <w:t xml:space="preserve">proxy </w:t>
      </w:r>
      <w:r w:rsidRPr="009B2845">
        <w:rPr>
          <w:rFonts w:ascii="Times New Roman" w:hAnsi="Times New Roman"/>
          <w:sz w:val="20"/>
          <w:szCs w:val="20"/>
        </w:rPr>
        <w:t>ROA mempunyai minimum ,00, maximum ,08, mean ,0148 dan standar deviasi ,01468.</w:t>
      </w:r>
    </w:p>
    <w:p w14:paraId="27CD539C" w14:textId="77777777" w:rsidR="00DB16EA" w:rsidRPr="009B2845" w:rsidRDefault="00DB16EA" w:rsidP="00DB16EA">
      <w:pPr>
        <w:pStyle w:val="ListParagraph"/>
        <w:numPr>
          <w:ilvl w:val="0"/>
          <w:numId w:val="3"/>
        </w:numPr>
        <w:tabs>
          <w:tab w:val="left" w:pos="1127"/>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 xml:space="preserve">Likuiditas menggunakan </w:t>
      </w:r>
      <w:r w:rsidRPr="009B2845">
        <w:rPr>
          <w:rFonts w:ascii="Times New Roman" w:hAnsi="Times New Roman"/>
          <w:i/>
          <w:iCs/>
          <w:sz w:val="20"/>
          <w:szCs w:val="20"/>
        </w:rPr>
        <w:t xml:space="preserve">proxy </w:t>
      </w:r>
      <w:r w:rsidRPr="009B2845">
        <w:rPr>
          <w:rFonts w:ascii="Times New Roman" w:hAnsi="Times New Roman"/>
          <w:sz w:val="20"/>
          <w:szCs w:val="20"/>
        </w:rPr>
        <w:t xml:space="preserve">CR mempunyai minimum ,04, maximum 18,63, mean ,8633 dan standar deviasi 2,95157. </w:t>
      </w:r>
    </w:p>
    <w:p w14:paraId="44296E11" w14:textId="7F4968AE" w:rsidR="007655C4" w:rsidRPr="009B2845" w:rsidRDefault="00DB16EA" w:rsidP="00DB16EA">
      <w:pPr>
        <w:pStyle w:val="ListParagraph"/>
        <w:numPr>
          <w:ilvl w:val="0"/>
          <w:numId w:val="3"/>
        </w:numPr>
        <w:tabs>
          <w:tab w:val="left" w:pos="1127"/>
        </w:tabs>
        <w:spacing w:after="0" w:line="276" w:lineRule="auto"/>
        <w:ind w:left="284" w:hanging="284"/>
        <w:jc w:val="both"/>
        <w:rPr>
          <w:rFonts w:ascii="Times New Roman" w:hAnsi="Times New Roman"/>
          <w:sz w:val="20"/>
          <w:szCs w:val="20"/>
        </w:rPr>
        <w:sectPr w:rsidR="007655C4" w:rsidRPr="009B2845" w:rsidSect="009B2845">
          <w:type w:val="continuous"/>
          <w:pgSz w:w="11906" w:h="16838"/>
          <w:pgMar w:top="1701" w:right="1701" w:bottom="1701" w:left="2268" w:header="709" w:footer="709" w:gutter="0"/>
          <w:cols w:space="708"/>
          <w:docGrid w:linePitch="360"/>
        </w:sectPr>
      </w:pPr>
      <w:r w:rsidRPr="009B2845">
        <w:rPr>
          <w:rFonts w:ascii="Times New Roman" w:hAnsi="Times New Roman"/>
          <w:sz w:val="20"/>
          <w:szCs w:val="20"/>
        </w:rPr>
        <w:t xml:space="preserve">Struktur modal menggunakan </w:t>
      </w:r>
      <w:r w:rsidRPr="009B2845">
        <w:rPr>
          <w:rFonts w:ascii="Times New Roman" w:hAnsi="Times New Roman"/>
          <w:i/>
          <w:iCs/>
          <w:sz w:val="20"/>
          <w:szCs w:val="20"/>
        </w:rPr>
        <w:t xml:space="preserve">proxy </w:t>
      </w:r>
      <w:r w:rsidRPr="009B2845">
        <w:rPr>
          <w:rFonts w:ascii="Times New Roman" w:hAnsi="Times New Roman"/>
          <w:sz w:val="20"/>
          <w:szCs w:val="20"/>
        </w:rPr>
        <w:t>DER mempunyai minimum ,05, maximum 10,81, mean 4,3361 dan standar</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deviasi</w:t>
      </w:r>
      <w:r w:rsidR="0061460E" w:rsidRPr="0061460E">
        <w:rPr>
          <w:rFonts w:ascii="Times New Roman" w:hAnsi="Times New Roman"/>
          <w:color w:val="FFFFFF" w:themeColor="background1"/>
          <w:sz w:val="20"/>
          <w:szCs w:val="20"/>
        </w:rPr>
        <w:t>I</w:t>
      </w:r>
      <w:r w:rsidRPr="0061460E">
        <w:rPr>
          <w:rFonts w:ascii="Times New Roman" w:hAnsi="Times New Roman"/>
          <w:color w:val="FFFFFF" w:themeColor="background1"/>
          <w:sz w:val="20"/>
          <w:szCs w:val="20"/>
        </w:rPr>
        <w:t xml:space="preserve"> </w:t>
      </w:r>
      <w:r w:rsidRPr="009B2845">
        <w:rPr>
          <w:rFonts w:ascii="Times New Roman" w:hAnsi="Times New Roman"/>
          <w:sz w:val="20"/>
          <w:szCs w:val="20"/>
        </w:rPr>
        <w:t>2,6765</w:t>
      </w:r>
      <w:r w:rsidR="000943B1">
        <w:rPr>
          <w:rFonts w:ascii="Times New Roman" w:hAnsi="Times New Roman"/>
          <w:sz w:val="20"/>
          <w:szCs w:val="20"/>
        </w:rPr>
        <w:t>.</w:t>
      </w:r>
    </w:p>
    <w:p w14:paraId="58C8B5D8" w14:textId="77777777" w:rsidR="00090A08" w:rsidRPr="009B2845" w:rsidRDefault="00090A08" w:rsidP="00DB16EA">
      <w:pPr>
        <w:spacing w:after="0" w:line="276" w:lineRule="auto"/>
        <w:rPr>
          <w:rFonts w:ascii="Times New Roman" w:hAnsi="Times New Roman" w:cs="Times New Roman"/>
          <w:sz w:val="20"/>
          <w:szCs w:val="20"/>
        </w:rPr>
        <w:sectPr w:rsidR="00090A08" w:rsidRPr="009B2845" w:rsidSect="004E793D">
          <w:type w:val="continuous"/>
          <w:pgSz w:w="11906" w:h="16838"/>
          <w:pgMar w:top="1701" w:right="1701" w:bottom="1701" w:left="2268" w:header="709" w:footer="709" w:gutter="0"/>
          <w:cols w:space="708"/>
          <w:docGrid w:linePitch="360"/>
        </w:sectPr>
      </w:pPr>
    </w:p>
    <w:p w14:paraId="305D8B11"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bCs/>
          <w:sz w:val="20"/>
          <w:szCs w:val="20"/>
        </w:rPr>
        <w:t xml:space="preserve">Uji Normalitas </w:t>
      </w:r>
    </w:p>
    <w:p w14:paraId="116A1B71" w14:textId="7CCA4948" w:rsidR="004E793D" w:rsidRPr="004E793D" w:rsidRDefault="004E793D" w:rsidP="004E793D">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noProof/>
          <w:sz w:val="20"/>
          <w:szCs w:val="20"/>
          <w:lang w:eastAsia="id-ID"/>
        </w:rPr>
        <w:drawing>
          <wp:inline distT="0" distB="0" distL="0" distR="0" wp14:anchorId="02466CBA" wp14:editId="529ECB16">
            <wp:extent cx="4284921" cy="1509395"/>
            <wp:effectExtent l="0" t="0" r="1905" b="0"/>
            <wp:docPr id="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43" b="17357"/>
                    <a:stretch/>
                  </pic:blipFill>
                  <pic:spPr bwMode="auto">
                    <a:xfrm>
                      <a:off x="0" y="0"/>
                      <a:ext cx="4328184" cy="1524635"/>
                    </a:xfrm>
                    <a:prstGeom prst="rect">
                      <a:avLst/>
                    </a:prstGeom>
                    <a:noFill/>
                    <a:ln>
                      <a:noFill/>
                    </a:ln>
                    <a:extLst>
                      <a:ext uri="{53640926-AAD7-44D8-BBD7-CCE9431645EC}">
                        <a14:shadowObscured xmlns:a14="http://schemas.microsoft.com/office/drawing/2010/main"/>
                      </a:ext>
                    </a:extLst>
                  </pic:spPr>
                </pic:pic>
              </a:graphicData>
            </a:graphic>
          </wp:inline>
        </w:drawing>
      </w:r>
    </w:p>
    <w:p w14:paraId="73154EB9" w14:textId="40F21EC2" w:rsidR="00090A08" w:rsidRPr="00FD6AFC" w:rsidRDefault="00090A08" w:rsidP="00FD6AFC">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r w:rsidRPr="009B2845">
        <w:rPr>
          <w:rFonts w:ascii="Times New Roman" w:hAnsi="Times New Roman"/>
          <w:sz w:val="20"/>
          <w:szCs w:val="20"/>
        </w:rPr>
        <w:t xml:space="preserve">Hasil uji normalitas bagian </w:t>
      </w:r>
      <w:r w:rsidRPr="009B2845">
        <w:rPr>
          <w:rFonts w:ascii="Times New Roman" w:hAnsi="Times New Roman"/>
          <w:i/>
          <w:iCs/>
          <w:sz w:val="20"/>
          <w:szCs w:val="20"/>
        </w:rPr>
        <w:t xml:space="preserve">Asymp.Sig </w:t>
      </w:r>
      <w:r w:rsidRPr="009B2845">
        <w:rPr>
          <w:rFonts w:ascii="Times New Roman" w:hAnsi="Times New Roman"/>
          <w:sz w:val="20"/>
          <w:szCs w:val="20"/>
        </w:rPr>
        <w:t xml:space="preserve">menunjukkan ,308 yaitu berarti nilai tersebut melebihi  ,05 sehingga disimpulkan bahwa uji normalitas berdistribusi normal. </w:t>
      </w:r>
    </w:p>
    <w:p w14:paraId="137A13E8"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bCs/>
          <w:sz w:val="20"/>
          <w:szCs w:val="20"/>
        </w:rPr>
        <w:lastRenderedPageBreak/>
        <w:t xml:space="preserve">Uji Multikolinearitas </w:t>
      </w:r>
    </w:p>
    <w:tbl>
      <w:tblPr>
        <w:tblStyle w:val="TableGrid"/>
        <w:tblW w:w="0" w:type="auto"/>
        <w:tblInd w:w="-5" w:type="dxa"/>
        <w:tblLook w:val="04A0" w:firstRow="1" w:lastRow="0" w:firstColumn="1" w:lastColumn="0" w:noHBand="0" w:noVBand="1"/>
      </w:tblPr>
      <w:tblGrid>
        <w:gridCol w:w="3474"/>
        <w:gridCol w:w="1559"/>
        <w:gridCol w:w="1496"/>
      </w:tblGrid>
      <w:tr w:rsidR="00090A08" w:rsidRPr="009B2845" w14:paraId="2DCCECC4" w14:textId="77777777" w:rsidTr="004E793D">
        <w:trPr>
          <w:trHeight w:val="140"/>
        </w:trPr>
        <w:tc>
          <w:tcPr>
            <w:tcW w:w="3474" w:type="dxa"/>
            <w:vMerge w:val="restart"/>
          </w:tcPr>
          <w:p w14:paraId="4D5A7922" w14:textId="77777777" w:rsidR="00090A08" w:rsidRPr="009B2845" w:rsidRDefault="00090A08" w:rsidP="005644A3">
            <w:pPr>
              <w:rPr>
                <w:rFonts w:ascii="Times New Roman" w:hAnsi="Times New Roman" w:cs="Times New Roman"/>
                <w:sz w:val="20"/>
                <w:szCs w:val="20"/>
              </w:rPr>
            </w:pPr>
          </w:p>
          <w:p w14:paraId="22E5DCA1" w14:textId="77777777" w:rsidR="00090A08" w:rsidRPr="009B2845" w:rsidRDefault="00090A08" w:rsidP="005644A3">
            <w:pPr>
              <w:rPr>
                <w:rFonts w:ascii="Times New Roman" w:hAnsi="Times New Roman" w:cs="Times New Roman"/>
                <w:sz w:val="20"/>
                <w:szCs w:val="20"/>
              </w:rPr>
            </w:pPr>
            <w:r w:rsidRPr="009B2845">
              <w:rPr>
                <w:rFonts w:ascii="Times New Roman" w:hAnsi="Times New Roman" w:cs="Times New Roman"/>
                <w:sz w:val="20"/>
                <w:szCs w:val="20"/>
              </w:rPr>
              <w:t xml:space="preserve">Model </w:t>
            </w:r>
          </w:p>
        </w:tc>
        <w:tc>
          <w:tcPr>
            <w:tcW w:w="3055" w:type="dxa"/>
            <w:gridSpan w:val="2"/>
          </w:tcPr>
          <w:p w14:paraId="674DC6B5"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Collinearity Statistics</w:t>
            </w:r>
          </w:p>
        </w:tc>
      </w:tr>
      <w:tr w:rsidR="004E793D" w:rsidRPr="009B2845" w14:paraId="3E259641" w14:textId="77777777" w:rsidTr="004E793D">
        <w:trPr>
          <w:trHeight w:val="149"/>
        </w:trPr>
        <w:tc>
          <w:tcPr>
            <w:tcW w:w="3474" w:type="dxa"/>
            <w:vMerge/>
          </w:tcPr>
          <w:p w14:paraId="29A3DAF8" w14:textId="77777777" w:rsidR="00090A08" w:rsidRPr="009B2845" w:rsidRDefault="00090A08" w:rsidP="005644A3">
            <w:pPr>
              <w:rPr>
                <w:rFonts w:ascii="Times New Roman" w:hAnsi="Times New Roman" w:cs="Times New Roman"/>
                <w:sz w:val="20"/>
                <w:szCs w:val="20"/>
              </w:rPr>
            </w:pPr>
          </w:p>
        </w:tc>
        <w:tc>
          <w:tcPr>
            <w:tcW w:w="1559" w:type="dxa"/>
          </w:tcPr>
          <w:p w14:paraId="0E1425AD"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Tolerance</w:t>
            </w:r>
          </w:p>
        </w:tc>
        <w:tc>
          <w:tcPr>
            <w:tcW w:w="1495" w:type="dxa"/>
          </w:tcPr>
          <w:p w14:paraId="35F61F90"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VIF</w:t>
            </w:r>
          </w:p>
        </w:tc>
      </w:tr>
      <w:tr w:rsidR="004E793D" w:rsidRPr="009B2845" w14:paraId="16DF246F" w14:textId="77777777" w:rsidTr="004E793D">
        <w:trPr>
          <w:trHeight w:val="574"/>
        </w:trPr>
        <w:tc>
          <w:tcPr>
            <w:tcW w:w="3474" w:type="dxa"/>
          </w:tcPr>
          <w:p w14:paraId="43020545" w14:textId="77777777" w:rsidR="00090A08" w:rsidRPr="009B2845" w:rsidRDefault="00090A08" w:rsidP="005644A3">
            <w:pPr>
              <w:rPr>
                <w:rFonts w:ascii="Times New Roman" w:hAnsi="Times New Roman" w:cs="Times New Roman"/>
                <w:sz w:val="20"/>
                <w:szCs w:val="20"/>
              </w:rPr>
            </w:pPr>
            <w:r w:rsidRPr="009B2845">
              <w:rPr>
                <w:rFonts w:ascii="Times New Roman" w:hAnsi="Times New Roman" w:cs="Times New Roman"/>
                <w:sz w:val="20"/>
                <w:szCs w:val="20"/>
              </w:rPr>
              <w:t>1             (Constant)</w:t>
            </w:r>
          </w:p>
          <w:p w14:paraId="3F90F0BF" w14:textId="77777777" w:rsidR="00090A08" w:rsidRPr="009B2845" w:rsidRDefault="00090A08" w:rsidP="005644A3">
            <w:pPr>
              <w:rPr>
                <w:rFonts w:ascii="Times New Roman" w:hAnsi="Times New Roman" w:cs="Times New Roman"/>
                <w:sz w:val="20"/>
                <w:szCs w:val="20"/>
              </w:rPr>
            </w:pPr>
            <w:r w:rsidRPr="009B2845">
              <w:rPr>
                <w:rFonts w:ascii="Times New Roman" w:hAnsi="Times New Roman" w:cs="Times New Roman"/>
                <w:sz w:val="20"/>
                <w:szCs w:val="20"/>
              </w:rPr>
              <w:t xml:space="preserve">                Profitabilitas</w:t>
            </w:r>
          </w:p>
          <w:p w14:paraId="3670B092" w14:textId="77777777" w:rsidR="00090A08" w:rsidRPr="009B2845" w:rsidRDefault="00090A08" w:rsidP="005644A3">
            <w:pPr>
              <w:rPr>
                <w:rFonts w:ascii="Times New Roman" w:hAnsi="Times New Roman" w:cs="Times New Roman"/>
                <w:sz w:val="20"/>
                <w:szCs w:val="20"/>
              </w:rPr>
            </w:pPr>
            <w:r w:rsidRPr="009B2845">
              <w:rPr>
                <w:rFonts w:ascii="Times New Roman" w:hAnsi="Times New Roman" w:cs="Times New Roman"/>
                <w:sz w:val="20"/>
                <w:szCs w:val="20"/>
              </w:rPr>
              <w:t xml:space="preserve">                Likuiditas</w:t>
            </w:r>
          </w:p>
          <w:p w14:paraId="1C329B12" w14:textId="77777777" w:rsidR="00090A08" w:rsidRPr="009B2845" w:rsidRDefault="00090A08" w:rsidP="005644A3">
            <w:pPr>
              <w:rPr>
                <w:rFonts w:ascii="Times New Roman" w:hAnsi="Times New Roman" w:cs="Times New Roman"/>
                <w:sz w:val="20"/>
                <w:szCs w:val="20"/>
              </w:rPr>
            </w:pPr>
            <w:r w:rsidRPr="009B2845">
              <w:rPr>
                <w:rFonts w:ascii="Times New Roman" w:hAnsi="Times New Roman" w:cs="Times New Roman"/>
                <w:sz w:val="20"/>
                <w:szCs w:val="20"/>
              </w:rPr>
              <w:t xml:space="preserve">                Struktur Modal</w:t>
            </w:r>
          </w:p>
        </w:tc>
        <w:tc>
          <w:tcPr>
            <w:tcW w:w="1559" w:type="dxa"/>
          </w:tcPr>
          <w:p w14:paraId="5C73C6B2" w14:textId="77777777" w:rsidR="00090A08" w:rsidRPr="009B2845" w:rsidRDefault="00090A08" w:rsidP="005644A3">
            <w:pPr>
              <w:jc w:val="right"/>
              <w:rPr>
                <w:rFonts w:ascii="Times New Roman" w:hAnsi="Times New Roman" w:cs="Times New Roman"/>
                <w:sz w:val="20"/>
                <w:szCs w:val="20"/>
              </w:rPr>
            </w:pPr>
          </w:p>
          <w:p w14:paraId="609A8D9A"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,825</w:t>
            </w:r>
          </w:p>
          <w:p w14:paraId="24373F37"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,623</w:t>
            </w:r>
          </w:p>
          <w:p w14:paraId="7680D487"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,536</w:t>
            </w:r>
          </w:p>
        </w:tc>
        <w:tc>
          <w:tcPr>
            <w:tcW w:w="1495" w:type="dxa"/>
          </w:tcPr>
          <w:p w14:paraId="47663E0C" w14:textId="77777777" w:rsidR="00090A08" w:rsidRPr="009B2845" w:rsidRDefault="00090A08" w:rsidP="005644A3">
            <w:pPr>
              <w:jc w:val="center"/>
              <w:rPr>
                <w:rFonts w:ascii="Times New Roman" w:hAnsi="Times New Roman" w:cs="Times New Roman"/>
                <w:sz w:val="20"/>
                <w:szCs w:val="20"/>
              </w:rPr>
            </w:pPr>
          </w:p>
          <w:p w14:paraId="386727B4"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1,212</w:t>
            </w:r>
          </w:p>
          <w:p w14:paraId="686AF9F5"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1,604</w:t>
            </w:r>
          </w:p>
          <w:p w14:paraId="6B04167A"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1,865</w:t>
            </w:r>
          </w:p>
        </w:tc>
      </w:tr>
    </w:tbl>
    <w:p w14:paraId="09856F33"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76" w:lineRule="auto"/>
        <w:ind w:left="0"/>
        <w:jc w:val="both"/>
        <w:rPr>
          <w:rFonts w:ascii="Times New Roman" w:hAnsi="Times New Roman"/>
          <w:sz w:val="20"/>
          <w:szCs w:val="20"/>
        </w:rPr>
      </w:pPr>
      <w:r w:rsidRPr="009B2845">
        <w:rPr>
          <w:rFonts w:ascii="Times New Roman" w:hAnsi="Times New Roman"/>
          <w:sz w:val="20"/>
          <w:szCs w:val="20"/>
        </w:rPr>
        <w:t>Berdasarkan hasil tabel uji di atas dapat dijelaskan berikut ini:</w:t>
      </w:r>
    </w:p>
    <w:p w14:paraId="5F07A5D5" w14:textId="77777777" w:rsidR="00090A08" w:rsidRPr="009B2845" w:rsidRDefault="00090A08" w:rsidP="00090A08">
      <w:pPr>
        <w:pStyle w:val="ListParagraph"/>
        <w:numPr>
          <w:ilvl w:val="0"/>
          <w:numId w:val="5"/>
        </w:numPr>
        <w:tabs>
          <w:tab w:val="left" w:pos="426"/>
          <w:tab w:val="left" w:pos="1440"/>
          <w:tab w:val="left" w:pos="2160"/>
          <w:tab w:val="left" w:pos="2880"/>
          <w:tab w:val="center" w:pos="4110"/>
        </w:tabs>
        <w:spacing w:before="240" w:after="40" w:line="276" w:lineRule="auto"/>
        <w:ind w:left="426" w:hanging="284"/>
        <w:jc w:val="both"/>
        <w:rPr>
          <w:rFonts w:ascii="Times New Roman" w:hAnsi="Times New Roman"/>
          <w:sz w:val="20"/>
          <w:szCs w:val="20"/>
        </w:rPr>
      </w:pPr>
      <w:r w:rsidRPr="009B2845">
        <w:rPr>
          <w:rFonts w:ascii="Times New Roman" w:hAnsi="Times New Roman"/>
          <w:sz w:val="20"/>
          <w:szCs w:val="20"/>
        </w:rPr>
        <w:t xml:space="preserve">Profitabilitas yang diproksi ROA menunjukkan bahwa nilai </w:t>
      </w:r>
      <w:r w:rsidRPr="009B2845">
        <w:rPr>
          <w:rFonts w:ascii="Times New Roman" w:hAnsi="Times New Roman"/>
          <w:i/>
          <w:iCs/>
          <w:sz w:val="20"/>
          <w:szCs w:val="20"/>
        </w:rPr>
        <w:t>Tolerance</w:t>
      </w:r>
      <w:r w:rsidRPr="009B2845">
        <w:rPr>
          <w:rFonts w:ascii="Times New Roman" w:hAnsi="Times New Roman"/>
          <w:sz w:val="20"/>
          <w:szCs w:val="20"/>
        </w:rPr>
        <w:t xml:space="preserve"> ,825 dan VIF 1,212 disimpulkan bahwa profitabilitas tidak terjadi multikolinearitas.</w:t>
      </w:r>
    </w:p>
    <w:p w14:paraId="4371BFF5" w14:textId="77777777" w:rsidR="00090A08" w:rsidRPr="009B2845" w:rsidRDefault="00090A08" w:rsidP="00090A08">
      <w:pPr>
        <w:pStyle w:val="ListParagraph"/>
        <w:numPr>
          <w:ilvl w:val="0"/>
          <w:numId w:val="5"/>
        </w:numPr>
        <w:tabs>
          <w:tab w:val="left" w:pos="426"/>
          <w:tab w:val="left" w:pos="1440"/>
          <w:tab w:val="left" w:pos="2160"/>
          <w:tab w:val="left" w:pos="2880"/>
          <w:tab w:val="center" w:pos="4110"/>
        </w:tabs>
        <w:spacing w:before="240" w:after="40" w:line="276" w:lineRule="auto"/>
        <w:ind w:left="426" w:hanging="284"/>
        <w:jc w:val="both"/>
        <w:rPr>
          <w:rFonts w:ascii="Times New Roman" w:hAnsi="Times New Roman"/>
          <w:sz w:val="20"/>
          <w:szCs w:val="20"/>
        </w:rPr>
      </w:pPr>
      <w:r w:rsidRPr="009B2845">
        <w:rPr>
          <w:rFonts w:ascii="Times New Roman" w:hAnsi="Times New Roman"/>
          <w:sz w:val="20"/>
          <w:szCs w:val="20"/>
        </w:rPr>
        <w:t xml:space="preserve">Likuiditas yang diproksi CR menunjukkan bahwa </w:t>
      </w:r>
      <w:r w:rsidRPr="009B2845">
        <w:rPr>
          <w:rFonts w:ascii="Times New Roman" w:hAnsi="Times New Roman"/>
          <w:i/>
          <w:iCs/>
          <w:sz w:val="20"/>
          <w:szCs w:val="20"/>
        </w:rPr>
        <w:t xml:space="preserve">Tolerance </w:t>
      </w:r>
      <w:r w:rsidRPr="009B2845">
        <w:rPr>
          <w:rFonts w:ascii="Times New Roman" w:hAnsi="Times New Roman"/>
          <w:sz w:val="20"/>
          <w:szCs w:val="20"/>
        </w:rPr>
        <w:t xml:space="preserve">,623 dan VIF 1,604 disimpulkan bahwa likuiditas tidak terjadi multikolinearitas. </w:t>
      </w:r>
    </w:p>
    <w:p w14:paraId="7DDE0333" w14:textId="77777777" w:rsidR="00090A08" w:rsidRPr="009B2845" w:rsidRDefault="00090A08" w:rsidP="00090A08">
      <w:pPr>
        <w:pStyle w:val="ListParagraph"/>
        <w:numPr>
          <w:ilvl w:val="0"/>
          <w:numId w:val="5"/>
        </w:numPr>
        <w:tabs>
          <w:tab w:val="left" w:pos="426"/>
          <w:tab w:val="left" w:pos="1440"/>
          <w:tab w:val="left" w:pos="2160"/>
          <w:tab w:val="left" w:pos="2880"/>
          <w:tab w:val="center" w:pos="4110"/>
        </w:tabs>
        <w:spacing w:before="240" w:after="40" w:line="276" w:lineRule="auto"/>
        <w:ind w:left="426" w:hanging="284"/>
        <w:jc w:val="both"/>
        <w:rPr>
          <w:rFonts w:ascii="Times New Roman" w:hAnsi="Times New Roman"/>
          <w:sz w:val="20"/>
          <w:szCs w:val="20"/>
        </w:rPr>
      </w:pPr>
      <w:r w:rsidRPr="009B2845">
        <w:rPr>
          <w:rFonts w:ascii="Times New Roman" w:hAnsi="Times New Roman"/>
          <w:sz w:val="20"/>
          <w:szCs w:val="20"/>
        </w:rPr>
        <w:t xml:space="preserve">Struktur Modal yang diproksi DER menunjukkan bahwa </w:t>
      </w:r>
      <w:r w:rsidRPr="009B2845">
        <w:rPr>
          <w:rFonts w:ascii="Times New Roman" w:hAnsi="Times New Roman"/>
          <w:i/>
          <w:iCs/>
          <w:sz w:val="20"/>
          <w:szCs w:val="20"/>
        </w:rPr>
        <w:t xml:space="preserve">Tolerance </w:t>
      </w:r>
      <w:r w:rsidRPr="009B2845">
        <w:rPr>
          <w:rFonts w:ascii="Times New Roman" w:hAnsi="Times New Roman"/>
          <w:sz w:val="20"/>
          <w:szCs w:val="20"/>
        </w:rPr>
        <w:t>,536 dan VIF 1,865 disimpulkan bahwa struktur modal tidak terjadi multikolinearitas.</w:t>
      </w:r>
    </w:p>
    <w:p w14:paraId="492DBCA1" w14:textId="77777777" w:rsidR="00090A08" w:rsidRPr="009B2845" w:rsidRDefault="00090A08" w:rsidP="00090A08">
      <w:pPr>
        <w:pStyle w:val="ListParagraph"/>
        <w:tabs>
          <w:tab w:val="left" w:pos="426"/>
          <w:tab w:val="left" w:pos="1440"/>
          <w:tab w:val="left" w:pos="2160"/>
          <w:tab w:val="left" w:pos="2880"/>
          <w:tab w:val="center" w:pos="4110"/>
        </w:tabs>
        <w:spacing w:before="240" w:after="40" w:line="240" w:lineRule="auto"/>
        <w:ind w:left="426"/>
        <w:jc w:val="both"/>
        <w:rPr>
          <w:rFonts w:ascii="Times New Roman" w:hAnsi="Times New Roman"/>
          <w:sz w:val="20"/>
          <w:szCs w:val="20"/>
        </w:rPr>
      </w:pPr>
    </w:p>
    <w:p w14:paraId="7AAA4520"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bCs/>
          <w:sz w:val="20"/>
          <w:szCs w:val="20"/>
        </w:rPr>
        <w:t>Uji Heteroskedastisitas</w:t>
      </w:r>
    </w:p>
    <w:tbl>
      <w:tblPr>
        <w:tblStyle w:val="TableGrid"/>
        <w:tblpPr w:leftFromText="180" w:rightFromText="180" w:vertAnchor="text" w:horzAnchor="margin" w:tblpY="101"/>
        <w:tblW w:w="0" w:type="auto"/>
        <w:tblLook w:val="04A0" w:firstRow="1" w:lastRow="0" w:firstColumn="1" w:lastColumn="0" w:noHBand="0" w:noVBand="1"/>
      </w:tblPr>
      <w:tblGrid>
        <w:gridCol w:w="4057"/>
        <w:gridCol w:w="2483"/>
      </w:tblGrid>
      <w:tr w:rsidR="00090A08" w:rsidRPr="009B2845" w14:paraId="4BD193D9" w14:textId="77777777" w:rsidTr="004E793D">
        <w:trPr>
          <w:trHeight w:val="518"/>
        </w:trPr>
        <w:tc>
          <w:tcPr>
            <w:tcW w:w="4057" w:type="dxa"/>
          </w:tcPr>
          <w:p w14:paraId="71755E07" w14:textId="77777777" w:rsidR="00090A08" w:rsidRPr="009B2845" w:rsidRDefault="00090A08" w:rsidP="00090A08">
            <w:pPr>
              <w:rPr>
                <w:rFonts w:ascii="Times New Roman" w:hAnsi="Times New Roman" w:cs="Times New Roman"/>
                <w:sz w:val="20"/>
                <w:szCs w:val="20"/>
              </w:rPr>
            </w:pPr>
          </w:p>
          <w:p w14:paraId="3EA5185F" w14:textId="77777777" w:rsidR="00090A08" w:rsidRPr="009B2845" w:rsidRDefault="00090A08" w:rsidP="00090A08">
            <w:pPr>
              <w:rPr>
                <w:rFonts w:ascii="Times New Roman" w:hAnsi="Times New Roman" w:cs="Times New Roman"/>
                <w:sz w:val="20"/>
                <w:szCs w:val="20"/>
              </w:rPr>
            </w:pPr>
            <w:r w:rsidRPr="009B2845">
              <w:rPr>
                <w:rFonts w:ascii="Times New Roman" w:hAnsi="Times New Roman" w:cs="Times New Roman"/>
                <w:sz w:val="20"/>
                <w:szCs w:val="20"/>
              </w:rPr>
              <w:t xml:space="preserve">Model </w:t>
            </w:r>
          </w:p>
        </w:tc>
        <w:tc>
          <w:tcPr>
            <w:tcW w:w="2483" w:type="dxa"/>
          </w:tcPr>
          <w:p w14:paraId="5EA4C8A8" w14:textId="77777777" w:rsidR="00090A08" w:rsidRPr="009B2845" w:rsidRDefault="00090A08" w:rsidP="00090A08">
            <w:pPr>
              <w:jc w:val="center"/>
              <w:rPr>
                <w:rFonts w:ascii="Times New Roman" w:hAnsi="Times New Roman" w:cs="Times New Roman"/>
                <w:sz w:val="20"/>
                <w:szCs w:val="20"/>
              </w:rPr>
            </w:pPr>
          </w:p>
          <w:p w14:paraId="72B2AE31" w14:textId="77777777" w:rsidR="00090A08" w:rsidRPr="009B2845" w:rsidRDefault="00090A08" w:rsidP="00090A08">
            <w:pPr>
              <w:jc w:val="center"/>
              <w:rPr>
                <w:rFonts w:ascii="Times New Roman" w:hAnsi="Times New Roman" w:cs="Times New Roman"/>
                <w:sz w:val="20"/>
                <w:szCs w:val="20"/>
              </w:rPr>
            </w:pPr>
            <w:r w:rsidRPr="009B2845">
              <w:rPr>
                <w:rFonts w:ascii="Times New Roman" w:hAnsi="Times New Roman" w:cs="Times New Roman"/>
                <w:sz w:val="20"/>
                <w:szCs w:val="20"/>
              </w:rPr>
              <w:t>Sig.</w:t>
            </w:r>
          </w:p>
        </w:tc>
      </w:tr>
      <w:tr w:rsidR="00090A08" w:rsidRPr="009B2845" w14:paraId="78E1760A" w14:textId="77777777" w:rsidTr="004E793D">
        <w:trPr>
          <w:trHeight w:val="671"/>
        </w:trPr>
        <w:tc>
          <w:tcPr>
            <w:tcW w:w="4057" w:type="dxa"/>
          </w:tcPr>
          <w:p w14:paraId="4221C406" w14:textId="77777777" w:rsidR="00090A08" w:rsidRPr="009B2845" w:rsidRDefault="00090A08" w:rsidP="00090A08">
            <w:pPr>
              <w:pStyle w:val="ListParagraph"/>
              <w:numPr>
                <w:ilvl w:val="0"/>
                <w:numId w:val="11"/>
              </w:numPr>
              <w:ind w:hanging="720"/>
              <w:rPr>
                <w:rFonts w:ascii="Times New Roman" w:hAnsi="Times New Roman"/>
                <w:sz w:val="20"/>
                <w:szCs w:val="20"/>
              </w:rPr>
            </w:pPr>
            <w:r w:rsidRPr="009B2845">
              <w:rPr>
                <w:rFonts w:ascii="Times New Roman" w:hAnsi="Times New Roman"/>
                <w:sz w:val="20"/>
                <w:szCs w:val="20"/>
              </w:rPr>
              <w:t>(Constant)</w:t>
            </w:r>
          </w:p>
          <w:p w14:paraId="2469EC01" w14:textId="77777777" w:rsidR="00090A08" w:rsidRPr="009B2845" w:rsidRDefault="00090A08" w:rsidP="00090A08">
            <w:pPr>
              <w:pStyle w:val="ListParagraph"/>
              <w:rPr>
                <w:rFonts w:ascii="Times New Roman" w:hAnsi="Times New Roman"/>
                <w:sz w:val="20"/>
                <w:szCs w:val="20"/>
              </w:rPr>
            </w:pPr>
            <w:r w:rsidRPr="009B2845">
              <w:rPr>
                <w:rFonts w:ascii="Times New Roman" w:hAnsi="Times New Roman"/>
                <w:sz w:val="20"/>
                <w:szCs w:val="20"/>
              </w:rPr>
              <w:t xml:space="preserve">Profitabilitas </w:t>
            </w:r>
          </w:p>
          <w:p w14:paraId="0E8FA354" w14:textId="77777777" w:rsidR="00090A08" w:rsidRPr="009B2845" w:rsidRDefault="00090A08" w:rsidP="00090A08">
            <w:pPr>
              <w:pStyle w:val="ListParagraph"/>
              <w:rPr>
                <w:rFonts w:ascii="Times New Roman" w:hAnsi="Times New Roman"/>
                <w:sz w:val="20"/>
                <w:szCs w:val="20"/>
              </w:rPr>
            </w:pPr>
            <w:r w:rsidRPr="009B2845">
              <w:rPr>
                <w:rFonts w:ascii="Times New Roman" w:hAnsi="Times New Roman"/>
                <w:sz w:val="20"/>
                <w:szCs w:val="20"/>
              </w:rPr>
              <w:t xml:space="preserve">Likuiditas </w:t>
            </w:r>
          </w:p>
          <w:p w14:paraId="37799380" w14:textId="77777777" w:rsidR="00090A08" w:rsidRPr="009B2845" w:rsidRDefault="00090A08" w:rsidP="00090A08">
            <w:pPr>
              <w:pStyle w:val="ListParagraph"/>
              <w:rPr>
                <w:rFonts w:ascii="Times New Roman" w:hAnsi="Times New Roman"/>
                <w:sz w:val="20"/>
                <w:szCs w:val="20"/>
              </w:rPr>
            </w:pPr>
            <w:r w:rsidRPr="009B2845">
              <w:rPr>
                <w:rFonts w:ascii="Times New Roman" w:hAnsi="Times New Roman"/>
                <w:sz w:val="20"/>
                <w:szCs w:val="20"/>
              </w:rPr>
              <w:t xml:space="preserve">Struktur Modal </w:t>
            </w:r>
          </w:p>
        </w:tc>
        <w:tc>
          <w:tcPr>
            <w:tcW w:w="2483" w:type="dxa"/>
          </w:tcPr>
          <w:p w14:paraId="4E1C6200" w14:textId="77777777" w:rsidR="00090A08" w:rsidRPr="009B2845" w:rsidRDefault="00090A08" w:rsidP="00090A08">
            <w:pPr>
              <w:jc w:val="right"/>
              <w:rPr>
                <w:rFonts w:ascii="Times New Roman" w:hAnsi="Times New Roman" w:cs="Times New Roman"/>
                <w:sz w:val="20"/>
                <w:szCs w:val="20"/>
              </w:rPr>
            </w:pPr>
            <w:r w:rsidRPr="009B2845">
              <w:rPr>
                <w:rFonts w:ascii="Times New Roman" w:hAnsi="Times New Roman" w:cs="Times New Roman"/>
                <w:sz w:val="20"/>
                <w:szCs w:val="20"/>
              </w:rPr>
              <w:t>,000</w:t>
            </w:r>
          </w:p>
          <w:p w14:paraId="31E8854C" w14:textId="77777777" w:rsidR="00090A08" w:rsidRPr="009B2845" w:rsidRDefault="00090A08" w:rsidP="00090A08">
            <w:pPr>
              <w:jc w:val="right"/>
              <w:rPr>
                <w:rFonts w:ascii="Times New Roman" w:hAnsi="Times New Roman" w:cs="Times New Roman"/>
                <w:sz w:val="20"/>
                <w:szCs w:val="20"/>
              </w:rPr>
            </w:pPr>
            <w:r w:rsidRPr="009B2845">
              <w:rPr>
                <w:rFonts w:ascii="Times New Roman" w:hAnsi="Times New Roman" w:cs="Times New Roman"/>
                <w:sz w:val="20"/>
                <w:szCs w:val="20"/>
              </w:rPr>
              <w:t>,844</w:t>
            </w:r>
          </w:p>
          <w:p w14:paraId="404E92A5" w14:textId="77777777" w:rsidR="00090A08" w:rsidRPr="009B2845" w:rsidRDefault="00090A08" w:rsidP="00090A08">
            <w:pPr>
              <w:jc w:val="right"/>
              <w:rPr>
                <w:rFonts w:ascii="Times New Roman" w:hAnsi="Times New Roman" w:cs="Times New Roman"/>
                <w:sz w:val="20"/>
                <w:szCs w:val="20"/>
              </w:rPr>
            </w:pPr>
            <w:r w:rsidRPr="009B2845">
              <w:rPr>
                <w:rFonts w:ascii="Times New Roman" w:hAnsi="Times New Roman" w:cs="Times New Roman"/>
                <w:sz w:val="20"/>
                <w:szCs w:val="20"/>
              </w:rPr>
              <w:t>,411</w:t>
            </w:r>
          </w:p>
          <w:p w14:paraId="215C9C36" w14:textId="77777777" w:rsidR="00090A08" w:rsidRPr="009B2845" w:rsidRDefault="00090A08" w:rsidP="00090A08">
            <w:pPr>
              <w:jc w:val="right"/>
              <w:rPr>
                <w:rFonts w:ascii="Times New Roman" w:hAnsi="Times New Roman" w:cs="Times New Roman"/>
                <w:sz w:val="20"/>
                <w:szCs w:val="20"/>
              </w:rPr>
            </w:pPr>
            <w:r w:rsidRPr="009B2845">
              <w:rPr>
                <w:rFonts w:ascii="Times New Roman" w:hAnsi="Times New Roman" w:cs="Times New Roman"/>
                <w:sz w:val="20"/>
                <w:szCs w:val="20"/>
              </w:rPr>
              <w:t>,283</w:t>
            </w:r>
          </w:p>
        </w:tc>
      </w:tr>
    </w:tbl>
    <w:p w14:paraId="712AD841"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6789DA2F"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2E842BE5"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1F94BC79"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280F1DFD"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66FE36F1"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079B9059"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p>
    <w:p w14:paraId="75FD6711"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r w:rsidRPr="009B2845">
        <w:rPr>
          <w:rFonts w:ascii="Times New Roman" w:hAnsi="Times New Roman"/>
          <w:sz w:val="20"/>
          <w:szCs w:val="20"/>
        </w:rPr>
        <w:t xml:space="preserve">Hasil uji pada tabel di atas menunjukkan profitabilitas diproksi ROA, likuiditas diproksi CR, dan struktur modal diproksi DER menyatakan signifikansinya lebih besar dari ,05 demikian di simpulkan hasil pengujian ini tidak mengandung heteroskedastisitas. </w:t>
      </w:r>
    </w:p>
    <w:p w14:paraId="1567F4FC"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sz w:val="20"/>
          <w:szCs w:val="20"/>
        </w:rPr>
      </w:pPr>
    </w:p>
    <w:p w14:paraId="502E1A1F"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b/>
          <w:bCs/>
          <w:sz w:val="20"/>
          <w:szCs w:val="20"/>
        </w:rPr>
      </w:pPr>
      <w:r w:rsidRPr="009B2845">
        <w:rPr>
          <w:rFonts w:ascii="Times New Roman" w:hAnsi="Times New Roman"/>
          <w:b/>
          <w:bCs/>
          <w:sz w:val="20"/>
          <w:szCs w:val="20"/>
        </w:rPr>
        <w:t xml:space="preserve">Uji Autokorelasi </w:t>
      </w:r>
    </w:p>
    <w:tbl>
      <w:tblPr>
        <w:tblStyle w:val="TableGrid"/>
        <w:tblpPr w:leftFromText="180" w:rightFromText="180" w:vertAnchor="page" w:horzAnchor="margin" w:tblpY="9345"/>
        <w:tblW w:w="0" w:type="auto"/>
        <w:tblLook w:val="04A0" w:firstRow="1" w:lastRow="0" w:firstColumn="1" w:lastColumn="0" w:noHBand="0" w:noVBand="1"/>
      </w:tblPr>
      <w:tblGrid>
        <w:gridCol w:w="1872"/>
        <w:gridCol w:w="2205"/>
      </w:tblGrid>
      <w:tr w:rsidR="006A63E6" w:rsidRPr="009B2845" w14:paraId="781E4E11" w14:textId="77777777" w:rsidTr="006A63E6">
        <w:trPr>
          <w:trHeight w:val="547"/>
        </w:trPr>
        <w:tc>
          <w:tcPr>
            <w:tcW w:w="1872" w:type="dxa"/>
          </w:tcPr>
          <w:p w14:paraId="5BE6DC91" w14:textId="77777777" w:rsidR="006A63E6" w:rsidRPr="009B2845" w:rsidRDefault="006A63E6" w:rsidP="006A63E6">
            <w:pPr>
              <w:rPr>
                <w:rFonts w:ascii="Times New Roman" w:hAnsi="Times New Roman" w:cs="Times New Roman"/>
                <w:sz w:val="24"/>
                <w:szCs w:val="24"/>
              </w:rPr>
            </w:pPr>
          </w:p>
          <w:p w14:paraId="42A89E09" w14:textId="77777777" w:rsidR="006A63E6" w:rsidRPr="009B2845" w:rsidRDefault="006A63E6" w:rsidP="006A63E6">
            <w:pPr>
              <w:rPr>
                <w:rFonts w:ascii="Times New Roman" w:hAnsi="Times New Roman" w:cs="Times New Roman"/>
                <w:sz w:val="24"/>
                <w:szCs w:val="24"/>
              </w:rPr>
            </w:pPr>
            <w:r w:rsidRPr="009B2845">
              <w:rPr>
                <w:rFonts w:ascii="Times New Roman" w:hAnsi="Times New Roman" w:cs="Times New Roman"/>
                <w:sz w:val="24"/>
                <w:szCs w:val="24"/>
              </w:rPr>
              <w:t xml:space="preserve">Model </w:t>
            </w:r>
          </w:p>
        </w:tc>
        <w:tc>
          <w:tcPr>
            <w:tcW w:w="2205" w:type="dxa"/>
          </w:tcPr>
          <w:p w14:paraId="59C3A6AB" w14:textId="77777777" w:rsidR="006A63E6" w:rsidRPr="009B2845" w:rsidRDefault="006A63E6" w:rsidP="006A63E6">
            <w:pPr>
              <w:jc w:val="center"/>
              <w:rPr>
                <w:rFonts w:ascii="Times New Roman" w:hAnsi="Times New Roman" w:cs="Times New Roman"/>
                <w:sz w:val="24"/>
                <w:szCs w:val="24"/>
              </w:rPr>
            </w:pPr>
          </w:p>
          <w:p w14:paraId="41DDE170" w14:textId="77777777" w:rsidR="006A63E6" w:rsidRPr="009B2845" w:rsidRDefault="006A63E6" w:rsidP="006A63E6">
            <w:pPr>
              <w:jc w:val="center"/>
              <w:rPr>
                <w:rFonts w:ascii="Times New Roman" w:hAnsi="Times New Roman" w:cs="Times New Roman"/>
                <w:sz w:val="24"/>
                <w:szCs w:val="24"/>
              </w:rPr>
            </w:pPr>
            <w:r w:rsidRPr="009B2845">
              <w:rPr>
                <w:rFonts w:ascii="Times New Roman" w:hAnsi="Times New Roman" w:cs="Times New Roman"/>
                <w:sz w:val="24"/>
                <w:szCs w:val="24"/>
              </w:rPr>
              <w:t xml:space="preserve">Durbin-Watson </w:t>
            </w:r>
          </w:p>
        </w:tc>
      </w:tr>
      <w:tr w:rsidR="006A63E6" w:rsidRPr="009B2845" w14:paraId="2BD201D4" w14:textId="77777777" w:rsidTr="006A63E6">
        <w:tc>
          <w:tcPr>
            <w:tcW w:w="1872" w:type="dxa"/>
          </w:tcPr>
          <w:p w14:paraId="3DA5CDD9" w14:textId="77777777" w:rsidR="006A63E6" w:rsidRPr="009B2845" w:rsidRDefault="006A63E6" w:rsidP="006A63E6">
            <w:pPr>
              <w:pStyle w:val="ListParagraph"/>
              <w:numPr>
                <w:ilvl w:val="0"/>
                <w:numId w:val="12"/>
              </w:numPr>
              <w:ind w:hanging="720"/>
              <w:rPr>
                <w:rFonts w:ascii="Times New Roman" w:hAnsi="Times New Roman"/>
                <w:sz w:val="24"/>
                <w:szCs w:val="24"/>
              </w:rPr>
            </w:pPr>
          </w:p>
          <w:p w14:paraId="1CD6D86C" w14:textId="77777777" w:rsidR="006A63E6" w:rsidRPr="009B2845" w:rsidRDefault="006A63E6" w:rsidP="006A63E6">
            <w:pPr>
              <w:pStyle w:val="ListParagraph"/>
              <w:rPr>
                <w:rFonts w:ascii="Times New Roman" w:hAnsi="Times New Roman"/>
                <w:sz w:val="24"/>
                <w:szCs w:val="24"/>
              </w:rPr>
            </w:pPr>
            <w:r w:rsidRPr="009B2845">
              <w:rPr>
                <w:rFonts w:ascii="Times New Roman" w:hAnsi="Times New Roman"/>
                <w:sz w:val="24"/>
                <w:szCs w:val="24"/>
              </w:rPr>
              <w:t xml:space="preserve"> </w:t>
            </w:r>
          </w:p>
        </w:tc>
        <w:tc>
          <w:tcPr>
            <w:tcW w:w="2205" w:type="dxa"/>
          </w:tcPr>
          <w:p w14:paraId="793971DC" w14:textId="77777777" w:rsidR="006A63E6" w:rsidRPr="009B2845" w:rsidRDefault="006A63E6" w:rsidP="006A63E6">
            <w:pPr>
              <w:jc w:val="right"/>
              <w:rPr>
                <w:rFonts w:ascii="Times New Roman" w:hAnsi="Times New Roman" w:cs="Times New Roman"/>
                <w:sz w:val="24"/>
                <w:szCs w:val="24"/>
              </w:rPr>
            </w:pPr>
            <w:r w:rsidRPr="009B2845">
              <w:rPr>
                <w:rFonts w:ascii="Times New Roman" w:hAnsi="Times New Roman" w:cs="Times New Roman"/>
                <w:sz w:val="24"/>
                <w:szCs w:val="24"/>
              </w:rPr>
              <w:t>,790</w:t>
            </w:r>
          </w:p>
        </w:tc>
      </w:tr>
    </w:tbl>
    <w:p w14:paraId="05A7366E"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sz w:val="20"/>
          <w:szCs w:val="20"/>
        </w:rPr>
      </w:pPr>
    </w:p>
    <w:p w14:paraId="7ADFD4C7"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sz w:val="20"/>
          <w:szCs w:val="20"/>
        </w:rPr>
      </w:pPr>
    </w:p>
    <w:p w14:paraId="77F2C6AF"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sz w:val="20"/>
          <w:szCs w:val="20"/>
        </w:rPr>
      </w:pPr>
    </w:p>
    <w:p w14:paraId="37BD1319"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sz w:val="20"/>
          <w:szCs w:val="20"/>
        </w:rPr>
      </w:pPr>
    </w:p>
    <w:p w14:paraId="6B9272BB"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40" w:lineRule="auto"/>
        <w:ind w:left="0"/>
        <w:jc w:val="both"/>
        <w:rPr>
          <w:rFonts w:ascii="Times New Roman" w:hAnsi="Times New Roman"/>
          <w:sz w:val="20"/>
          <w:szCs w:val="20"/>
        </w:rPr>
      </w:pPr>
    </w:p>
    <w:p w14:paraId="0567EBAC" w14:textId="77777777" w:rsidR="00090A08" w:rsidRPr="009B2845" w:rsidRDefault="00090A08" w:rsidP="00090A08">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p>
    <w:p w14:paraId="6C48692A" w14:textId="2CF9C784" w:rsidR="00090A08" w:rsidRPr="009B2845" w:rsidRDefault="00090A08" w:rsidP="00090A08">
      <w:pPr>
        <w:pStyle w:val="ListParagraph"/>
        <w:tabs>
          <w:tab w:val="left" w:pos="720"/>
          <w:tab w:val="left" w:pos="1440"/>
          <w:tab w:val="left" w:pos="2160"/>
          <w:tab w:val="left" w:pos="2880"/>
          <w:tab w:val="center" w:pos="4110"/>
        </w:tabs>
        <w:spacing w:before="240" w:after="40" w:line="276" w:lineRule="auto"/>
        <w:ind w:left="0" w:firstLine="567"/>
        <w:jc w:val="both"/>
        <w:rPr>
          <w:rFonts w:ascii="Times New Roman" w:hAnsi="Times New Roman"/>
          <w:sz w:val="20"/>
          <w:szCs w:val="20"/>
        </w:rPr>
      </w:pPr>
      <w:r w:rsidRPr="009B2845">
        <w:rPr>
          <w:rFonts w:ascii="Times New Roman" w:hAnsi="Times New Roman"/>
          <w:sz w:val="20"/>
          <w:szCs w:val="20"/>
        </w:rPr>
        <w:t xml:space="preserve">Berdasarkan hasil tabel, dapat diketahui </w:t>
      </w:r>
      <w:r w:rsidRPr="009B2845">
        <w:rPr>
          <w:rFonts w:ascii="Times New Roman" w:hAnsi="Times New Roman"/>
          <w:i/>
          <w:iCs/>
          <w:sz w:val="20"/>
          <w:szCs w:val="20"/>
        </w:rPr>
        <w:t xml:space="preserve">Durbin Watson </w:t>
      </w:r>
      <w:r w:rsidRPr="009B2845">
        <w:rPr>
          <w:rFonts w:ascii="Times New Roman" w:hAnsi="Times New Roman"/>
          <w:sz w:val="20"/>
          <w:szCs w:val="20"/>
        </w:rPr>
        <w:t xml:space="preserve">(DW) sebesar ,790. Sehingga tidak terdapat autokorelasi karena </w:t>
      </w:r>
      <w:r w:rsidRPr="009B2845">
        <w:rPr>
          <w:rFonts w:ascii="Times New Roman" w:hAnsi="Times New Roman"/>
          <w:i/>
          <w:iCs/>
          <w:sz w:val="20"/>
          <w:szCs w:val="20"/>
        </w:rPr>
        <w:t xml:space="preserve">Durbin Watson </w:t>
      </w:r>
      <w:r w:rsidRPr="009B2845">
        <w:rPr>
          <w:rFonts w:ascii="Times New Roman" w:hAnsi="Times New Roman"/>
          <w:sz w:val="20"/>
          <w:szCs w:val="20"/>
        </w:rPr>
        <w:t xml:space="preserve">(DW) kurang dari 2. Data tersebut menunjukkan baik sebab bebas dari autokorelasi. </w:t>
      </w:r>
    </w:p>
    <w:p w14:paraId="3BC30E12"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p w14:paraId="1F5E2565"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r w:rsidRPr="009B2845">
        <w:rPr>
          <w:rFonts w:ascii="Times New Roman" w:hAnsi="Times New Roman" w:cs="Times New Roman"/>
          <w:b/>
          <w:bCs/>
          <w:sz w:val="20"/>
          <w:szCs w:val="20"/>
        </w:rPr>
        <w:t xml:space="preserve">Analisis Regresi Linier Berganda </w:t>
      </w:r>
    </w:p>
    <w:p w14:paraId="79CD4AE9"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tbl>
      <w:tblPr>
        <w:tblStyle w:val="TableGrid"/>
        <w:tblW w:w="0" w:type="auto"/>
        <w:tblInd w:w="-5" w:type="dxa"/>
        <w:tblLook w:val="04A0" w:firstRow="1" w:lastRow="0" w:firstColumn="1" w:lastColumn="0" w:noHBand="0" w:noVBand="1"/>
      </w:tblPr>
      <w:tblGrid>
        <w:gridCol w:w="2871"/>
        <w:gridCol w:w="1640"/>
        <w:gridCol w:w="2049"/>
      </w:tblGrid>
      <w:tr w:rsidR="00090A08" w:rsidRPr="009B2845" w14:paraId="76D7C666" w14:textId="77777777" w:rsidTr="009D3F06">
        <w:trPr>
          <w:trHeight w:val="236"/>
        </w:trPr>
        <w:tc>
          <w:tcPr>
            <w:tcW w:w="2871" w:type="dxa"/>
            <w:vMerge w:val="restart"/>
          </w:tcPr>
          <w:p w14:paraId="53BFC7D3" w14:textId="77777777" w:rsidR="00090A08" w:rsidRPr="009B2845" w:rsidRDefault="00090A08" w:rsidP="005644A3">
            <w:pPr>
              <w:rPr>
                <w:rFonts w:ascii="Times New Roman" w:hAnsi="Times New Roman" w:cs="Times New Roman"/>
                <w:sz w:val="20"/>
                <w:szCs w:val="20"/>
              </w:rPr>
            </w:pPr>
          </w:p>
          <w:p w14:paraId="7F61DB2A" w14:textId="77777777" w:rsidR="00090A08" w:rsidRPr="009B2845" w:rsidRDefault="00090A08" w:rsidP="005644A3">
            <w:pPr>
              <w:rPr>
                <w:rFonts w:ascii="Times New Roman" w:hAnsi="Times New Roman" w:cs="Times New Roman"/>
                <w:sz w:val="20"/>
                <w:szCs w:val="20"/>
              </w:rPr>
            </w:pPr>
            <w:r w:rsidRPr="009B2845">
              <w:rPr>
                <w:rFonts w:ascii="Times New Roman" w:hAnsi="Times New Roman" w:cs="Times New Roman"/>
                <w:sz w:val="20"/>
                <w:szCs w:val="20"/>
              </w:rPr>
              <w:t xml:space="preserve">Model </w:t>
            </w:r>
          </w:p>
        </w:tc>
        <w:tc>
          <w:tcPr>
            <w:tcW w:w="3689" w:type="dxa"/>
            <w:gridSpan w:val="2"/>
          </w:tcPr>
          <w:p w14:paraId="6821E194"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Unstandardized Coefficients</w:t>
            </w:r>
          </w:p>
        </w:tc>
      </w:tr>
      <w:tr w:rsidR="009B2845" w:rsidRPr="009B2845" w14:paraId="5B173307" w14:textId="77777777" w:rsidTr="009D3F06">
        <w:trPr>
          <w:trHeight w:val="272"/>
        </w:trPr>
        <w:tc>
          <w:tcPr>
            <w:tcW w:w="2871" w:type="dxa"/>
            <w:vMerge/>
          </w:tcPr>
          <w:p w14:paraId="4EE33CE0" w14:textId="77777777" w:rsidR="00090A08" w:rsidRPr="009B2845" w:rsidRDefault="00090A08" w:rsidP="005644A3">
            <w:pPr>
              <w:rPr>
                <w:rFonts w:ascii="Times New Roman" w:hAnsi="Times New Roman" w:cs="Times New Roman"/>
                <w:sz w:val="20"/>
                <w:szCs w:val="20"/>
              </w:rPr>
            </w:pPr>
          </w:p>
        </w:tc>
        <w:tc>
          <w:tcPr>
            <w:tcW w:w="1640" w:type="dxa"/>
          </w:tcPr>
          <w:p w14:paraId="7EA34718"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B</w:t>
            </w:r>
          </w:p>
        </w:tc>
        <w:tc>
          <w:tcPr>
            <w:tcW w:w="2049" w:type="dxa"/>
          </w:tcPr>
          <w:p w14:paraId="58EB6F3C"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Std. Error</w:t>
            </w:r>
          </w:p>
        </w:tc>
      </w:tr>
      <w:tr w:rsidR="009B2845" w:rsidRPr="009B2845" w14:paraId="2C08FAA7" w14:textId="77777777" w:rsidTr="009D3F06">
        <w:trPr>
          <w:trHeight w:val="979"/>
        </w:trPr>
        <w:tc>
          <w:tcPr>
            <w:tcW w:w="2871" w:type="dxa"/>
          </w:tcPr>
          <w:p w14:paraId="240D7267" w14:textId="6F8C97F1" w:rsidR="00090A08" w:rsidRPr="009B2845" w:rsidRDefault="00090A08" w:rsidP="00EA4C02">
            <w:pPr>
              <w:pStyle w:val="ListParagraph"/>
              <w:numPr>
                <w:ilvl w:val="1"/>
                <w:numId w:val="2"/>
              </w:numPr>
              <w:ind w:left="467" w:hanging="467"/>
              <w:rPr>
                <w:rFonts w:ascii="Times New Roman" w:hAnsi="Times New Roman"/>
                <w:sz w:val="20"/>
                <w:szCs w:val="20"/>
              </w:rPr>
            </w:pPr>
            <w:r w:rsidRPr="009B2845">
              <w:rPr>
                <w:rFonts w:ascii="Times New Roman" w:hAnsi="Times New Roman"/>
                <w:sz w:val="20"/>
                <w:szCs w:val="20"/>
              </w:rPr>
              <w:t>(Constant)</w:t>
            </w:r>
          </w:p>
          <w:p w14:paraId="32EAB19C" w14:textId="77777777" w:rsidR="00090A08" w:rsidRPr="009B2845" w:rsidRDefault="00090A08" w:rsidP="00EA4C02">
            <w:pPr>
              <w:pStyle w:val="ListParagraph"/>
              <w:ind w:left="467"/>
              <w:rPr>
                <w:rFonts w:ascii="Times New Roman" w:hAnsi="Times New Roman"/>
                <w:sz w:val="20"/>
                <w:szCs w:val="20"/>
              </w:rPr>
            </w:pPr>
            <w:r w:rsidRPr="009B2845">
              <w:rPr>
                <w:rFonts w:ascii="Times New Roman" w:hAnsi="Times New Roman"/>
                <w:sz w:val="20"/>
                <w:szCs w:val="20"/>
              </w:rPr>
              <w:t xml:space="preserve">Profitabilitas </w:t>
            </w:r>
          </w:p>
          <w:p w14:paraId="70AC7F7E" w14:textId="77777777" w:rsidR="00090A08" w:rsidRPr="009B2845" w:rsidRDefault="00090A08" w:rsidP="00EA4C02">
            <w:pPr>
              <w:pStyle w:val="ListParagraph"/>
              <w:ind w:left="467"/>
              <w:rPr>
                <w:rFonts w:ascii="Times New Roman" w:hAnsi="Times New Roman"/>
                <w:sz w:val="20"/>
                <w:szCs w:val="20"/>
              </w:rPr>
            </w:pPr>
            <w:r w:rsidRPr="009B2845">
              <w:rPr>
                <w:rFonts w:ascii="Times New Roman" w:hAnsi="Times New Roman"/>
                <w:sz w:val="20"/>
                <w:szCs w:val="20"/>
              </w:rPr>
              <w:t>Likuiditas</w:t>
            </w:r>
          </w:p>
          <w:p w14:paraId="24A3EC1A" w14:textId="77777777" w:rsidR="00090A08" w:rsidRPr="009B2845" w:rsidRDefault="00090A08" w:rsidP="00EA4C02">
            <w:pPr>
              <w:pStyle w:val="ListParagraph"/>
              <w:ind w:left="467"/>
              <w:rPr>
                <w:rFonts w:ascii="Times New Roman" w:hAnsi="Times New Roman"/>
                <w:sz w:val="20"/>
                <w:szCs w:val="20"/>
              </w:rPr>
            </w:pPr>
            <w:r w:rsidRPr="009B2845">
              <w:rPr>
                <w:rFonts w:ascii="Times New Roman" w:hAnsi="Times New Roman"/>
                <w:sz w:val="20"/>
                <w:szCs w:val="20"/>
              </w:rPr>
              <w:t xml:space="preserve">Struktur Modal </w:t>
            </w:r>
          </w:p>
        </w:tc>
        <w:tc>
          <w:tcPr>
            <w:tcW w:w="1640" w:type="dxa"/>
          </w:tcPr>
          <w:p w14:paraId="3FA56781"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,302</w:t>
            </w:r>
          </w:p>
          <w:p w14:paraId="47809355"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21,728</w:t>
            </w:r>
          </w:p>
          <w:p w14:paraId="2AA10B0F"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,242</w:t>
            </w:r>
          </w:p>
          <w:p w14:paraId="7F31F67E"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,026</w:t>
            </w:r>
          </w:p>
        </w:tc>
        <w:tc>
          <w:tcPr>
            <w:tcW w:w="2049" w:type="dxa"/>
          </w:tcPr>
          <w:p w14:paraId="3ACA3AE2"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,183</w:t>
            </w:r>
          </w:p>
          <w:p w14:paraId="7B41B45C"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6,407</w:t>
            </w:r>
          </w:p>
          <w:p w14:paraId="22B11978"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,098</w:t>
            </w:r>
          </w:p>
          <w:p w14:paraId="7F2AE7BB"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,104</w:t>
            </w:r>
          </w:p>
        </w:tc>
      </w:tr>
    </w:tbl>
    <w:p w14:paraId="6F84AD1C" w14:textId="77777777" w:rsidR="00090A08" w:rsidRPr="009B2845" w:rsidRDefault="00090A08" w:rsidP="00090A08">
      <w:pPr>
        <w:tabs>
          <w:tab w:val="left" w:pos="720"/>
          <w:tab w:val="left" w:pos="1440"/>
          <w:tab w:val="left" w:pos="2160"/>
          <w:tab w:val="left" w:pos="2880"/>
          <w:tab w:val="center" w:pos="4110"/>
        </w:tabs>
        <w:spacing w:after="0" w:line="276" w:lineRule="auto"/>
        <w:jc w:val="both"/>
        <w:rPr>
          <w:rFonts w:ascii="Times New Roman" w:hAnsi="Times New Roman" w:cs="Times New Roman"/>
          <w:sz w:val="20"/>
          <w:szCs w:val="20"/>
        </w:rPr>
      </w:pPr>
    </w:p>
    <w:p w14:paraId="4FF20036" w14:textId="77777777" w:rsidR="00090A08" w:rsidRPr="009B2845" w:rsidRDefault="00090A08" w:rsidP="00090A08">
      <w:pPr>
        <w:tabs>
          <w:tab w:val="left" w:pos="720"/>
          <w:tab w:val="left" w:pos="1440"/>
          <w:tab w:val="left" w:pos="2160"/>
          <w:tab w:val="left" w:pos="2880"/>
          <w:tab w:val="center" w:pos="4110"/>
        </w:tabs>
        <w:spacing w:after="0" w:line="276" w:lineRule="auto"/>
        <w:jc w:val="both"/>
        <w:rPr>
          <w:rFonts w:ascii="Times New Roman" w:hAnsi="Times New Roman" w:cs="Times New Roman"/>
          <w:sz w:val="20"/>
          <w:szCs w:val="20"/>
        </w:rPr>
      </w:pPr>
      <w:r w:rsidRPr="009B2845">
        <w:rPr>
          <w:rFonts w:ascii="Times New Roman" w:hAnsi="Times New Roman" w:cs="Times New Roman"/>
          <w:sz w:val="20"/>
          <w:szCs w:val="20"/>
        </w:rPr>
        <w:t>Berikut adalah perhitungan pada persamaan regresi linier berganda:</w:t>
      </w:r>
    </w:p>
    <w:p w14:paraId="11FEE6F8" w14:textId="4186A856" w:rsidR="00090A08" w:rsidRPr="001808BC" w:rsidRDefault="00090A08" w:rsidP="00090A08">
      <w:pPr>
        <w:tabs>
          <w:tab w:val="left" w:pos="284"/>
          <w:tab w:val="left" w:pos="426"/>
          <w:tab w:val="left" w:pos="993"/>
        </w:tabs>
        <w:spacing w:after="0" w:line="276" w:lineRule="auto"/>
        <w:jc w:val="both"/>
        <w:rPr>
          <w:rFonts w:ascii="Times New Roman" w:hAnsi="Times New Roman" w:cs="Times New Roman"/>
          <w:sz w:val="20"/>
          <w:szCs w:val="20"/>
          <w:vertAlign w:val="subscript"/>
        </w:rPr>
      </w:pPr>
      <w:r w:rsidRPr="009B2845">
        <w:rPr>
          <w:rFonts w:ascii="Times New Roman" w:hAnsi="Times New Roman" w:cs="Times New Roman"/>
          <w:sz w:val="20"/>
          <w:szCs w:val="20"/>
        </w:rPr>
        <w:t>Y  = ,302 + 21,728 X</w:t>
      </w:r>
      <w:r w:rsidR="001808BC">
        <w:rPr>
          <w:rFonts w:ascii="Times New Roman" w:hAnsi="Times New Roman" w:cs="Times New Roman"/>
          <w:sz w:val="20"/>
          <w:szCs w:val="20"/>
          <w:vertAlign w:val="subscript"/>
        </w:rPr>
        <w:t>1</w:t>
      </w:r>
      <w:r w:rsidRPr="009B2845">
        <w:rPr>
          <w:rFonts w:ascii="Times New Roman" w:hAnsi="Times New Roman" w:cs="Times New Roman"/>
          <w:sz w:val="20"/>
          <w:szCs w:val="20"/>
        </w:rPr>
        <w:t xml:space="preserve"> + ,242 X</w:t>
      </w:r>
      <w:r w:rsidR="001808BC">
        <w:rPr>
          <w:rFonts w:ascii="Times New Roman" w:hAnsi="Times New Roman" w:cs="Times New Roman"/>
          <w:sz w:val="20"/>
          <w:szCs w:val="20"/>
          <w:vertAlign w:val="subscript"/>
        </w:rPr>
        <w:t>2</w:t>
      </w:r>
      <w:r w:rsidRPr="009B2845">
        <w:rPr>
          <w:rFonts w:ascii="Times New Roman" w:hAnsi="Times New Roman" w:cs="Times New Roman"/>
          <w:sz w:val="20"/>
          <w:szCs w:val="20"/>
        </w:rPr>
        <w:t xml:space="preserve"> + ,026 X</w:t>
      </w:r>
      <w:r w:rsidR="001808BC">
        <w:rPr>
          <w:rFonts w:ascii="Times New Roman" w:hAnsi="Times New Roman" w:cs="Times New Roman"/>
          <w:sz w:val="20"/>
          <w:szCs w:val="20"/>
          <w:vertAlign w:val="subscript"/>
        </w:rPr>
        <w:t>3</w:t>
      </w:r>
    </w:p>
    <w:p w14:paraId="4A4BDFAE" w14:textId="5BD0F631" w:rsidR="006A63E6" w:rsidRDefault="006A63E6" w:rsidP="00090A08">
      <w:pPr>
        <w:tabs>
          <w:tab w:val="left" w:pos="284"/>
          <w:tab w:val="left" w:pos="426"/>
          <w:tab w:val="left" w:pos="993"/>
        </w:tabs>
        <w:spacing w:after="0" w:line="276" w:lineRule="auto"/>
        <w:jc w:val="both"/>
        <w:rPr>
          <w:rFonts w:ascii="Times New Roman" w:hAnsi="Times New Roman" w:cs="Times New Roman"/>
          <w:sz w:val="20"/>
          <w:szCs w:val="20"/>
        </w:rPr>
      </w:pPr>
    </w:p>
    <w:p w14:paraId="7A81A9C9" w14:textId="77777777" w:rsidR="006A63E6" w:rsidRPr="009B2845" w:rsidRDefault="006A63E6" w:rsidP="00090A08">
      <w:pPr>
        <w:tabs>
          <w:tab w:val="left" w:pos="284"/>
          <w:tab w:val="left" w:pos="426"/>
          <w:tab w:val="left" w:pos="993"/>
        </w:tabs>
        <w:spacing w:after="0" w:line="276" w:lineRule="auto"/>
        <w:jc w:val="both"/>
        <w:rPr>
          <w:rFonts w:ascii="Times New Roman" w:hAnsi="Times New Roman" w:cs="Times New Roman"/>
          <w:sz w:val="20"/>
          <w:szCs w:val="20"/>
        </w:rPr>
      </w:pPr>
    </w:p>
    <w:p w14:paraId="7AEF7947" w14:textId="6C9878A9" w:rsidR="00090A08" w:rsidRPr="009B2845" w:rsidRDefault="00090A08" w:rsidP="00E57E9F">
      <w:pPr>
        <w:tabs>
          <w:tab w:val="left" w:pos="284"/>
          <w:tab w:val="left" w:pos="426"/>
          <w:tab w:val="left" w:pos="993"/>
        </w:tabs>
        <w:spacing w:after="0" w:line="276" w:lineRule="auto"/>
        <w:jc w:val="both"/>
        <w:rPr>
          <w:rFonts w:ascii="Times New Roman" w:hAnsi="Times New Roman" w:cs="Times New Roman"/>
          <w:sz w:val="20"/>
          <w:szCs w:val="20"/>
        </w:rPr>
      </w:pPr>
      <w:r w:rsidRPr="009B2845">
        <w:rPr>
          <w:rFonts w:ascii="Times New Roman" w:hAnsi="Times New Roman" w:cs="Times New Roman"/>
          <w:sz w:val="20"/>
          <w:szCs w:val="20"/>
        </w:rPr>
        <w:lastRenderedPageBreak/>
        <w:t>Hasil persamaan</w:t>
      </w:r>
      <w:r w:rsidR="0061460E" w:rsidRPr="0061460E">
        <w:rPr>
          <w:rFonts w:ascii="Times New Roman" w:hAnsi="Times New Roman" w:cs="Times New Roman"/>
          <w:color w:val="FFFFFF" w:themeColor="background1"/>
          <w:sz w:val="20"/>
          <w:szCs w:val="20"/>
        </w:rPr>
        <w:t>I</w:t>
      </w:r>
      <w:r w:rsidRPr="0061460E">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regresi</w:t>
      </w:r>
      <w:r w:rsidR="0061460E" w:rsidRPr="0061460E">
        <w:rPr>
          <w:rFonts w:ascii="Times New Roman" w:hAnsi="Times New Roman" w:cs="Times New Roman"/>
          <w:color w:val="FFFFFF" w:themeColor="background1"/>
          <w:sz w:val="20"/>
          <w:szCs w:val="20"/>
        </w:rPr>
        <w:t>I</w:t>
      </w:r>
      <w:r w:rsidRPr="0061460E">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linier</w:t>
      </w:r>
      <w:r w:rsidR="0061460E" w:rsidRPr="0061460E">
        <w:rPr>
          <w:rFonts w:ascii="Times New Roman" w:hAnsi="Times New Roman" w:cs="Times New Roman"/>
          <w:color w:val="FFFFFF" w:themeColor="background1"/>
          <w:sz w:val="20"/>
          <w:szCs w:val="20"/>
        </w:rPr>
        <w:t>I</w:t>
      </w:r>
      <w:r w:rsidRPr="0061460E">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berganda</w:t>
      </w:r>
      <w:r w:rsidR="0061460E" w:rsidRPr="0061460E">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pada</w:t>
      </w:r>
      <w:r w:rsidR="0061460E" w:rsidRPr="0061460E">
        <w:rPr>
          <w:rFonts w:ascii="Times New Roman" w:hAnsi="Times New Roman" w:cs="Times New Roman"/>
          <w:color w:val="FFFFFF" w:themeColor="background1"/>
          <w:sz w:val="20"/>
          <w:szCs w:val="20"/>
        </w:rPr>
        <w:t>I</w:t>
      </w:r>
      <w:r w:rsidRPr="0061460E">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tabel</w:t>
      </w:r>
      <w:r w:rsidR="0061460E" w:rsidRPr="0061460E">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di</w:t>
      </w:r>
      <w:r w:rsidR="0061460E" w:rsidRPr="0061460E">
        <w:rPr>
          <w:rFonts w:ascii="Times New Roman" w:hAnsi="Times New Roman" w:cs="Times New Roman"/>
          <w:color w:val="FFFFFF" w:themeColor="background1"/>
          <w:sz w:val="20"/>
          <w:szCs w:val="20"/>
        </w:rPr>
        <w:t>I</w:t>
      </w:r>
      <w:r w:rsidRPr="0061460E">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atas</w:t>
      </w:r>
      <w:r w:rsidR="0061460E" w:rsidRPr="0061460E">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dapat</w:t>
      </w:r>
      <w:r w:rsidR="0061460E" w:rsidRPr="0061460E">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dijelaskan</w:t>
      </w:r>
      <w:r w:rsidR="0061460E" w:rsidRPr="0061460E">
        <w:rPr>
          <w:rFonts w:ascii="Times New Roman" w:hAnsi="Times New Roman" w:cs="Times New Roman"/>
          <w:color w:val="FFFFFF" w:themeColor="background1"/>
          <w:sz w:val="20"/>
          <w:szCs w:val="20"/>
        </w:rPr>
        <w:t>I</w:t>
      </w:r>
      <w:r w:rsidRPr="0061460E">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berikut</w:t>
      </w:r>
      <w:r w:rsidR="0061460E" w:rsidRPr="0061460E">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w:t>
      </w:r>
    </w:p>
    <w:p w14:paraId="500C9A0B" w14:textId="77777777" w:rsidR="00090A08" w:rsidRPr="009B2845" w:rsidRDefault="00090A08" w:rsidP="00E57E9F">
      <w:pPr>
        <w:pStyle w:val="ListParagraph"/>
        <w:numPr>
          <w:ilvl w:val="0"/>
          <w:numId w:val="6"/>
        </w:numPr>
        <w:tabs>
          <w:tab w:val="left" w:pos="284"/>
          <w:tab w:val="left" w:pos="426"/>
          <w:tab w:val="left" w:pos="993"/>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 xml:space="preserve">α = ,302 yang berarti nilai perusahaan bernilai positif apabila profitabilitas, likuiditas dan struktur modal konstan. </w:t>
      </w:r>
    </w:p>
    <w:p w14:paraId="0E7E7E94" w14:textId="77777777" w:rsidR="00090A08" w:rsidRPr="009B2845" w:rsidRDefault="00090A08" w:rsidP="00E57E9F">
      <w:pPr>
        <w:pStyle w:val="ListParagraph"/>
        <w:numPr>
          <w:ilvl w:val="0"/>
          <w:numId w:val="6"/>
        </w:numPr>
        <w:tabs>
          <w:tab w:val="left" w:pos="284"/>
          <w:tab w:val="left" w:pos="426"/>
          <w:tab w:val="left" w:pos="993"/>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 xml:space="preserve">β1 = koefisien regresi 21,728 yang menunjukkan profitabilitas berpengaruh positif terhadap nilai perusahaan, berarti semakin meningkat pula nilainya dari perusahaan karena dengan hipotesis bahwa variabel lainnya konstan. </w:t>
      </w:r>
    </w:p>
    <w:p w14:paraId="25CA9A6E" w14:textId="5B589AC6" w:rsidR="00090A08" w:rsidRPr="009B2845" w:rsidRDefault="00090A08" w:rsidP="00E57E9F">
      <w:pPr>
        <w:pStyle w:val="ListParagraph"/>
        <w:numPr>
          <w:ilvl w:val="0"/>
          <w:numId w:val="6"/>
        </w:numPr>
        <w:tabs>
          <w:tab w:val="left" w:pos="284"/>
          <w:tab w:val="left" w:pos="426"/>
          <w:tab w:val="left" w:pos="993"/>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β2 = koefisien</w:t>
      </w:r>
      <w:r w:rsidR="0061460E" w:rsidRPr="0061460E">
        <w:rPr>
          <w:rFonts w:ascii="Times New Roman" w:hAnsi="Times New Roman"/>
          <w:color w:val="FFFFFF" w:themeColor="background1"/>
          <w:sz w:val="20"/>
          <w:szCs w:val="20"/>
        </w:rPr>
        <w:t>I</w:t>
      </w:r>
      <w:r w:rsidRPr="0061460E">
        <w:rPr>
          <w:rFonts w:ascii="Times New Roman" w:hAnsi="Times New Roman"/>
          <w:color w:val="FFFFFF" w:themeColor="background1"/>
          <w:sz w:val="20"/>
          <w:szCs w:val="20"/>
        </w:rPr>
        <w:t xml:space="preserve"> </w:t>
      </w:r>
      <w:r w:rsidRPr="009B2845">
        <w:rPr>
          <w:rFonts w:ascii="Times New Roman" w:hAnsi="Times New Roman"/>
          <w:sz w:val="20"/>
          <w:szCs w:val="20"/>
        </w:rPr>
        <w:t>regresi</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sebesar</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,242 yang</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menunjukkan likuiditas berpengaruh positif terhadap nilai perusahaan, artinya semakin meningkat nilai perusahaannya maka semakin rendah rasio likuiditasnya karena variabel lain diasumsikan konstan.</w:t>
      </w:r>
    </w:p>
    <w:p w14:paraId="68933D4F" w14:textId="38B484BC" w:rsidR="00090A08" w:rsidRPr="009B2845" w:rsidRDefault="00090A08" w:rsidP="00E57E9F">
      <w:pPr>
        <w:pStyle w:val="ListParagraph"/>
        <w:numPr>
          <w:ilvl w:val="0"/>
          <w:numId w:val="6"/>
        </w:numPr>
        <w:tabs>
          <w:tab w:val="left" w:pos="284"/>
          <w:tab w:val="left" w:pos="426"/>
          <w:tab w:val="left" w:pos="993"/>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β3 = koefisien</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regresi</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sebesar</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,026 yang</w:t>
      </w:r>
      <w:r w:rsidR="0061460E" w:rsidRPr="0061460E">
        <w:rPr>
          <w:rFonts w:ascii="Times New Roman" w:hAnsi="Times New Roman"/>
          <w:color w:val="FFFFFF" w:themeColor="background1"/>
          <w:sz w:val="20"/>
          <w:szCs w:val="20"/>
        </w:rPr>
        <w:t>I</w:t>
      </w:r>
      <w:r w:rsidRPr="009B2845">
        <w:rPr>
          <w:rFonts w:ascii="Times New Roman" w:hAnsi="Times New Roman"/>
          <w:sz w:val="20"/>
          <w:szCs w:val="20"/>
        </w:rPr>
        <w:t xml:space="preserve"> menunjukkan struktur modal pengaruh positif terhadap nilai perusahaan, yang artinya semakin meningkat struktur modal maka juga akan meningkat nilai perusahaan karena variabel lainnya tetap konstan. </w:t>
      </w:r>
    </w:p>
    <w:p w14:paraId="73A3E73F" w14:textId="2AF4998A" w:rsidR="00090A08" w:rsidRPr="009B2845" w:rsidRDefault="00090A08" w:rsidP="00E57E9F">
      <w:pPr>
        <w:pStyle w:val="ListParagraph"/>
        <w:numPr>
          <w:ilvl w:val="0"/>
          <w:numId w:val="6"/>
        </w:numPr>
        <w:tabs>
          <w:tab w:val="left" w:pos="284"/>
          <w:tab w:val="left" w:pos="426"/>
          <w:tab w:val="left" w:pos="993"/>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Variabel yang</w:t>
      </w:r>
      <w:r w:rsidR="0061460E" w:rsidRPr="0061460E">
        <w:rPr>
          <w:rFonts w:ascii="Times New Roman" w:hAnsi="Times New Roman"/>
          <w:color w:val="FFFFFF" w:themeColor="background1"/>
          <w:sz w:val="20"/>
          <w:szCs w:val="20"/>
        </w:rPr>
        <w:t>I</w:t>
      </w:r>
      <w:r w:rsidRPr="0061460E">
        <w:rPr>
          <w:rFonts w:ascii="Times New Roman" w:hAnsi="Times New Roman"/>
          <w:color w:val="FFFFFF" w:themeColor="background1"/>
          <w:sz w:val="20"/>
          <w:szCs w:val="20"/>
        </w:rPr>
        <w:t xml:space="preserve"> </w:t>
      </w:r>
      <w:r w:rsidRPr="009B2845">
        <w:rPr>
          <w:rFonts w:ascii="Times New Roman" w:hAnsi="Times New Roman"/>
          <w:sz w:val="20"/>
          <w:szCs w:val="20"/>
        </w:rPr>
        <w:t>mempunyai</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pengaruh</w:t>
      </w:r>
      <w:r w:rsidR="008A359E" w:rsidRPr="008A359E">
        <w:rPr>
          <w:rFonts w:ascii="Times New Roman" w:hAnsi="Times New Roman"/>
          <w:color w:val="FFFFFF" w:themeColor="background1"/>
          <w:sz w:val="20"/>
          <w:szCs w:val="20"/>
        </w:rPr>
        <w:t>I</w:t>
      </w:r>
      <w:r w:rsidRPr="008A359E">
        <w:rPr>
          <w:rFonts w:ascii="Times New Roman" w:hAnsi="Times New Roman"/>
          <w:color w:val="FFFFFF" w:themeColor="background1"/>
          <w:sz w:val="20"/>
          <w:szCs w:val="20"/>
        </w:rPr>
        <w:t xml:space="preserve"> </w:t>
      </w:r>
      <w:r w:rsidRPr="009B2845">
        <w:rPr>
          <w:rFonts w:ascii="Times New Roman" w:hAnsi="Times New Roman"/>
          <w:sz w:val="20"/>
          <w:szCs w:val="20"/>
        </w:rPr>
        <w:t>paling</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besar</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terhadap</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nilai</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perusahaan</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tersebut merupakan profitabilitas karena profitabilitas mempunyai nilai koefisien regresi paling tertinggi yaitu sebesar 21,728. </w:t>
      </w:r>
    </w:p>
    <w:p w14:paraId="71EB5D23" w14:textId="77777777" w:rsidR="00090A08" w:rsidRPr="009B2845" w:rsidRDefault="00090A08" w:rsidP="00090A08">
      <w:pPr>
        <w:pStyle w:val="ListParagraph"/>
        <w:tabs>
          <w:tab w:val="left" w:pos="284"/>
          <w:tab w:val="left" w:pos="426"/>
          <w:tab w:val="left" w:pos="993"/>
        </w:tabs>
        <w:spacing w:after="0" w:line="240" w:lineRule="auto"/>
        <w:ind w:left="284"/>
        <w:jc w:val="both"/>
        <w:rPr>
          <w:rFonts w:ascii="Times New Roman" w:hAnsi="Times New Roman"/>
          <w:sz w:val="20"/>
          <w:szCs w:val="20"/>
        </w:rPr>
      </w:pPr>
    </w:p>
    <w:p w14:paraId="6D60EE4A"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b/>
          <w:bCs/>
          <w:sz w:val="20"/>
          <w:szCs w:val="20"/>
        </w:rPr>
      </w:pPr>
      <w:r w:rsidRPr="009B2845">
        <w:rPr>
          <w:rFonts w:ascii="Times New Roman" w:hAnsi="Times New Roman" w:cs="Times New Roman"/>
          <w:b/>
          <w:bCs/>
          <w:sz w:val="20"/>
          <w:szCs w:val="20"/>
        </w:rPr>
        <w:t xml:space="preserve">Uji Parsial </w:t>
      </w:r>
    </w:p>
    <w:p w14:paraId="3AA28059"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b/>
          <w:bCs/>
          <w:sz w:val="20"/>
          <w:szCs w:val="20"/>
        </w:rPr>
      </w:pPr>
    </w:p>
    <w:tbl>
      <w:tblPr>
        <w:tblStyle w:val="TableGrid"/>
        <w:tblW w:w="0" w:type="auto"/>
        <w:tblInd w:w="-5" w:type="dxa"/>
        <w:tblLook w:val="04A0" w:firstRow="1" w:lastRow="0" w:firstColumn="1" w:lastColumn="0" w:noHBand="0" w:noVBand="1"/>
      </w:tblPr>
      <w:tblGrid>
        <w:gridCol w:w="2273"/>
        <w:gridCol w:w="1373"/>
        <w:gridCol w:w="1280"/>
        <w:gridCol w:w="1094"/>
        <w:gridCol w:w="1095"/>
      </w:tblGrid>
      <w:tr w:rsidR="00EA4C02" w:rsidRPr="009B2845" w14:paraId="4955228D" w14:textId="77777777" w:rsidTr="009D3F06">
        <w:trPr>
          <w:trHeight w:val="197"/>
        </w:trPr>
        <w:tc>
          <w:tcPr>
            <w:tcW w:w="2273" w:type="dxa"/>
            <w:vMerge w:val="restart"/>
          </w:tcPr>
          <w:p w14:paraId="0722ACBA" w14:textId="77777777" w:rsidR="00090A08" w:rsidRPr="009B2845" w:rsidRDefault="00090A08" w:rsidP="005644A3">
            <w:pPr>
              <w:rPr>
                <w:rFonts w:ascii="Times New Roman" w:hAnsi="Times New Roman" w:cs="Times New Roman"/>
                <w:sz w:val="18"/>
                <w:szCs w:val="18"/>
              </w:rPr>
            </w:pPr>
          </w:p>
          <w:p w14:paraId="58491F9B" w14:textId="77777777" w:rsidR="00090A08" w:rsidRPr="009B2845" w:rsidRDefault="00090A08" w:rsidP="005644A3">
            <w:pPr>
              <w:rPr>
                <w:rFonts w:ascii="Times New Roman" w:hAnsi="Times New Roman" w:cs="Times New Roman"/>
                <w:sz w:val="18"/>
                <w:szCs w:val="18"/>
              </w:rPr>
            </w:pPr>
            <w:r w:rsidRPr="009B2845">
              <w:rPr>
                <w:rFonts w:ascii="Times New Roman" w:hAnsi="Times New Roman" w:cs="Times New Roman"/>
                <w:sz w:val="18"/>
                <w:szCs w:val="18"/>
              </w:rPr>
              <w:t xml:space="preserve">Model </w:t>
            </w:r>
          </w:p>
        </w:tc>
        <w:tc>
          <w:tcPr>
            <w:tcW w:w="2653" w:type="dxa"/>
            <w:gridSpan w:val="2"/>
          </w:tcPr>
          <w:p w14:paraId="084E5474"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Unstandardized Coefficients</w:t>
            </w:r>
          </w:p>
        </w:tc>
        <w:tc>
          <w:tcPr>
            <w:tcW w:w="1094" w:type="dxa"/>
            <w:vMerge w:val="restart"/>
          </w:tcPr>
          <w:p w14:paraId="400AA322" w14:textId="77777777" w:rsidR="00090A08" w:rsidRPr="009B2845" w:rsidRDefault="00090A08" w:rsidP="005644A3">
            <w:pPr>
              <w:jc w:val="center"/>
              <w:rPr>
                <w:rFonts w:ascii="Times New Roman" w:hAnsi="Times New Roman" w:cs="Times New Roman"/>
                <w:sz w:val="20"/>
                <w:szCs w:val="20"/>
              </w:rPr>
            </w:pPr>
          </w:p>
          <w:p w14:paraId="732123A5"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t</w:t>
            </w:r>
          </w:p>
        </w:tc>
        <w:tc>
          <w:tcPr>
            <w:tcW w:w="1095" w:type="dxa"/>
            <w:vMerge w:val="restart"/>
          </w:tcPr>
          <w:p w14:paraId="5961580B" w14:textId="77777777" w:rsidR="00090A08" w:rsidRPr="009B2845" w:rsidRDefault="00090A08" w:rsidP="005644A3">
            <w:pPr>
              <w:jc w:val="center"/>
              <w:rPr>
                <w:rFonts w:ascii="Times New Roman" w:hAnsi="Times New Roman" w:cs="Times New Roman"/>
                <w:sz w:val="20"/>
                <w:szCs w:val="20"/>
              </w:rPr>
            </w:pPr>
          </w:p>
          <w:p w14:paraId="067B7571"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Sig.</w:t>
            </w:r>
          </w:p>
        </w:tc>
      </w:tr>
      <w:tr w:rsidR="00EA4C02" w:rsidRPr="009B2845" w14:paraId="4B166E6C" w14:textId="77777777" w:rsidTr="009D3F06">
        <w:trPr>
          <w:trHeight w:val="101"/>
        </w:trPr>
        <w:tc>
          <w:tcPr>
            <w:tcW w:w="2273" w:type="dxa"/>
            <w:vMerge/>
          </w:tcPr>
          <w:p w14:paraId="621B6565" w14:textId="77777777" w:rsidR="00090A08" w:rsidRPr="009B2845" w:rsidRDefault="00090A08" w:rsidP="005644A3">
            <w:pPr>
              <w:rPr>
                <w:rFonts w:ascii="Times New Roman" w:hAnsi="Times New Roman" w:cs="Times New Roman"/>
                <w:sz w:val="18"/>
                <w:szCs w:val="18"/>
              </w:rPr>
            </w:pPr>
          </w:p>
        </w:tc>
        <w:tc>
          <w:tcPr>
            <w:tcW w:w="1373" w:type="dxa"/>
          </w:tcPr>
          <w:p w14:paraId="500DBC4A"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B</w:t>
            </w:r>
          </w:p>
        </w:tc>
        <w:tc>
          <w:tcPr>
            <w:tcW w:w="1279" w:type="dxa"/>
          </w:tcPr>
          <w:p w14:paraId="39FD529A" w14:textId="77777777" w:rsidR="00090A08" w:rsidRPr="009B2845" w:rsidRDefault="00090A08" w:rsidP="005644A3">
            <w:pPr>
              <w:jc w:val="center"/>
              <w:rPr>
                <w:rFonts w:ascii="Times New Roman" w:hAnsi="Times New Roman" w:cs="Times New Roman"/>
                <w:sz w:val="20"/>
                <w:szCs w:val="20"/>
              </w:rPr>
            </w:pPr>
            <w:r w:rsidRPr="009B2845">
              <w:rPr>
                <w:rFonts w:ascii="Times New Roman" w:hAnsi="Times New Roman" w:cs="Times New Roman"/>
                <w:sz w:val="20"/>
                <w:szCs w:val="20"/>
              </w:rPr>
              <w:t>Std. Error</w:t>
            </w:r>
          </w:p>
        </w:tc>
        <w:tc>
          <w:tcPr>
            <w:tcW w:w="1094" w:type="dxa"/>
            <w:vMerge/>
          </w:tcPr>
          <w:p w14:paraId="4656B11E" w14:textId="77777777" w:rsidR="00090A08" w:rsidRPr="009B2845" w:rsidRDefault="00090A08" w:rsidP="005644A3">
            <w:pPr>
              <w:jc w:val="center"/>
              <w:rPr>
                <w:rFonts w:ascii="Times New Roman" w:hAnsi="Times New Roman" w:cs="Times New Roman"/>
                <w:sz w:val="20"/>
                <w:szCs w:val="20"/>
              </w:rPr>
            </w:pPr>
          </w:p>
        </w:tc>
        <w:tc>
          <w:tcPr>
            <w:tcW w:w="1095" w:type="dxa"/>
            <w:vMerge/>
          </w:tcPr>
          <w:p w14:paraId="06D59735" w14:textId="77777777" w:rsidR="00090A08" w:rsidRPr="009B2845" w:rsidRDefault="00090A08" w:rsidP="005644A3">
            <w:pPr>
              <w:jc w:val="center"/>
              <w:rPr>
                <w:rFonts w:ascii="Times New Roman" w:hAnsi="Times New Roman" w:cs="Times New Roman"/>
                <w:sz w:val="20"/>
                <w:szCs w:val="20"/>
              </w:rPr>
            </w:pPr>
          </w:p>
        </w:tc>
      </w:tr>
      <w:tr w:rsidR="00EA4C02" w:rsidRPr="009B2845" w14:paraId="12C8C581" w14:textId="77777777" w:rsidTr="009D3F06">
        <w:trPr>
          <w:trHeight w:val="389"/>
        </w:trPr>
        <w:tc>
          <w:tcPr>
            <w:tcW w:w="2273" w:type="dxa"/>
          </w:tcPr>
          <w:p w14:paraId="3696F87B" w14:textId="77777777" w:rsidR="00090A08" w:rsidRPr="009D3F06" w:rsidRDefault="00090A08" w:rsidP="005644A3">
            <w:pPr>
              <w:rPr>
                <w:rFonts w:ascii="Times New Roman" w:hAnsi="Times New Roman" w:cs="Times New Roman"/>
                <w:sz w:val="20"/>
                <w:szCs w:val="20"/>
              </w:rPr>
            </w:pPr>
            <w:r w:rsidRPr="009B2845">
              <w:rPr>
                <w:rFonts w:ascii="Times New Roman" w:hAnsi="Times New Roman" w:cs="Times New Roman"/>
                <w:sz w:val="18"/>
                <w:szCs w:val="18"/>
              </w:rPr>
              <w:t>1     (Constant)</w:t>
            </w:r>
          </w:p>
          <w:p w14:paraId="58C758F4" w14:textId="176C9A01" w:rsidR="00090A08" w:rsidRPr="009D3F06" w:rsidRDefault="00090A08" w:rsidP="005644A3">
            <w:pPr>
              <w:rPr>
                <w:rFonts w:ascii="Times New Roman" w:hAnsi="Times New Roman" w:cs="Times New Roman"/>
                <w:sz w:val="20"/>
                <w:szCs w:val="20"/>
              </w:rPr>
            </w:pPr>
            <w:r w:rsidRPr="009D3F06">
              <w:rPr>
                <w:rFonts w:ascii="Times New Roman" w:hAnsi="Times New Roman" w:cs="Times New Roman"/>
                <w:sz w:val="20"/>
                <w:szCs w:val="20"/>
              </w:rPr>
              <w:t xml:space="preserve">      </w:t>
            </w:r>
            <w:r w:rsidR="009D3F06" w:rsidRPr="009D3F06">
              <w:rPr>
                <w:rFonts w:ascii="Times New Roman" w:hAnsi="Times New Roman" w:cs="Times New Roman"/>
                <w:sz w:val="20"/>
                <w:szCs w:val="20"/>
              </w:rPr>
              <w:t xml:space="preserve"> </w:t>
            </w:r>
            <w:r w:rsidRPr="009D3F06">
              <w:rPr>
                <w:rFonts w:ascii="Times New Roman" w:hAnsi="Times New Roman" w:cs="Times New Roman"/>
                <w:sz w:val="20"/>
                <w:szCs w:val="20"/>
              </w:rPr>
              <w:t xml:space="preserve">Profitabilitas </w:t>
            </w:r>
          </w:p>
          <w:p w14:paraId="14D374BE" w14:textId="77777777" w:rsidR="009D3F06" w:rsidRPr="009D3F06" w:rsidRDefault="00090A08" w:rsidP="00EA4C02">
            <w:pPr>
              <w:ind w:left="326"/>
              <w:rPr>
                <w:rFonts w:ascii="Times New Roman" w:hAnsi="Times New Roman" w:cs="Times New Roman"/>
                <w:sz w:val="20"/>
                <w:szCs w:val="20"/>
              </w:rPr>
            </w:pPr>
            <w:r w:rsidRPr="009D3F06">
              <w:rPr>
                <w:rFonts w:ascii="Times New Roman" w:hAnsi="Times New Roman" w:cs="Times New Roman"/>
                <w:sz w:val="20"/>
                <w:szCs w:val="20"/>
              </w:rPr>
              <w:t xml:space="preserve">Likuiditas       </w:t>
            </w:r>
          </w:p>
          <w:p w14:paraId="72AC7369" w14:textId="0F324ACF" w:rsidR="00090A08" w:rsidRPr="009B2845" w:rsidRDefault="00090A08" w:rsidP="00EA4C02">
            <w:pPr>
              <w:ind w:left="326"/>
              <w:rPr>
                <w:rFonts w:ascii="Times New Roman" w:hAnsi="Times New Roman" w:cs="Times New Roman"/>
                <w:sz w:val="18"/>
                <w:szCs w:val="18"/>
              </w:rPr>
            </w:pPr>
            <w:r w:rsidRPr="009D3F06">
              <w:rPr>
                <w:rFonts w:ascii="Times New Roman" w:hAnsi="Times New Roman" w:cs="Times New Roman"/>
                <w:sz w:val="20"/>
                <w:szCs w:val="20"/>
              </w:rPr>
              <w:t>Struktur Modal</w:t>
            </w:r>
            <w:r w:rsidRPr="009B2845">
              <w:rPr>
                <w:rFonts w:ascii="Times New Roman" w:hAnsi="Times New Roman" w:cs="Times New Roman"/>
                <w:sz w:val="18"/>
                <w:szCs w:val="18"/>
              </w:rPr>
              <w:t xml:space="preserve"> </w:t>
            </w:r>
          </w:p>
        </w:tc>
        <w:tc>
          <w:tcPr>
            <w:tcW w:w="1373" w:type="dxa"/>
          </w:tcPr>
          <w:p w14:paraId="5CD47D20"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,302</w:t>
            </w:r>
          </w:p>
          <w:p w14:paraId="5ED129BD"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21,728</w:t>
            </w:r>
          </w:p>
          <w:p w14:paraId="193B0DD5"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,242</w:t>
            </w:r>
          </w:p>
          <w:p w14:paraId="098E5383"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,026</w:t>
            </w:r>
          </w:p>
        </w:tc>
        <w:tc>
          <w:tcPr>
            <w:tcW w:w="1279" w:type="dxa"/>
          </w:tcPr>
          <w:p w14:paraId="342685BB"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,183</w:t>
            </w:r>
          </w:p>
          <w:p w14:paraId="44E5392A"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6,407</w:t>
            </w:r>
          </w:p>
          <w:p w14:paraId="28CEDF1E"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,098</w:t>
            </w:r>
          </w:p>
          <w:p w14:paraId="23525A17"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,104</w:t>
            </w:r>
          </w:p>
        </w:tc>
        <w:tc>
          <w:tcPr>
            <w:tcW w:w="1094" w:type="dxa"/>
          </w:tcPr>
          <w:p w14:paraId="2956F62E"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1,648</w:t>
            </w:r>
          </w:p>
          <w:p w14:paraId="082F03AD"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3,392</w:t>
            </w:r>
          </w:p>
          <w:p w14:paraId="0EACC9D6"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2,461</w:t>
            </w:r>
          </w:p>
          <w:p w14:paraId="15C7BCE2"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,249</w:t>
            </w:r>
          </w:p>
        </w:tc>
        <w:tc>
          <w:tcPr>
            <w:tcW w:w="1095" w:type="dxa"/>
          </w:tcPr>
          <w:p w14:paraId="2AA5EF0A"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,102</w:t>
            </w:r>
          </w:p>
          <w:p w14:paraId="3AD00A4E"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,001</w:t>
            </w:r>
          </w:p>
          <w:p w14:paraId="5A282A9A"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,016</w:t>
            </w:r>
          </w:p>
          <w:p w14:paraId="51F72EBC" w14:textId="77777777" w:rsidR="00090A08" w:rsidRPr="009B2845" w:rsidRDefault="00090A08" w:rsidP="005644A3">
            <w:pPr>
              <w:jc w:val="right"/>
              <w:rPr>
                <w:rFonts w:ascii="Times New Roman" w:hAnsi="Times New Roman" w:cs="Times New Roman"/>
                <w:sz w:val="20"/>
                <w:szCs w:val="20"/>
              </w:rPr>
            </w:pPr>
            <w:r w:rsidRPr="009B2845">
              <w:rPr>
                <w:rFonts w:ascii="Times New Roman" w:hAnsi="Times New Roman" w:cs="Times New Roman"/>
                <w:sz w:val="20"/>
                <w:szCs w:val="20"/>
              </w:rPr>
              <w:t>,804</w:t>
            </w:r>
          </w:p>
        </w:tc>
      </w:tr>
    </w:tbl>
    <w:p w14:paraId="3B4DAC39"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sz w:val="20"/>
          <w:szCs w:val="20"/>
        </w:rPr>
      </w:pPr>
    </w:p>
    <w:p w14:paraId="2DD4CFB0" w14:textId="00D3A9B5" w:rsidR="00090A08" w:rsidRPr="009B2845" w:rsidRDefault="00090A08" w:rsidP="00090A08">
      <w:pPr>
        <w:pStyle w:val="ListParagraph"/>
        <w:numPr>
          <w:ilvl w:val="0"/>
          <w:numId w:val="7"/>
        </w:numPr>
        <w:tabs>
          <w:tab w:val="left" w:pos="284"/>
          <w:tab w:val="left" w:pos="426"/>
          <w:tab w:val="left" w:pos="993"/>
        </w:tabs>
        <w:spacing w:after="0" w:line="276" w:lineRule="auto"/>
        <w:ind w:left="426" w:hanging="284"/>
        <w:jc w:val="both"/>
        <w:rPr>
          <w:rFonts w:ascii="Times New Roman" w:hAnsi="Times New Roman"/>
          <w:sz w:val="20"/>
          <w:szCs w:val="20"/>
        </w:rPr>
      </w:pPr>
      <w:r w:rsidRPr="009B2845">
        <w:rPr>
          <w:rFonts w:ascii="Times New Roman" w:hAnsi="Times New Roman"/>
          <w:sz w:val="20"/>
          <w:szCs w:val="20"/>
        </w:rPr>
        <w:t xml:space="preserve">Variabel profitabilitas diproksikan ROA menunjukkan 3,392 serta signifikansi ,001 maka dengan demikian hipotesis pertama dapat diterima. Artinya  laba memiliki pengaruh signifikan pada </w:t>
      </w:r>
      <w:r w:rsidR="008A359E">
        <w:rPr>
          <w:rFonts w:ascii="Times New Roman" w:hAnsi="Times New Roman"/>
          <w:sz w:val="20"/>
          <w:szCs w:val="20"/>
        </w:rPr>
        <w:t>nilai</w:t>
      </w:r>
      <w:r w:rsidR="008A359E" w:rsidRPr="008A359E">
        <w:rPr>
          <w:rFonts w:ascii="Times New Roman" w:hAnsi="Times New Roman"/>
          <w:color w:val="FFFFFF" w:themeColor="background1"/>
          <w:sz w:val="20"/>
          <w:szCs w:val="20"/>
        </w:rPr>
        <w:t>I</w:t>
      </w:r>
      <w:r w:rsidR="008A359E">
        <w:rPr>
          <w:rFonts w:ascii="Times New Roman" w:hAnsi="Times New Roman"/>
          <w:sz w:val="20"/>
          <w:szCs w:val="20"/>
        </w:rPr>
        <w:t xml:space="preserve"> perusahaan</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w:t>
      </w:r>
    </w:p>
    <w:p w14:paraId="583069A1" w14:textId="645148DF" w:rsidR="00090A08" w:rsidRPr="009B2845" w:rsidRDefault="00090A08" w:rsidP="00090A08">
      <w:pPr>
        <w:pStyle w:val="ListParagraph"/>
        <w:numPr>
          <w:ilvl w:val="0"/>
          <w:numId w:val="7"/>
        </w:numPr>
        <w:tabs>
          <w:tab w:val="left" w:pos="284"/>
          <w:tab w:val="left" w:pos="426"/>
          <w:tab w:val="left" w:pos="993"/>
        </w:tabs>
        <w:spacing w:after="0" w:line="276" w:lineRule="auto"/>
        <w:ind w:left="426" w:hanging="284"/>
        <w:jc w:val="both"/>
        <w:rPr>
          <w:rFonts w:ascii="Times New Roman" w:hAnsi="Times New Roman"/>
          <w:sz w:val="20"/>
          <w:szCs w:val="20"/>
        </w:rPr>
      </w:pPr>
      <w:r w:rsidRPr="009B2845">
        <w:rPr>
          <w:rFonts w:ascii="Times New Roman" w:hAnsi="Times New Roman"/>
          <w:sz w:val="20"/>
          <w:szCs w:val="20"/>
        </w:rPr>
        <w:t xml:space="preserve">Likuiditas diukur CR menunjukkan hasil perhitungan yang diperoleh 2,461 dengan nilai signifikansi ,016 maka dengan demikian hipotesis kedua dapat diterima. Artinya likuiditas memiliki pengaruh signifikan pada </w:t>
      </w:r>
      <w:r w:rsidR="008A359E">
        <w:rPr>
          <w:rFonts w:ascii="Times New Roman" w:hAnsi="Times New Roman"/>
          <w:sz w:val="20"/>
          <w:szCs w:val="20"/>
        </w:rPr>
        <w:t>nilaiI perusahaan</w:t>
      </w:r>
      <w:r w:rsidR="008A359E" w:rsidRPr="008A359E">
        <w:rPr>
          <w:rFonts w:ascii="Times New Roman" w:hAnsi="Times New Roman"/>
          <w:color w:val="FFFFFF" w:themeColor="background1"/>
          <w:sz w:val="20"/>
          <w:szCs w:val="20"/>
        </w:rPr>
        <w:t>I</w:t>
      </w:r>
      <w:r w:rsidRPr="008A359E">
        <w:rPr>
          <w:rFonts w:ascii="Times New Roman" w:hAnsi="Times New Roman"/>
          <w:color w:val="FFFFFF" w:themeColor="background1"/>
          <w:sz w:val="20"/>
          <w:szCs w:val="20"/>
        </w:rPr>
        <w:t xml:space="preserve"> </w:t>
      </w:r>
      <w:r w:rsidR="008A359E">
        <w:rPr>
          <w:rFonts w:ascii="Times New Roman" w:hAnsi="Times New Roman"/>
          <w:sz w:val="20"/>
          <w:szCs w:val="20"/>
        </w:rPr>
        <w:t>.</w:t>
      </w:r>
    </w:p>
    <w:p w14:paraId="54512565" w14:textId="58ED4D99" w:rsidR="00090A08" w:rsidRPr="009B2845" w:rsidRDefault="00090A08" w:rsidP="00090A08">
      <w:pPr>
        <w:pStyle w:val="ListParagraph"/>
        <w:numPr>
          <w:ilvl w:val="0"/>
          <w:numId w:val="7"/>
        </w:numPr>
        <w:tabs>
          <w:tab w:val="left" w:pos="284"/>
          <w:tab w:val="left" w:pos="426"/>
          <w:tab w:val="left" w:pos="993"/>
        </w:tabs>
        <w:spacing w:after="0" w:line="276" w:lineRule="auto"/>
        <w:ind w:left="426" w:hanging="284"/>
        <w:jc w:val="both"/>
        <w:rPr>
          <w:rFonts w:ascii="Times New Roman" w:hAnsi="Times New Roman"/>
          <w:sz w:val="20"/>
          <w:szCs w:val="20"/>
        </w:rPr>
      </w:pPr>
      <w:r w:rsidRPr="009B2845">
        <w:rPr>
          <w:rFonts w:ascii="Times New Roman" w:hAnsi="Times New Roman"/>
          <w:sz w:val="20"/>
          <w:szCs w:val="20"/>
        </w:rPr>
        <w:t>Struktur modal diproksi DER menunjukkan ,249  dan nilai signifikansi ,804 sehingga hipotesis (H</w:t>
      </w:r>
      <w:r w:rsidRPr="009B2845">
        <w:rPr>
          <w:rFonts w:ascii="Times New Roman" w:hAnsi="Times New Roman"/>
          <w:sz w:val="20"/>
          <w:szCs w:val="20"/>
          <w:vertAlign w:val="subscript"/>
        </w:rPr>
        <w:t>3</w:t>
      </w:r>
      <w:r w:rsidRPr="009B2845">
        <w:rPr>
          <w:rFonts w:ascii="Times New Roman" w:hAnsi="Times New Roman"/>
          <w:sz w:val="20"/>
          <w:szCs w:val="20"/>
        </w:rPr>
        <w:t>) tidak dapat diterima. Artinya variabel</w:t>
      </w:r>
      <w:r w:rsidR="008A359E">
        <w:rPr>
          <w:rFonts w:ascii="Times New Roman" w:hAnsi="Times New Roman"/>
          <w:sz w:val="20"/>
          <w:szCs w:val="20"/>
        </w:rPr>
        <w:t>I</w:t>
      </w:r>
      <w:r w:rsidRPr="009B2845">
        <w:rPr>
          <w:rFonts w:ascii="Times New Roman" w:hAnsi="Times New Roman"/>
          <w:sz w:val="20"/>
          <w:szCs w:val="20"/>
        </w:rPr>
        <w:t xml:space="preserve"> ini tidak</w:t>
      </w:r>
      <w:r w:rsidR="008A359E" w:rsidRPr="008A359E">
        <w:rPr>
          <w:rFonts w:ascii="Times New Roman" w:hAnsi="Times New Roman"/>
          <w:color w:val="FFFFFF" w:themeColor="background1"/>
          <w:sz w:val="20"/>
          <w:szCs w:val="20"/>
        </w:rPr>
        <w:t>I</w:t>
      </w:r>
      <w:r w:rsidRPr="008A359E">
        <w:rPr>
          <w:rFonts w:ascii="Times New Roman" w:hAnsi="Times New Roman"/>
          <w:color w:val="FFFFFF" w:themeColor="background1"/>
          <w:sz w:val="20"/>
          <w:szCs w:val="20"/>
        </w:rPr>
        <w:t xml:space="preserve"> </w:t>
      </w:r>
      <w:r w:rsidRPr="009B2845">
        <w:rPr>
          <w:rFonts w:ascii="Times New Roman" w:hAnsi="Times New Roman"/>
          <w:sz w:val="20"/>
          <w:szCs w:val="20"/>
        </w:rPr>
        <w:t>mempunyai</w:t>
      </w:r>
      <w:r w:rsidR="008A359E" w:rsidRPr="008A359E">
        <w:rPr>
          <w:rFonts w:ascii="Times New Roman" w:hAnsi="Times New Roman"/>
          <w:color w:val="FFFFFF" w:themeColor="background1"/>
          <w:sz w:val="20"/>
          <w:szCs w:val="20"/>
        </w:rPr>
        <w:t>I</w:t>
      </w:r>
      <w:r w:rsidRPr="008A359E">
        <w:rPr>
          <w:rFonts w:ascii="Times New Roman" w:hAnsi="Times New Roman"/>
          <w:color w:val="FFFFFF" w:themeColor="background1"/>
          <w:sz w:val="20"/>
          <w:szCs w:val="20"/>
        </w:rPr>
        <w:t xml:space="preserve"> </w:t>
      </w:r>
      <w:r w:rsidRPr="009B2845">
        <w:rPr>
          <w:rFonts w:ascii="Times New Roman" w:hAnsi="Times New Roman"/>
          <w:sz w:val="20"/>
          <w:szCs w:val="20"/>
        </w:rPr>
        <w:t>pengaruh</w:t>
      </w:r>
      <w:r w:rsidR="008A359E" w:rsidRPr="008A359E">
        <w:rPr>
          <w:rFonts w:ascii="Times New Roman" w:hAnsi="Times New Roman"/>
          <w:color w:val="FFFFFF" w:themeColor="background1"/>
          <w:sz w:val="20"/>
          <w:szCs w:val="20"/>
        </w:rPr>
        <w:t>I</w:t>
      </w:r>
      <w:r w:rsidRPr="008A359E">
        <w:rPr>
          <w:rFonts w:ascii="Times New Roman" w:hAnsi="Times New Roman"/>
          <w:color w:val="FFFFFF" w:themeColor="background1"/>
          <w:sz w:val="20"/>
          <w:szCs w:val="20"/>
        </w:rPr>
        <w:t xml:space="preserve"> </w:t>
      </w:r>
      <w:r w:rsidRPr="009B2845">
        <w:rPr>
          <w:rFonts w:ascii="Times New Roman" w:hAnsi="Times New Roman"/>
          <w:sz w:val="20"/>
          <w:szCs w:val="20"/>
        </w:rPr>
        <w:t>yang</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signifikan</w:t>
      </w:r>
      <w:r w:rsidR="008A359E" w:rsidRPr="008A359E">
        <w:rPr>
          <w:rFonts w:ascii="Times New Roman" w:hAnsi="Times New Roman"/>
          <w:color w:val="FFFFFF" w:themeColor="background1"/>
          <w:sz w:val="20"/>
          <w:szCs w:val="20"/>
        </w:rPr>
        <w:t>I</w:t>
      </w:r>
      <w:r w:rsidRPr="008A359E">
        <w:rPr>
          <w:rFonts w:ascii="Times New Roman" w:hAnsi="Times New Roman"/>
          <w:color w:val="FFFFFF" w:themeColor="background1"/>
          <w:sz w:val="20"/>
          <w:szCs w:val="20"/>
        </w:rPr>
        <w:t xml:space="preserve"> </w:t>
      </w:r>
      <w:r w:rsidRPr="009B2845">
        <w:rPr>
          <w:rFonts w:ascii="Times New Roman" w:hAnsi="Times New Roman"/>
          <w:sz w:val="20"/>
          <w:szCs w:val="20"/>
        </w:rPr>
        <w:t>pada</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w:t>
      </w:r>
      <w:r w:rsidR="008A359E">
        <w:rPr>
          <w:rFonts w:ascii="Times New Roman" w:hAnsi="Times New Roman"/>
          <w:sz w:val="20"/>
          <w:szCs w:val="20"/>
        </w:rPr>
        <w:t>nilaiI perusahaan</w:t>
      </w:r>
      <w:r w:rsidR="008A359E" w:rsidRPr="008A359E">
        <w:rPr>
          <w:rFonts w:ascii="Times New Roman" w:hAnsi="Times New Roman"/>
          <w:color w:val="FFFFFF" w:themeColor="background1"/>
          <w:sz w:val="20"/>
          <w:szCs w:val="20"/>
        </w:rPr>
        <w:t>I</w:t>
      </w:r>
      <w:r w:rsidRPr="009B2845">
        <w:rPr>
          <w:rFonts w:ascii="Times New Roman" w:hAnsi="Times New Roman"/>
          <w:sz w:val="20"/>
          <w:szCs w:val="20"/>
        </w:rPr>
        <w:t xml:space="preserve">. </w:t>
      </w:r>
    </w:p>
    <w:p w14:paraId="481480B6"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sz w:val="20"/>
          <w:szCs w:val="20"/>
        </w:rPr>
      </w:pPr>
    </w:p>
    <w:p w14:paraId="1707E19D" w14:textId="77777777" w:rsidR="00EA4C02" w:rsidRPr="009B2845" w:rsidRDefault="00EA4C02" w:rsidP="00090A08">
      <w:pPr>
        <w:tabs>
          <w:tab w:val="left" w:pos="284"/>
          <w:tab w:val="left" w:pos="426"/>
          <w:tab w:val="left" w:pos="993"/>
        </w:tabs>
        <w:spacing w:after="0" w:line="240" w:lineRule="auto"/>
        <w:jc w:val="both"/>
        <w:rPr>
          <w:rFonts w:ascii="Times New Roman" w:hAnsi="Times New Roman" w:cs="Times New Roman"/>
          <w:sz w:val="20"/>
          <w:szCs w:val="20"/>
        </w:rPr>
      </w:pPr>
    </w:p>
    <w:p w14:paraId="278DD32B"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b/>
          <w:bCs/>
          <w:sz w:val="20"/>
          <w:szCs w:val="20"/>
        </w:rPr>
      </w:pPr>
      <w:r w:rsidRPr="009B2845">
        <w:rPr>
          <w:rFonts w:ascii="Times New Roman" w:hAnsi="Times New Roman" w:cs="Times New Roman"/>
          <w:b/>
          <w:bCs/>
          <w:sz w:val="20"/>
          <w:szCs w:val="20"/>
        </w:rPr>
        <w:t xml:space="preserve">Uji Simultan </w:t>
      </w:r>
    </w:p>
    <w:p w14:paraId="06EAD132"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b/>
          <w:bCs/>
          <w:sz w:val="20"/>
          <w:szCs w:val="20"/>
        </w:rPr>
      </w:pPr>
    </w:p>
    <w:tbl>
      <w:tblPr>
        <w:tblStyle w:val="TableGrid"/>
        <w:tblW w:w="0" w:type="auto"/>
        <w:tblInd w:w="-5" w:type="dxa"/>
        <w:tblLook w:val="04A0" w:firstRow="1" w:lastRow="0" w:firstColumn="1" w:lastColumn="0" w:noHBand="0" w:noVBand="1"/>
      </w:tblPr>
      <w:tblGrid>
        <w:gridCol w:w="1931"/>
        <w:gridCol w:w="1613"/>
        <w:gridCol w:w="1843"/>
      </w:tblGrid>
      <w:tr w:rsidR="009D3F06" w:rsidRPr="009B2845" w14:paraId="687F1311" w14:textId="77777777" w:rsidTr="009D3F06">
        <w:tc>
          <w:tcPr>
            <w:tcW w:w="1931" w:type="dxa"/>
          </w:tcPr>
          <w:p w14:paraId="796823F5" w14:textId="77777777" w:rsidR="00090A08" w:rsidRPr="009B2845" w:rsidRDefault="00090A08" w:rsidP="005644A3">
            <w:pPr>
              <w:rPr>
                <w:rFonts w:ascii="Times New Roman" w:hAnsi="Times New Roman" w:cs="Times New Roman"/>
                <w:sz w:val="24"/>
                <w:szCs w:val="24"/>
              </w:rPr>
            </w:pPr>
            <w:r w:rsidRPr="009B2845">
              <w:rPr>
                <w:rFonts w:ascii="Times New Roman" w:hAnsi="Times New Roman" w:cs="Times New Roman"/>
                <w:sz w:val="24"/>
                <w:szCs w:val="24"/>
              </w:rPr>
              <w:t xml:space="preserve">Model </w:t>
            </w:r>
          </w:p>
        </w:tc>
        <w:tc>
          <w:tcPr>
            <w:tcW w:w="1613" w:type="dxa"/>
          </w:tcPr>
          <w:p w14:paraId="2B386212" w14:textId="77777777" w:rsidR="00090A08" w:rsidRPr="009B2845" w:rsidRDefault="00090A08" w:rsidP="005644A3">
            <w:pPr>
              <w:jc w:val="center"/>
              <w:rPr>
                <w:rFonts w:ascii="Times New Roman" w:hAnsi="Times New Roman" w:cs="Times New Roman"/>
                <w:sz w:val="24"/>
                <w:szCs w:val="24"/>
              </w:rPr>
            </w:pPr>
            <w:r w:rsidRPr="009B2845">
              <w:rPr>
                <w:rFonts w:ascii="Times New Roman" w:hAnsi="Times New Roman" w:cs="Times New Roman"/>
                <w:sz w:val="24"/>
                <w:szCs w:val="24"/>
              </w:rPr>
              <w:t>F</w:t>
            </w:r>
          </w:p>
        </w:tc>
        <w:tc>
          <w:tcPr>
            <w:tcW w:w="1843" w:type="dxa"/>
          </w:tcPr>
          <w:p w14:paraId="2D170DF4" w14:textId="77777777" w:rsidR="00090A08" w:rsidRPr="009B2845" w:rsidRDefault="00090A08" w:rsidP="005644A3">
            <w:pPr>
              <w:jc w:val="center"/>
              <w:rPr>
                <w:rFonts w:ascii="Times New Roman" w:hAnsi="Times New Roman" w:cs="Times New Roman"/>
                <w:sz w:val="24"/>
                <w:szCs w:val="24"/>
              </w:rPr>
            </w:pPr>
            <w:r w:rsidRPr="009B2845">
              <w:rPr>
                <w:rFonts w:ascii="Times New Roman" w:hAnsi="Times New Roman" w:cs="Times New Roman"/>
                <w:sz w:val="24"/>
                <w:szCs w:val="24"/>
              </w:rPr>
              <w:t>Sig.</w:t>
            </w:r>
          </w:p>
        </w:tc>
      </w:tr>
      <w:tr w:rsidR="009D3F06" w:rsidRPr="009B2845" w14:paraId="20B4450D" w14:textId="77777777" w:rsidTr="009D3F06">
        <w:tc>
          <w:tcPr>
            <w:tcW w:w="1931" w:type="dxa"/>
          </w:tcPr>
          <w:p w14:paraId="6E0B73AD" w14:textId="779D7E53" w:rsidR="00090A08" w:rsidRPr="009B2845" w:rsidRDefault="00090A08" w:rsidP="005644A3">
            <w:pPr>
              <w:rPr>
                <w:rFonts w:ascii="Times New Roman" w:hAnsi="Times New Roman" w:cs="Times New Roman"/>
                <w:sz w:val="24"/>
                <w:szCs w:val="24"/>
              </w:rPr>
            </w:pPr>
            <w:r w:rsidRPr="009B2845">
              <w:rPr>
                <w:rFonts w:ascii="Times New Roman" w:hAnsi="Times New Roman" w:cs="Times New Roman"/>
                <w:sz w:val="24"/>
                <w:szCs w:val="24"/>
              </w:rPr>
              <w:t xml:space="preserve">1    resgression </w:t>
            </w:r>
          </w:p>
        </w:tc>
        <w:tc>
          <w:tcPr>
            <w:tcW w:w="1613" w:type="dxa"/>
          </w:tcPr>
          <w:p w14:paraId="4861A165" w14:textId="77777777" w:rsidR="00090A08" w:rsidRPr="009B2845" w:rsidRDefault="00090A08" w:rsidP="005644A3">
            <w:pPr>
              <w:jc w:val="right"/>
              <w:rPr>
                <w:rFonts w:ascii="Times New Roman" w:hAnsi="Times New Roman" w:cs="Times New Roman"/>
                <w:sz w:val="24"/>
                <w:szCs w:val="24"/>
              </w:rPr>
            </w:pPr>
            <w:r w:rsidRPr="009B2845">
              <w:rPr>
                <w:rFonts w:ascii="Times New Roman" w:hAnsi="Times New Roman" w:cs="Times New Roman"/>
                <w:sz w:val="24"/>
                <w:szCs w:val="24"/>
              </w:rPr>
              <w:t>7,944</w:t>
            </w:r>
          </w:p>
        </w:tc>
        <w:tc>
          <w:tcPr>
            <w:tcW w:w="1843" w:type="dxa"/>
          </w:tcPr>
          <w:p w14:paraId="647968BF" w14:textId="77777777" w:rsidR="00090A08" w:rsidRPr="009B2845" w:rsidRDefault="00090A08" w:rsidP="005644A3">
            <w:pPr>
              <w:jc w:val="right"/>
              <w:rPr>
                <w:rFonts w:ascii="Times New Roman" w:hAnsi="Times New Roman" w:cs="Times New Roman"/>
                <w:sz w:val="24"/>
                <w:szCs w:val="24"/>
                <w:vertAlign w:val="superscript"/>
              </w:rPr>
            </w:pPr>
            <w:r w:rsidRPr="009B2845">
              <w:rPr>
                <w:rFonts w:ascii="Times New Roman" w:hAnsi="Times New Roman" w:cs="Times New Roman"/>
                <w:sz w:val="24"/>
                <w:szCs w:val="24"/>
              </w:rPr>
              <w:t>,000</w:t>
            </w:r>
            <w:r w:rsidRPr="009B2845">
              <w:rPr>
                <w:rFonts w:ascii="Times New Roman" w:hAnsi="Times New Roman" w:cs="Times New Roman"/>
                <w:sz w:val="24"/>
                <w:szCs w:val="24"/>
                <w:vertAlign w:val="superscript"/>
              </w:rPr>
              <w:t>a</w:t>
            </w:r>
          </w:p>
        </w:tc>
      </w:tr>
    </w:tbl>
    <w:p w14:paraId="3EC9B926" w14:textId="77777777" w:rsidR="00090A08" w:rsidRPr="009B2845" w:rsidRDefault="00090A08" w:rsidP="00090A08">
      <w:pPr>
        <w:tabs>
          <w:tab w:val="left" w:pos="284"/>
          <w:tab w:val="left" w:pos="426"/>
          <w:tab w:val="left" w:pos="993"/>
        </w:tabs>
        <w:spacing w:after="0" w:line="240" w:lineRule="auto"/>
        <w:jc w:val="both"/>
        <w:rPr>
          <w:rFonts w:ascii="Times New Roman" w:hAnsi="Times New Roman" w:cs="Times New Roman"/>
          <w:sz w:val="20"/>
          <w:szCs w:val="20"/>
        </w:rPr>
      </w:pPr>
    </w:p>
    <w:p w14:paraId="075CA531" w14:textId="5B5B8B1D" w:rsidR="009D3F06" w:rsidRDefault="00090A08" w:rsidP="00E57E9F">
      <w:pPr>
        <w:tabs>
          <w:tab w:val="left" w:pos="284"/>
          <w:tab w:val="left" w:pos="426"/>
          <w:tab w:val="left" w:pos="993"/>
        </w:tabs>
        <w:spacing w:after="0" w:line="276" w:lineRule="auto"/>
        <w:ind w:firstLine="567"/>
        <w:jc w:val="both"/>
        <w:rPr>
          <w:rFonts w:ascii="Times New Roman" w:hAnsi="Times New Roman" w:cs="Times New Roman"/>
          <w:sz w:val="20"/>
          <w:szCs w:val="20"/>
        </w:rPr>
      </w:pPr>
      <w:r w:rsidRPr="009B2845">
        <w:rPr>
          <w:rFonts w:ascii="Times New Roman" w:hAnsi="Times New Roman" w:cs="Times New Roman"/>
          <w:sz w:val="20"/>
          <w:szCs w:val="20"/>
        </w:rPr>
        <w:t>Hasil perhitungan diperoleh 7,944 dan  tingkat signifikansinya adalah ,000. Diketahui bahwa model pengujian simultan dalam penelitian ini layak untuk diteliti karena terbukti variabel independen berada dibawah tingkat signifikansi, sehingga  H0 diterima.</w:t>
      </w:r>
    </w:p>
    <w:p w14:paraId="30FDBF15" w14:textId="77777777" w:rsidR="009D3F06" w:rsidRPr="009B2845" w:rsidRDefault="009D3F06" w:rsidP="00090A08">
      <w:pPr>
        <w:tabs>
          <w:tab w:val="left" w:pos="284"/>
          <w:tab w:val="left" w:pos="426"/>
          <w:tab w:val="left" w:pos="993"/>
        </w:tabs>
        <w:spacing w:after="0" w:line="240" w:lineRule="auto"/>
        <w:jc w:val="both"/>
        <w:rPr>
          <w:rFonts w:ascii="Times New Roman" w:hAnsi="Times New Roman" w:cs="Times New Roman"/>
          <w:sz w:val="20"/>
          <w:szCs w:val="20"/>
        </w:rPr>
      </w:pPr>
    </w:p>
    <w:p w14:paraId="6006CCDE" w14:textId="77777777" w:rsidR="00090A08" w:rsidRPr="009B2845" w:rsidRDefault="00090A08" w:rsidP="00090A08">
      <w:pPr>
        <w:tabs>
          <w:tab w:val="left" w:pos="284"/>
          <w:tab w:val="left" w:pos="426"/>
          <w:tab w:val="left" w:pos="993"/>
        </w:tabs>
        <w:spacing w:after="0" w:line="240" w:lineRule="auto"/>
        <w:ind w:hanging="142"/>
        <w:jc w:val="both"/>
        <w:rPr>
          <w:rFonts w:ascii="Times New Roman" w:hAnsi="Times New Roman" w:cs="Times New Roman"/>
          <w:b/>
          <w:bCs/>
          <w:sz w:val="20"/>
          <w:szCs w:val="20"/>
        </w:rPr>
      </w:pPr>
      <w:r w:rsidRPr="009B2845">
        <w:rPr>
          <w:rFonts w:ascii="Times New Roman" w:hAnsi="Times New Roman" w:cs="Times New Roman"/>
          <w:b/>
          <w:bCs/>
          <w:sz w:val="20"/>
          <w:szCs w:val="20"/>
        </w:rPr>
        <w:t>Koefisien determinasi</w:t>
      </w:r>
    </w:p>
    <w:p w14:paraId="7FEE4413"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tbl>
      <w:tblPr>
        <w:tblStyle w:val="TableGrid"/>
        <w:tblpPr w:leftFromText="180" w:rightFromText="180" w:vertAnchor="text" w:horzAnchor="margin" w:tblpY="-75"/>
        <w:tblW w:w="0" w:type="auto"/>
        <w:tblLook w:val="04A0" w:firstRow="1" w:lastRow="0" w:firstColumn="1" w:lastColumn="0" w:noHBand="0" w:noVBand="1"/>
      </w:tblPr>
      <w:tblGrid>
        <w:gridCol w:w="1271"/>
        <w:gridCol w:w="2693"/>
      </w:tblGrid>
      <w:tr w:rsidR="00090A08" w:rsidRPr="009B2845" w14:paraId="65D2650C" w14:textId="77777777" w:rsidTr="009B2845">
        <w:trPr>
          <w:trHeight w:val="562"/>
        </w:trPr>
        <w:tc>
          <w:tcPr>
            <w:tcW w:w="1271" w:type="dxa"/>
          </w:tcPr>
          <w:p w14:paraId="72B68E87" w14:textId="77777777" w:rsidR="00090A08" w:rsidRPr="009B2845" w:rsidRDefault="00090A08" w:rsidP="005644A3">
            <w:pPr>
              <w:rPr>
                <w:rFonts w:ascii="Times New Roman" w:hAnsi="Times New Roman" w:cs="Times New Roman"/>
              </w:rPr>
            </w:pPr>
            <w:r w:rsidRPr="009B2845">
              <w:rPr>
                <w:rFonts w:ascii="Times New Roman" w:hAnsi="Times New Roman" w:cs="Times New Roman"/>
              </w:rPr>
              <w:t xml:space="preserve">       </w:t>
            </w:r>
          </w:p>
          <w:p w14:paraId="6086B42C" w14:textId="77777777" w:rsidR="00090A08" w:rsidRPr="009B2845" w:rsidRDefault="00090A08" w:rsidP="005644A3">
            <w:pPr>
              <w:rPr>
                <w:rFonts w:ascii="Times New Roman" w:hAnsi="Times New Roman" w:cs="Times New Roman"/>
              </w:rPr>
            </w:pPr>
            <w:r w:rsidRPr="009B2845">
              <w:rPr>
                <w:rFonts w:ascii="Times New Roman" w:hAnsi="Times New Roman" w:cs="Times New Roman"/>
              </w:rPr>
              <w:t xml:space="preserve">Model </w:t>
            </w:r>
          </w:p>
        </w:tc>
        <w:tc>
          <w:tcPr>
            <w:tcW w:w="2693" w:type="dxa"/>
          </w:tcPr>
          <w:p w14:paraId="2ABAE1D0" w14:textId="77777777" w:rsidR="00090A08" w:rsidRPr="009B2845" w:rsidRDefault="00090A08" w:rsidP="005644A3">
            <w:pPr>
              <w:jc w:val="right"/>
              <w:rPr>
                <w:rFonts w:ascii="Times New Roman" w:hAnsi="Times New Roman" w:cs="Times New Roman"/>
              </w:rPr>
            </w:pPr>
          </w:p>
          <w:p w14:paraId="5E75BCA1" w14:textId="77777777" w:rsidR="00090A08" w:rsidRPr="009B2845" w:rsidRDefault="00090A08" w:rsidP="005644A3">
            <w:pPr>
              <w:jc w:val="center"/>
              <w:rPr>
                <w:rFonts w:ascii="Times New Roman" w:hAnsi="Times New Roman" w:cs="Times New Roman"/>
              </w:rPr>
            </w:pPr>
            <w:r w:rsidRPr="009B2845">
              <w:rPr>
                <w:rFonts w:ascii="Times New Roman" w:hAnsi="Times New Roman" w:cs="Times New Roman"/>
              </w:rPr>
              <w:t>R Square</w:t>
            </w:r>
          </w:p>
        </w:tc>
      </w:tr>
      <w:tr w:rsidR="00090A08" w:rsidRPr="009B2845" w14:paraId="49AEAE60" w14:textId="77777777" w:rsidTr="009B2845">
        <w:tc>
          <w:tcPr>
            <w:tcW w:w="1271" w:type="dxa"/>
          </w:tcPr>
          <w:p w14:paraId="537B612A" w14:textId="77777777" w:rsidR="00090A08" w:rsidRPr="009B2845" w:rsidRDefault="00090A08" w:rsidP="005644A3">
            <w:pPr>
              <w:rPr>
                <w:rFonts w:ascii="Times New Roman" w:hAnsi="Times New Roman" w:cs="Times New Roman"/>
                <w:sz w:val="24"/>
                <w:szCs w:val="24"/>
              </w:rPr>
            </w:pPr>
            <w:r w:rsidRPr="009B2845">
              <w:rPr>
                <w:rFonts w:ascii="Times New Roman" w:hAnsi="Times New Roman" w:cs="Times New Roman"/>
                <w:sz w:val="24"/>
                <w:szCs w:val="24"/>
              </w:rPr>
              <w:t>1</w:t>
            </w:r>
          </w:p>
        </w:tc>
        <w:tc>
          <w:tcPr>
            <w:tcW w:w="2693" w:type="dxa"/>
          </w:tcPr>
          <w:p w14:paraId="3F4B6000" w14:textId="77777777" w:rsidR="00090A08" w:rsidRPr="009B2845" w:rsidRDefault="00090A08" w:rsidP="005644A3">
            <w:pPr>
              <w:jc w:val="right"/>
              <w:rPr>
                <w:rFonts w:ascii="Times New Roman" w:hAnsi="Times New Roman" w:cs="Times New Roman"/>
                <w:sz w:val="24"/>
                <w:szCs w:val="24"/>
              </w:rPr>
            </w:pPr>
            <w:r w:rsidRPr="009B2845">
              <w:rPr>
                <w:rFonts w:ascii="Times New Roman" w:hAnsi="Times New Roman" w:cs="Times New Roman"/>
                <w:sz w:val="24"/>
                <w:szCs w:val="24"/>
              </w:rPr>
              <w:t>,191</w:t>
            </w:r>
          </w:p>
        </w:tc>
      </w:tr>
    </w:tbl>
    <w:p w14:paraId="4D647290"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p w14:paraId="218BE86A"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p w14:paraId="0F5FE5C8"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p w14:paraId="6CFED0C4"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b/>
          <w:bCs/>
          <w:sz w:val="20"/>
          <w:szCs w:val="20"/>
        </w:rPr>
      </w:pPr>
    </w:p>
    <w:p w14:paraId="069BE85E" w14:textId="5E7CAEFD" w:rsidR="00090A08" w:rsidRPr="009B2845" w:rsidRDefault="00090A08" w:rsidP="00E57E9F">
      <w:pPr>
        <w:tabs>
          <w:tab w:val="left" w:pos="720"/>
          <w:tab w:val="left" w:pos="1440"/>
          <w:tab w:val="left" w:pos="2160"/>
          <w:tab w:val="left" w:pos="2880"/>
          <w:tab w:val="center" w:pos="4110"/>
        </w:tabs>
        <w:spacing w:after="0" w:line="276" w:lineRule="auto"/>
        <w:ind w:left="-142" w:firstLine="568"/>
        <w:jc w:val="both"/>
        <w:rPr>
          <w:rFonts w:ascii="Times New Roman" w:hAnsi="Times New Roman" w:cs="Times New Roman"/>
          <w:sz w:val="20"/>
          <w:szCs w:val="20"/>
        </w:rPr>
      </w:pPr>
      <w:r w:rsidRPr="009B2845">
        <w:rPr>
          <w:rFonts w:ascii="Times New Roman" w:hAnsi="Times New Roman" w:cs="Times New Roman"/>
          <w:sz w:val="20"/>
          <w:szCs w:val="20"/>
        </w:rPr>
        <w:lastRenderedPageBreak/>
        <w:t>Hasil</w:t>
      </w:r>
      <w:r w:rsidR="008A359E">
        <w:rPr>
          <w:rFonts w:ascii="Times New Roman" w:hAnsi="Times New Roman" w:cs="Times New Roman"/>
          <w:sz w:val="20"/>
          <w:szCs w:val="20"/>
        </w:rPr>
        <w:t>I</w:t>
      </w:r>
      <w:r w:rsidRPr="009B2845">
        <w:rPr>
          <w:rFonts w:ascii="Times New Roman" w:hAnsi="Times New Roman" w:cs="Times New Roman"/>
          <w:sz w:val="20"/>
          <w:szCs w:val="20"/>
        </w:rPr>
        <w:t xml:space="preserve"> perhitungan di atas menyatakan </w:t>
      </w:r>
      <w:r w:rsidRPr="009B2845">
        <w:rPr>
          <w:rFonts w:ascii="Times New Roman" w:hAnsi="Times New Roman" w:cs="Times New Roman"/>
          <w:i/>
          <w:iCs/>
          <w:sz w:val="20"/>
          <w:szCs w:val="20"/>
        </w:rPr>
        <w:t>R Square</w:t>
      </w:r>
      <w:r w:rsidRPr="009B2845">
        <w:rPr>
          <w:rFonts w:ascii="Times New Roman" w:hAnsi="Times New Roman" w:cs="Times New Roman"/>
          <w:sz w:val="20"/>
          <w:szCs w:val="20"/>
        </w:rPr>
        <w:t xml:space="preserve"> ,191 memiliki arti</w:t>
      </w:r>
      <w:r w:rsidR="00822583" w:rsidRPr="00822583">
        <w:rPr>
          <w:rFonts w:ascii="Times New Roman" w:hAnsi="Times New Roman" w:cs="Times New Roman"/>
          <w:color w:val="FFFFFF" w:themeColor="background1"/>
          <w:sz w:val="20"/>
          <w:szCs w:val="20"/>
        </w:rPr>
        <w:t>I</w:t>
      </w:r>
      <w:r w:rsidRPr="00822583">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bahwa</w:t>
      </w:r>
      <w:r w:rsidR="00822583" w:rsidRPr="00822583">
        <w:rPr>
          <w:rFonts w:ascii="Times New Roman" w:hAnsi="Times New Roman" w:cs="Times New Roman"/>
          <w:color w:val="FFFFFF" w:themeColor="background1"/>
          <w:sz w:val="20"/>
          <w:szCs w:val="20"/>
        </w:rPr>
        <w:t>I</w:t>
      </w:r>
      <w:r w:rsidRPr="00822583">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nilai</w:t>
      </w:r>
      <w:r w:rsidR="00822583" w:rsidRPr="00822583">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perusahaan</w:t>
      </w:r>
      <w:r w:rsidR="00822583" w:rsidRPr="00822583">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dapat</w:t>
      </w:r>
      <w:r w:rsidR="00822583" w:rsidRPr="00822583">
        <w:rPr>
          <w:rFonts w:ascii="Times New Roman" w:hAnsi="Times New Roman" w:cs="Times New Roman"/>
          <w:color w:val="FFFFFF" w:themeColor="background1"/>
          <w:sz w:val="20"/>
          <w:szCs w:val="20"/>
        </w:rPr>
        <w:t>I</w:t>
      </w:r>
      <w:r w:rsidRPr="009B2845">
        <w:rPr>
          <w:rFonts w:ascii="Times New Roman" w:hAnsi="Times New Roman" w:cs="Times New Roman"/>
          <w:sz w:val="20"/>
          <w:szCs w:val="20"/>
        </w:rPr>
        <w:t xml:space="preserve"> dijelaskan</w:t>
      </w:r>
      <w:r w:rsidR="00822583" w:rsidRPr="00822583">
        <w:rPr>
          <w:rFonts w:ascii="Times New Roman" w:hAnsi="Times New Roman" w:cs="Times New Roman"/>
          <w:color w:val="FFFFFF" w:themeColor="background1"/>
          <w:sz w:val="20"/>
          <w:szCs w:val="20"/>
        </w:rPr>
        <w:t>I</w:t>
      </w:r>
      <w:r w:rsidRPr="00822583">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oleh</w:t>
      </w:r>
      <w:r w:rsidR="00822583" w:rsidRPr="00822583">
        <w:rPr>
          <w:rFonts w:ascii="Times New Roman" w:hAnsi="Times New Roman" w:cs="Times New Roman"/>
          <w:color w:val="FFFFFF" w:themeColor="background1"/>
          <w:sz w:val="20"/>
          <w:szCs w:val="20"/>
        </w:rPr>
        <w:t>I</w:t>
      </w:r>
      <w:r w:rsidRPr="00822583">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profitabilitas</w:t>
      </w:r>
      <w:r w:rsidR="00822583" w:rsidRPr="00822583">
        <w:rPr>
          <w:rFonts w:ascii="Times New Roman" w:hAnsi="Times New Roman" w:cs="Times New Roman"/>
          <w:color w:val="FFFFFF" w:themeColor="background1"/>
          <w:sz w:val="20"/>
          <w:szCs w:val="20"/>
        </w:rPr>
        <w:t>I</w:t>
      </w:r>
      <w:r w:rsidRPr="00822583">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 xml:space="preserve">yang diproksi oleh </w:t>
      </w:r>
      <w:r w:rsidRPr="009B2845">
        <w:rPr>
          <w:rFonts w:ascii="Times New Roman" w:hAnsi="Times New Roman" w:cs="Times New Roman"/>
          <w:i/>
          <w:iCs/>
          <w:sz w:val="20"/>
          <w:szCs w:val="20"/>
        </w:rPr>
        <w:t>return on asset</w:t>
      </w:r>
      <w:r w:rsidRPr="009B2845">
        <w:rPr>
          <w:rFonts w:ascii="Times New Roman" w:hAnsi="Times New Roman" w:cs="Times New Roman"/>
          <w:sz w:val="20"/>
          <w:szCs w:val="20"/>
        </w:rPr>
        <w:t>, likuiditas proksi  CR dan struktur modal proksi DER sebesar 19,1% sehingga 80,9% dipengaruhi oleh faktor lain.</w:t>
      </w:r>
    </w:p>
    <w:p w14:paraId="262E06B0" w14:textId="77777777" w:rsidR="00090A08" w:rsidRPr="009B2845" w:rsidRDefault="00090A08" w:rsidP="00090A08">
      <w:pPr>
        <w:tabs>
          <w:tab w:val="left" w:pos="720"/>
          <w:tab w:val="left" w:pos="1440"/>
          <w:tab w:val="left" w:pos="2160"/>
          <w:tab w:val="left" w:pos="2880"/>
          <w:tab w:val="center" w:pos="4110"/>
        </w:tabs>
        <w:spacing w:after="0" w:line="240" w:lineRule="auto"/>
        <w:ind w:left="-142" w:firstLine="568"/>
        <w:jc w:val="both"/>
        <w:rPr>
          <w:rFonts w:ascii="Times New Roman" w:hAnsi="Times New Roman" w:cs="Times New Roman"/>
          <w:sz w:val="20"/>
          <w:szCs w:val="20"/>
        </w:rPr>
      </w:pPr>
    </w:p>
    <w:p w14:paraId="4EC34BAE" w14:textId="705217F1" w:rsidR="00090A08" w:rsidRPr="009B2845" w:rsidRDefault="00090A08" w:rsidP="00E57E9F">
      <w:pPr>
        <w:tabs>
          <w:tab w:val="left" w:pos="720"/>
          <w:tab w:val="left" w:pos="1440"/>
          <w:tab w:val="left" w:pos="2160"/>
          <w:tab w:val="left" w:pos="2880"/>
          <w:tab w:val="center" w:pos="4110"/>
        </w:tabs>
        <w:spacing w:after="0" w:line="276" w:lineRule="auto"/>
        <w:ind w:left="-142"/>
        <w:jc w:val="both"/>
        <w:rPr>
          <w:rFonts w:ascii="Times New Roman" w:hAnsi="Times New Roman" w:cs="Times New Roman"/>
          <w:b/>
          <w:bCs/>
          <w:sz w:val="20"/>
          <w:szCs w:val="20"/>
        </w:rPr>
      </w:pPr>
      <w:r w:rsidRPr="009B2845">
        <w:rPr>
          <w:rFonts w:ascii="Times New Roman" w:hAnsi="Times New Roman" w:cs="Times New Roman"/>
          <w:b/>
          <w:bCs/>
          <w:sz w:val="20"/>
          <w:szCs w:val="20"/>
        </w:rPr>
        <w:t>PEMBAHASAN</w:t>
      </w:r>
      <w:r w:rsidR="00822583" w:rsidRPr="00822583">
        <w:rPr>
          <w:rFonts w:ascii="Times New Roman" w:hAnsi="Times New Roman" w:cs="Times New Roman"/>
          <w:b/>
          <w:bCs/>
          <w:color w:val="FFFFFF" w:themeColor="background1"/>
          <w:sz w:val="20"/>
          <w:szCs w:val="20"/>
        </w:rPr>
        <w:t>I</w:t>
      </w:r>
    </w:p>
    <w:p w14:paraId="353B1F77" w14:textId="0970CF42" w:rsidR="00090A08" w:rsidRPr="009B2845" w:rsidRDefault="00090A08" w:rsidP="00E57E9F">
      <w:pPr>
        <w:pStyle w:val="ListParagraph"/>
        <w:numPr>
          <w:ilvl w:val="0"/>
          <w:numId w:val="8"/>
        </w:numPr>
        <w:tabs>
          <w:tab w:val="left" w:pos="720"/>
          <w:tab w:val="left" w:pos="1440"/>
          <w:tab w:val="left" w:pos="2160"/>
          <w:tab w:val="left" w:pos="2880"/>
          <w:tab w:val="center" w:pos="4110"/>
        </w:tabs>
        <w:spacing w:after="0" w:line="276" w:lineRule="auto"/>
        <w:jc w:val="both"/>
        <w:rPr>
          <w:rFonts w:ascii="Times New Roman" w:hAnsi="Times New Roman"/>
          <w:b/>
          <w:bCs/>
          <w:sz w:val="20"/>
          <w:szCs w:val="20"/>
        </w:rPr>
      </w:pPr>
      <w:r w:rsidRPr="009B2845">
        <w:rPr>
          <w:rFonts w:ascii="Times New Roman" w:hAnsi="Times New Roman"/>
          <w:b/>
          <w:bCs/>
          <w:sz w:val="20"/>
          <w:szCs w:val="20"/>
        </w:rPr>
        <w:t>Pengaruh</w:t>
      </w:r>
      <w:r w:rsidR="00822583" w:rsidRPr="00822583">
        <w:rPr>
          <w:rFonts w:ascii="Times New Roman" w:hAnsi="Times New Roman"/>
          <w:b/>
          <w:bCs/>
          <w:color w:val="FFFFFF" w:themeColor="background1"/>
          <w:sz w:val="20"/>
          <w:szCs w:val="20"/>
        </w:rPr>
        <w:t>I</w:t>
      </w:r>
      <w:r w:rsidRPr="00822583">
        <w:rPr>
          <w:rFonts w:ascii="Times New Roman" w:hAnsi="Times New Roman"/>
          <w:b/>
          <w:bCs/>
          <w:color w:val="FFFFFF" w:themeColor="background1"/>
          <w:sz w:val="20"/>
          <w:szCs w:val="20"/>
        </w:rPr>
        <w:t xml:space="preserve"> </w:t>
      </w:r>
      <w:r w:rsidRPr="009B2845">
        <w:rPr>
          <w:rFonts w:ascii="Times New Roman" w:hAnsi="Times New Roman"/>
          <w:b/>
          <w:bCs/>
          <w:sz w:val="20"/>
          <w:szCs w:val="20"/>
        </w:rPr>
        <w:t>profitabilitas</w:t>
      </w:r>
      <w:r w:rsidR="00822583" w:rsidRPr="00822583">
        <w:rPr>
          <w:rFonts w:ascii="Times New Roman" w:hAnsi="Times New Roman"/>
          <w:b/>
          <w:bCs/>
          <w:color w:val="FFFFFF" w:themeColor="background1"/>
          <w:sz w:val="20"/>
          <w:szCs w:val="20"/>
        </w:rPr>
        <w:t>I</w:t>
      </w:r>
      <w:r w:rsidRPr="00822583">
        <w:rPr>
          <w:rFonts w:ascii="Times New Roman" w:hAnsi="Times New Roman"/>
          <w:b/>
          <w:bCs/>
          <w:color w:val="FFFFFF" w:themeColor="background1"/>
          <w:sz w:val="20"/>
          <w:szCs w:val="20"/>
        </w:rPr>
        <w:t xml:space="preserve"> </w:t>
      </w:r>
      <w:r w:rsidRPr="009B2845">
        <w:rPr>
          <w:rFonts w:ascii="Times New Roman" w:hAnsi="Times New Roman"/>
          <w:b/>
          <w:bCs/>
          <w:sz w:val="20"/>
          <w:szCs w:val="20"/>
        </w:rPr>
        <w:t>terhadap</w:t>
      </w:r>
      <w:r w:rsidR="00822583" w:rsidRPr="00822583">
        <w:rPr>
          <w:rFonts w:ascii="Times New Roman" w:hAnsi="Times New Roman"/>
          <w:b/>
          <w:bCs/>
          <w:color w:val="FFFFFF" w:themeColor="background1"/>
          <w:sz w:val="20"/>
          <w:szCs w:val="20"/>
        </w:rPr>
        <w:t>I</w:t>
      </w:r>
      <w:r w:rsidRPr="00822583">
        <w:rPr>
          <w:rFonts w:ascii="Times New Roman" w:hAnsi="Times New Roman"/>
          <w:b/>
          <w:bCs/>
          <w:color w:val="FFFFFF" w:themeColor="background1"/>
          <w:sz w:val="20"/>
          <w:szCs w:val="20"/>
        </w:rPr>
        <w:t xml:space="preserve"> </w:t>
      </w:r>
      <w:r w:rsidRPr="009B2845">
        <w:rPr>
          <w:rFonts w:ascii="Times New Roman" w:hAnsi="Times New Roman"/>
          <w:b/>
          <w:bCs/>
          <w:sz w:val="20"/>
          <w:szCs w:val="20"/>
        </w:rPr>
        <w:t>nilai</w:t>
      </w:r>
      <w:r w:rsidR="00822583" w:rsidRPr="00822583">
        <w:rPr>
          <w:rFonts w:ascii="Times New Roman" w:hAnsi="Times New Roman"/>
          <w:b/>
          <w:bCs/>
          <w:color w:val="FFFFFF" w:themeColor="background1"/>
          <w:sz w:val="20"/>
          <w:szCs w:val="20"/>
        </w:rPr>
        <w:t>I</w:t>
      </w:r>
      <w:r w:rsidRPr="00822583">
        <w:rPr>
          <w:rFonts w:ascii="Times New Roman" w:hAnsi="Times New Roman"/>
          <w:b/>
          <w:bCs/>
          <w:color w:val="FFFFFF" w:themeColor="background1"/>
          <w:sz w:val="20"/>
          <w:szCs w:val="20"/>
        </w:rPr>
        <w:t xml:space="preserve"> </w:t>
      </w:r>
      <w:r w:rsidRPr="009B2845">
        <w:rPr>
          <w:rFonts w:ascii="Times New Roman" w:hAnsi="Times New Roman"/>
          <w:b/>
          <w:bCs/>
          <w:sz w:val="20"/>
          <w:szCs w:val="20"/>
        </w:rPr>
        <w:t>perusahaan</w:t>
      </w:r>
      <w:r w:rsidR="00822583" w:rsidRPr="00822583">
        <w:rPr>
          <w:rFonts w:ascii="Times New Roman" w:hAnsi="Times New Roman"/>
          <w:b/>
          <w:bCs/>
          <w:color w:val="FFFFFF" w:themeColor="background1"/>
          <w:sz w:val="20"/>
          <w:szCs w:val="20"/>
        </w:rPr>
        <w:t>I</w:t>
      </w:r>
      <w:r w:rsidRPr="009B2845">
        <w:rPr>
          <w:rFonts w:ascii="Times New Roman" w:hAnsi="Times New Roman"/>
          <w:b/>
          <w:bCs/>
          <w:sz w:val="20"/>
          <w:szCs w:val="20"/>
        </w:rPr>
        <w:t>.</w:t>
      </w:r>
    </w:p>
    <w:p w14:paraId="3832D61F" w14:textId="3BC1D804"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r w:rsidRPr="009B2845">
        <w:rPr>
          <w:rFonts w:ascii="Times New Roman" w:hAnsi="Times New Roman"/>
          <w:sz w:val="20"/>
          <w:szCs w:val="20"/>
        </w:rPr>
        <w:t>Hasil</w:t>
      </w:r>
      <w:r w:rsidR="00822583">
        <w:rPr>
          <w:rFonts w:ascii="Times New Roman" w:hAnsi="Times New Roman"/>
          <w:sz w:val="20"/>
          <w:szCs w:val="20"/>
        </w:rPr>
        <w:t>I</w:t>
      </w:r>
      <w:r w:rsidRPr="009B2845">
        <w:rPr>
          <w:rFonts w:ascii="Times New Roman" w:hAnsi="Times New Roman"/>
          <w:sz w:val="20"/>
          <w:szCs w:val="20"/>
        </w:rPr>
        <w:t xml:space="preserve"> pengujian</w:t>
      </w:r>
      <w:r w:rsidR="00822583" w:rsidRPr="00822583">
        <w:rPr>
          <w:rFonts w:ascii="Times New Roman" w:hAnsi="Times New Roman"/>
          <w:color w:val="FFFFFF" w:themeColor="background1"/>
          <w:sz w:val="20"/>
          <w:szCs w:val="20"/>
        </w:rPr>
        <w:t>I</w:t>
      </w:r>
      <w:r w:rsidRPr="00822583">
        <w:rPr>
          <w:rFonts w:ascii="Times New Roman" w:hAnsi="Times New Roman"/>
          <w:color w:val="FFFFFF" w:themeColor="background1"/>
          <w:sz w:val="20"/>
          <w:szCs w:val="20"/>
        </w:rPr>
        <w:t xml:space="preserve"> </w:t>
      </w:r>
      <w:r w:rsidRPr="009B2845">
        <w:rPr>
          <w:rFonts w:ascii="Times New Roman" w:hAnsi="Times New Roman"/>
          <w:sz w:val="20"/>
          <w:szCs w:val="20"/>
        </w:rPr>
        <w:t>laba menyatakan nilai beta 21,728 serta tingkat signifikansi ,001 sehingga profitabilitas diproksi ROA dengan hipotesis pertama (H</w:t>
      </w:r>
      <w:r w:rsidRPr="009B2845">
        <w:rPr>
          <w:rFonts w:ascii="Times New Roman" w:hAnsi="Times New Roman"/>
          <w:sz w:val="20"/>
          <w:szCs w:val="20"/>
          <w:vertAlign w:val="subscript"/>
        </w:rPr>
        <w:t>1</w:t>
      </w:r>
      <w:r w:rsidRPr="009B2845">
        <w:rPr>
          <w:rFonts w:ascii="Times New Roman" w:hAnsi="Times New Roman"/>
          <w:sz w:val="20"/>
          <w:szCs w:val="20"/>
        </w:rPr>
        <w:t>) berbunyi “Profitabilitas berpengaruh signifikan terhadap nilai perusahaan pada perusahaan sektor perbankan yang terdaftar di Bursa Efek Indonesia (BEI)” dapat</w:t>
      </w:r>
      <w:r w:rsidR="00822583" w:rsidRPr="00822583">
        <w:rPr>
          <w:rFonts w:ascii="Times New Roman" w:hAnsi="Times New Roman"/>
          <w:color w:val="FFFFFF" w:themeColor="background1"/>
          <w:sz w:val="20"/>
          <w:szCs w:val="20"/>
        </w:rPr>
        <w:t>I</w:t>
      </w:r>
      <w:r w:rsidRPr="00822583">
        <w:rPr>
          <w:rFonts w:ascii="Times New Roman" w:hAnsi="Times New Roman"/>
          <w:color w:val="FFFFFF" w:themeColor="background1"/>
          <w:sz w:val="20"/>
          <w:szCs w:val="20"/>
        </w:rPr>
        <w:t xml:space="preserve"> </w:t>
      </w:r>
      <w:r w:rsidRPr="009B2845">
        <w:rPr>
          <w:rFonts w:ascii="Times New Roman" w:hAnsi="Times New Roman"/>
          <w:sz w:val="20"/>
          <w:szCs w:val="20"/>
        </w:rPr>
        <w:t>diterima</w:t>
      </w:r>
      <w:r w:rsidR="00822583" w:rsidRPr="00822583">
        <w:rPr>
          <w:rFonts w:ascii="Times New Roman" w:hAnsi="Times New Roman"/>
          <w:color w:val="FFFFFF" w:themeColor="background1"/>
          <w:sz w:val="20"/>
          <w:szCs w:val="20"/>
        </w:rPr>
        <w:t>I</w:t>
      </w:r>
      <w:r w:rsidRPr="009B2845">
        <w:rPr>
          <w:rFonts w:ascii="Times New Roman" w:hAnsi="Times New Roman"/>
          <w:sz w:val="20"/>
          <w:szCs w:val="20"/>
        </w:rPr>
        <w:t>.</w:t>
      </w:r>
    </w:p>
    <w:p w14:paraId="114D3E74" w14:textId="60487A25" w:rsidR="00090A08" w:rsidRPr="009B2845" w:rsidRDefault="00822583"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r w:rsidRPr="00822583">
        <w:rPr>
          <w:rFonts w:ascii="Times New Roman" w:hAnsi="Times New Roman"/>
          <w:color w:val="FFFFFF" w:themeColor="background1"/>
          <w:sz w:val="20"/>
          <w:szCs w:val="20"/>
        </w:rPr>
        <w:t>I</w:t>
      </w:r>
      <w:r w:rsidR="00090A08" w:rsidRPr="009B2845">
        <w:rPr>
          <w:rFonts w:ascii="Times New Roman" w:hAnsi="Times New Roman"/>
          <w:sz w:val="20"/>
          <w:szCs w:val="20"/>
        </w:rPr>
        <w:t xml:space="preserve">Hasil </w:t>
      </w:r>
      <w:r w:rsidRPr="00822583">
        <w:rPr>
          <w:rFonts w:ascii="Times New Roman" w:hAnsi="Times New Roman"/>
          <w:color w:val="FFFFFF" w:themeColor="background1"/>
          <w:sz w:val="20"/>
          <w:szCs w:val="20"/>
        </w:rPr>
        <w:t>I</w:t>
      </w:r>
      <w:r w:rsidR="00090A08" w:rsidRPr="009B2845">
        <w:rPr>
          <w:rFonts w:ascii="Times New Roman" w:hAnsi="Times New Roman"/>
          <w:sz w:val="20"/>
          <w:szCs w:val="20"/>
        </w:rPr>
        <w:t xml:space="preserve">penelitian ini sesuai </w:t>
      </w:r>
      <w:r w:rsidRPr="00822583">
        <w:rPr>
          <w:rFonts w:ascii="Times New Roman" w:hAnsi="Times New Roman"/>
          <w:color w:val="FFFFFF" w:themeColor="background1"/>
          <w:sz w:val="20"/>
          <w:szCs w:val="20"/>
        </w:rPr>
        <w:t>I</w:t>
      </w:r>
      <w:r w:rsidR="00090A08" w:rsidRPr="009B2845">
        <w:rPr>
          <w:rFonts w:ascii="Times New Roman" w:hAnsi="Times New Roman"/>
          <w:sz w:val="20"/>
          <w:szCs w:val="20"/>
        </w:rPr>
        <w:t xml:space="preserve">dengan </w:t>
      </w:r>
      <w:r w:rsidRPr="00822583">
        <w:rPr>
          <w:rFonts w:ascii="Times New Roman" w:hAnsi="Times New Roman"/>
          <w:color w:val="FFFFFF" w:themeColor="background1"/>
          <w:sz w:val="20"/>
          <w:szCs w:val="20"/>
        </w:rPr>
        <w:t>I</w:t>
      </w:r>
      <w:r w:rsidR="00090A08" w:rsidRPr="009B2845">
        <w:rPr>
          <w:rFonts w:ascii="Times New Roman" w:hAnsi="Times New Roman"/>
          <w:sz w:val="20"/>
          <w:szCs w:val="20"/>
        </w:rPr>
        <w:t xml:space="preserve">penelitian Husna </w:t>
      </w:r>
      <w:r w:rsidRPr="00822583">
        <w:rPr>
          <w:rFonts w:ascii="Times New Roman" w:hAnsi="Times New Roman"/>
          <w:color w:val="FFFFFF" w:themeColor="background1"/>
          <w:sz w:val="20"/>
          <w:szCs w:val="20"/>
        </w:rPr>
        <w:t>I</w:t>
      </w:r>
      <w:r w:rsidR="00090A08" w:rsidRPr="009B2845">
        <w:rPr>
          <w:rFonts w:ascii="Times New Roman" w:hAnsi="Times New Roman"/>
          <w:sz w:val="20"/>
          <w:szCs w:val="20"/>
        </w:rPr>
        <w:t>et al</w:t>
      </w:r>
      <w:r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w:t>
      </w:r>
      <w:r w:rsidR="00090A08" w:rsidRPr="009B2845">
        <w:rPr>
          <w:rFonts w:ascii="Times New Roman" w:hAnsi="Times New Roman"/>
          <w:sz w:val="20"/>
          <w:szCs w:val="20"/>
        </w:rPr>
        <w:fldChar w:fldCharType="begin" w:fldLock="1"/>
      </w:r>
      <w:r w:rsidR="00090A08" w:rsidRPr="009B2845">
        <w:rPr>
          <w:rFonts w:ascii="Times New Roman" w:hAnsi="Times New Roman"/>
          <w:sz w:val="20"/>
          <w:szCs w:val="20"/>
        </w:rPr>
        <w:instrText>ADDIN CSL_CITATION {"citationItems":[{"id":"ITEM-1","itemData":{"DOI":"10.33506/sl.v8i2.426","ISSN":"1979-7567","abstract":"The purpose of this research to analyze the effect of profitability, dividend policy,growth and firm size to firm value. This research used all the companies listed on Indonesian Exchange in the periods are five which is started from 2013 until 2017. The number of all companies that were became in this study were 36 companies with 5 years observation. Based on method purposive sampling, research sample total is 180 financial statement .The analysis method by using multiple linear regressions. Result of this research indicates that profitability, dividen policy, growth, does not influences significantly positive on the firm value. Meanwhile, firm size influences significantly positive to the firm value.","author":[{"dropping-particle":"","family":"Husna","given":"","non-dropping-particle":"","parse-names":false,"suffix":""},{"dropping-particle":"","family":"Rafifatul","given":"","non-dropping-particle":"","parse-names":false,"suffix":""},{"dropping-particle":"","family":"Rahayu","given":"","non-dropping-particle":"","parse-names":false,"suffix":""},{"dropping-particle":"","family":"Yuliastuti","given":"","non-dropping-particle":"","parse-names":false,"suffix":""}],"container-title":"Jurnal Ilmu dan Riset Akuntansi","id":"ITEM-1","issue":"1","issued":{"date-parts":[["2020"]]},"page":"1-16","title":"Pengaruh Pertumbuhan Perusahaan, Kebijakan Deviden, Dan Profitabilitas Terhadap Nilai Perusahaan","type":"article-journal","volume":"9"},"suppress-author":1,"uris":["http://www.mendeley.com/documents/?uuid=7e1787d5-c837-4086-9832-df5d8d972467"]}],"mendeley":{"formattedCitation":"(2020)","plainTextFormattedCitation":"(2020)","previouslyFormattedCitation":"(2020)"},"properties":{"noteIndex":0},"schema":"https://github.com/citation-style-language/schema/raw/master/csl-citation.json"}</w:instrText>
      </w:r>
      <w:r w:rsidR="00090A08" w:rsidRPr="009B2845">
        <w:rPr>
          <w:rFonts w:ascii="Times New Roman" w:hAnsi="Times New Roman"/>
          <w:sz w:val="20"/>
          <w:szCs w:val="20"/>
        </w:rPr>
        <w:fldChar w:fldCharType="separate"/>
      </w:r>
      <w:r w:rsidR="00090A08" w:rsidRPr="009B2845">
        <w:rPr>
          <w:rFonts w:ascii="Times New Roman" w:hAnsi="Times New Roman"/>
          <w:noProof/>
          <w:sz w:val="20"/>
          <w:szCs w:val="20"/>
        </w:rPr>
        <w:t>(2020)</w:t>
      </w:r>
      <w:r w:rsidR="00090A08" w:rsidRPr="009B2845">
        <w:rPr>
          <w:rFonts w:ascii="Times New Roman" w:hAnsi="Times New Roman"/>
          <w:sz w:val="20"/>
          <w:szCs w:val="20"/>
        </w:rPr>
        <w:fldChar w:fldCharType="end"/>
      </w:r>
      <w:r w:rsidR="00090A08" w:rsidRPr="009B2845">
        <w:rPr>
          <w:rFonts w:ascii="Times New Roman" w:hAnsi="Times New Roman"/>
          <w:sz w:val="20"/>
          <w:szCs w:val="20"/>
        </w:rPr>
        <w:t xml:space="preserve"> bahwa profitabilitas yang</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direpresentasikan ROA mempunyai  pengaruh</w:t>
      </w:r>
      <w:r w:rsidR="00D416E7" w:rsidRPr="00D416E7">
        <w:rPr>
          <w:rFonts w:ascii="Times New Roman" w:hAnsi="Times New Roman"/>
          <w:color w:val="FFFFFF" w:themeColor="background1"/>
          <w:sz w:val="20"/>
          <w:szCs w:val="20"/>
        </w:rPr>
        <w:t>I</w:t>
      </w:r>
      <w:r w:rsidR="00090A08" w:rsidRPr="00D416E7">
        <w:rPr>
          <w:rFonts w:ascii="Times New Roman" w:hAnsi="Times New Roman"/>
          <w:color w:val="FFFFFF" w:themeColor="background1"/>
          <w:sz w:val="20"/>
          <w:szCs w:val="20"/>
        </w:rPr>
        <w:t xml:space="preserve"> </w:t>
      </w:r>
      <w:r w:rsidR="00090A08" w:rsidRPr="009B2845">
        <w:rPr>
          <w:rFonts w:ascii="Times New Roman" w:hAnsi="Times New Roman"/>
          <w:sz w:val="20"/>
          <w:szCs w:val="20"/>
        </w:rPr>
        <w:t>signifikan</w:t>
      </w:r>
      <w:r w:rsidR="00D416E7" w:rsidRPr="00D416E7">
        <w:rPr>
          <w:rFonts w:ascii="Times New Roman" w:hAnsi="Times New Roman"/>
          <w:color w:val="FFFFFF" w:themeColor="background1"/>
          <w:sz w:val="20"/>
          <w:szCs w:val="20"/>
        </w:rPr>
        <w:t>I</w:t>
      </w:r>
      <w:r w:rsidR="00090A08" w:rsidRPr="00D416E7">
        <w:rPr>
          <w:rFonts w:ascii="Times New Roman" w:hAnsi="Times New Roman"/>
          <w:color w:val="FFFFFF" w:themeColor="background1"/>
          <w:sz w:val="20"/>
          <w:szCs w:val="20"/>
        </w:rPr>
        <w:t xml:space="preserve"> </w:t>
      </w:r>
      <w:r w:rsidR="00090A08" w:rsidRPr="009B2845">
        <w:rPr>
          <w:rFonts w:ascii="Times New Roman" w:hAnsi="Times New Roman"/>
          <w:sz w:val="20"/>
          <w:szCs w:val="20"/>
        </w:rPr>
        <w:t>terhadap</w:t>
      </w:r>
      <w:r w:rsidR="00D416E7" w:rsidRPr="00D416E7">
        <w:rPr>
          <w:rFonts w:ascii="Times New Roman" w:hAnsi="Times New Roman"/>
          <w:color w:val="FFFFFF" w:themeColor="background1"/>
          <w:sz w:val="20"/>
          <w:szCs w:val="20"/>
        </w:rPr>
        <w:t>I</w:t>
      </w:r>
      <w:r w:rsidR="00090A08" w:rsidRPr="00D416E7">
        <w:rPr>
          <w:rFonts w:ascii="Times New Roman" w:hAnsi="Times New Roman"/>
          <w:color w:val="FFFFFF" w:themeColor="background1"/>
          <w:sz w:val="20"/>
          <w:szCs w:val="20"/>
        </w:rPr>
        <w:t xml:space="preserve"> </w:t>
      </w:r>
      <w:r w:rsidR="00090A08" w:rsidRPr="009B2845">
        <w:rPr>
          <w:rFonts w:ascii="Times New Roman" w:hAnsi="Times New Roman"/>
          <w:sz w:val="20"/>
          <w:szCs w:val="20"/>
        </w:rPr>
        <w:t>nilai</w:t>
      </w:r>
      <w:r w:rsidR="00D416E7" w:rsidRPr="0003474F">
        <w:rPr>
          <w:rFonts w:ascii="Times New Roman" w:hAnsi="Times New Roman"/>
          <w:color w:val="FFFFFF" w:themeColor="background1"/>
          <w:sz w:val="20"/>
          <w:szCs w:val="20"/>
        </w:rPr>
        <w:t>I</w:t>
      </w:r>
      <w:r w:rsidR="00090A08" w:rsidRPr="009B2845">
        <w:rPr>
          <w:rFonts w:ascii="Times New Roman" w:hAnsi="Times New Roman"/>
          <w:sz w:val="20"/>
          <w:szCs w:val="20"/>
        </w:rPr>
        <w:t xml:space="preserve"> perusahaan</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yaitu semakin</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meningkat</w:t>
      </w:r>
      <w:r w:rsidR="00D416E7" w:rsidRPr="00D416E7">
        <w:rPr>
          <w:rFonts w:ascii="Times New Roman" w:hAnsi="Times New Roman"/>
          <w:color w:val="FFFFFF" w:themeColor="background1"/>
          <w:sz w:val="20"/>
          <w:szCs w:val="20"/>
        </w:rPr>
        <w:t>I</w:t>
      </w:r>
      <w:r w:rsidR="00090A08" w:rsidRPr="00D416E7">
        <w:rPr>
          <w:rFonts w:ascii="Times New Roman" w:hAnsi="Times New Roman"/>
          <w:color w:val="FFFFFF" w:themeColor="background1"/>
          <w:sz w:val="20"/>
          <w:szCs w:val="20"/>
        </w:rPr>
        <w:t xml:space="preserve"> </w:t>
      </w:r>
      <w:r w:rsidR="00090A08" w:rsidRPr="009B2845">
        <w:rPr>
          <w:rFonts w:ascii="Times New Roman" w:hAnsi="Times New Roman"/>
          <w:sz w:val="20"/>
          <w:szCs w:val="20"/>
        </w:rPr>
        <w:t>ROA maka</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semakin</w:t>
      </w:r>
      <w:r w:rsidR="00D416E7" w:rsidRPr="00D416E7">
        <w:rPr>
          <w:rFonts w:ascii="Times New Roman" w:hAnsi="Times New Roman"/>
          <w:color w:val="FFFFFF" w:themeColor="background1"/>
          <w:sz w:val="20"/>
          <w:szCs w:val="20"/>
        </w:rPr>
        <w:t>I</w:t>
      </w:r>
      <w:r w:rsidR="00090A08" w:rsidRPr="00D416E7">
        <w:rPr>
          <w:rFonts w:ascii="Times New Roman" w:hAnsi="Times New Roman"/>
          <w:color w:val="FFFFFF" w:themeColor="background1"/>
          <w:sz w:val="20"/>
          <w:szCs w:val="20"/>
        </w:rPr>
        <w:t xml:space="preserve"> </w:t>
      </w:r>
      <w:r w:rsidR="00090A08" w:rsidRPr="009B2845">
        <w:rPr>
          <w:rFonts w:ascii="Times New Roman" w:hAnsi="Times New Roman"/>
          <w:sz w:val="20"/>
          <w:szCs w:val="20"/>
        </w:rPr>
        <w:t>meningkat</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pula</w:t>
      </w:r>
      <w:r w:rsidR="00D416E7">
        <w:rPr>
          <w:rFonts w:ascii="Times New Roman" w:hAnsi="Times New Roman"/>
          <w:sz w:val="20"/>
          <w:szCs w:val="20"/>
        </w:rPr>
        <w:t>I</w:t>
      </w:r>
      <w:r w:rsidR="00090A08" w:rsidRPr="009B2845">
        <w:rPr>
          <w:rFonts w:ascii="Times New Roman" w:hAnsi="Times New Roman"/>
          <w:sz w:val="20"/>
          <w:szCs w:val="20"/>
        </w:rPr>
        <w:t xml:space="preserve"> profitabilitas</w:t>
      </w:r>
      <w:r w:rsidR="00D416E7">
        <w:rPr>
          <w:rFonts w:ascii="Times New Roman" w:hAnsi="Times New Roman"/>
          <w:sz w:val="20"/>
          <w:szCs w:val="20"/>
        </w:rPr>
        <w:t>I</w:t>
      </w:r>
      <w:r w:rsidR="00090A08" w:rsidRPr="009B2845">
        <w:rPr>
          <w:rFonts w:ascii="Times New Roman" w:hAnsi="Times New Roman"/>
          <w:sz w:val="20"/>
          <w:szCs w:val="20"/>
        </w:rPr>
        <w:t xml:space="preserve"> karena adalah</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kemampuan</w:t>
      </w:r>
      <w:r w:rsidR="00D416E7" w:rsidRPr="00D416E7">
        <w:rPr>
          <w:rFonts w:ascii="Times New Roman" w:hAnsi="Times New Roman"/>
          <w:color w:val="FFFFFF" w:themeColor="background1"/>
          <w:sz w:val="20"/>
          <w:szCs w:val="20"/>
        </w:rPr>
        <w:t>I</w:t>
      </w:r>
      <w:r w:rsidR="00090A08" w:rsidRPr="00D416E7">
        <w:rPr>
          <w:rFonts w:ascii="Times New Roman" w:hAnsi="Times New Roman"/>
          <w:color w:val="FFFFFF" w:themeColor="background1"/>
          <w:sz w:val="20"/>
          <w:szCs w:val="20"/>
        </w:rPr>
        <w:t xml:space="preserve"> </w:t>
      </w:r>
      <w:r w:rsidR="00090A08" w:rsidRPr="009B2845">
        <w:rPr>
          <w:rFonts w:ascii="Times New Roman" w:hAnsi="Times New Roman"/>
          <w:sz w:val="20"/>
          <w:szCs w:val="20"/>
        </w:rPr>
        <w:t>perusahaan</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dalam</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memperoleh</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xml:space="preserve"> laba</w:t>
      </w:r>
      <w:r w:rsidR="00D416E7" w:rsidRPr="00D416E7">
        <w:rPr>
          <w:rFonts w:ascii="Times New Roman" w:hAnsi="Times New Roman"/>
          <w:color w:val="FFFFFF" w:themeColor="background1"/>
          <w:sz w:val="20"/>
          <w:szCs w:val="20"/>
        </w:rPr>
        <w:t>I</w:t>
      </w:r>
      <w:r w:rsidR="00090A08" w:rsidRPr="009B2845">
        <w:rPr>
          <w:rFonts w:ascii="Times New Roman" w:hAnsi="Times New Roman"/>
          <w:sz w:val="20"/>
          <w:szCs w:val="20"/>
        </w:rPr>
        <w:t>, baik laba tinggi</w:t>
      </w:r>
      <w:r w:rsidR="00356779">
        <w:rPr>
          <w:rFonts w:ascii="Times New Roman" w:hAnsi="Times New Roman"/>
          <w:sz w:val="20"/>
          <w:szCs w:val="20"/>
        </w:rPr>
        <w:t>I</w:t>
      </w:r>
      <w:r w:rsidR="00090A08" w:rsidRPr="009B2845">
        <w:rPr>
          <w:rFonts w:ascii="Times New Roman" w:hAnsi="Times New Roman"/>
          <w:sz w:val="20"/>
          <w:szCs w:val="20"/>
        </w:rPr>
        <w:t xml:space="preserve"> maupun rendah</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yang</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dihasilkan oleh perusahaan</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itu sendiri. Meningkatnya laba dapat memberikan</w:t>
      </w:r>
      <w:r w:rsidR="00356779" w:rsidRPr="00356779">
        <w:rPr>
          <w:rFonts w:ascii="Times New Roman" w:hAnsi="Times New Roman"/>
          <w:color w:val="FFFFFF" w:themeColor="background1"/>
          <w:sz w:val="20"/>
          <w:szCs w:val="20"/>
        </w:rPr>
        <w:t>I</w:t>
      </w:r>
      <w:r w:rsidR="00090A08" w:rsidRPr="009B2845">
        <w:rPr>
          <w:rFonts w:ascii="Times New Roman" w:hAnsi="Times New Roman"/>
          <w:sz w:val="20"/>
          <w:szCs w:val="20"/>
        </w:rPr>
        <w:t xml:space="preserve"> sinyal</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positif</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pada investor</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karena</w:t>
      </w:r>
      <w:r w:rsidR="00356779" w:rsidRPr="00356779">
        <w:rPr>
          <w:rFonts w:ascii="Times New Roman" w:hAnsi="Times New Roman"/>
          <w:color w:val="FFFFFF" w:themeColor="background1"/>
          <w:sz w:val="20"/>
          <w:szCs w:val="20"/>
        </w:rPr>
        <w:t>I</w:t>
      </w:r>
      <w:r w:rsidR="00090A08" w:rsidRPr="009B2845">
        <w:rPr>
          <w:rFonts w:ascii="Times New Roman" w:hAnsi="Times New Roman"/>
          <w:sz w:val="20"/>
          <w:szCs w:val="20"/>
        </w:rPr>
        <w:t xml:space="preserve"> menunjukkan bahwa perusahaan</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tersebut menguntungkan dan investor yakin perusahaan tersebut berkinerja baik. Hal</w:t>
      </w:r>
      <w:r w:rsidR="00356779">
        <w:rPr>
          <w:rFonts w:ascii="Times New Roman" w:hAnsi="Times New Roman"/>
          <w:sz w:val="20"/>
          <w:szCs w:val="20"/>
        </w:rPr>
        <w:t>I</w:t>
      </w:r>
      <w:r w:rsidR="00090A08" w:rsidRPr="009B2845">
        <w:rPr>
          <w:rFonts w:ascii="Times New Roman" w:hAnsi="Times New Roman"/>
          <w:sz w:val="20"/>
          <w:szCs w:val="20"/>
        </w:rPr>
        <w:t xml:space="preserve"> ini</w:t>
      </w:r>
      <w:r w:rsidR="00356779" w:rsidRPr="00356779">
        <w:rPr>
          <w:rFonts w:ascii="Times New Roman" w:hAnsi="Times New Roman"/>
          <w:color w:val="FFFFFF" w:themeColor="background1"/>
          <w:sz w:val="20"/>
          <w:szCs w:val="20"/>
        </w:rPr>
        <w:t>I</w:t>
      </w:r>
      <w:r w:rsidR="00090A08" w:rsidRPr="009B2845">
        <w:rPr>
          <w:rFonts w:ascii="Times New Roman" w:hAnsi="Times New Roman"/>
          <w:sz w:val="20"/>
          <w:szCs w:val="20"/>
        </w:rPr>
        <w:t xml:space="preserve"> dapat</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berdampak yang menarik</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bagi para investor</w:t>
      </w:r>
      <w:r w:rsidR="00356779" w:rsidRPr="00356779">
        <w:rPr>
          <w:rFonts w:ascii="Times New Roman" w:hAnsi="Times New Roman"/>
          <w:color w:val="FFFFFF" w:themeColor="background1"/>
          <w:sz w:val="20"/>
          <w:szCs w:val="20"/>
        </w:rPr>
        <w:t>I</w:t>
      </w:r>
      <w:r w:rsidR="00090A08" w:rsidRPr="00356779">
        <w:rPr>
          <w:rFonts w:ascii="Times New Roman" w:hAnsi="Times New Roman"/>
          <w:color w:val="FFFFFF" w:themeColor="background1"/>
          <w:sz w:val="20"/>
          <w:szCs w:val="20"/>
        </w:rPr>
        <w:t xml:space="preserve"> </w:t>
      </w:r>
      <w:r w:rsidR="00090A08" w:rsidRPr="009B2845">
        <w:rPr>
          <w:rFonts w:ascii="Times New Roman" w:hAnsi="Times New Roman"/>
          <w:sz w:val="20"/>
          <w:szCs w:val="20"/>
        </w:rPr>
        <w:t xml:space="preserve">dalam mengevaluasi kinerja suatu perusahaan yang berinvestasi pada saham sektor perbankan. </w:t>
      </w:r>
    </w:p>
    <w:p w14:paraId="5B619DCA" w14:textId="77777777"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p>
    <w:p w14:paraId="4AEF2A52" w14:textId="5AA7526A" w:rsidR="00090A08" w:rsidRPr="009B2845" w:rsidRDefault="00090A08" w:rsidP="00E57E9F">
      <w:pPr>
        <w:pStyle w:val="ListParagraph"/>
        <w:numPr>
          <w:ilvl w:val="0"/>
          <w:numId w:val="8"/>
        </w:numPr>
        <w:tabs>
          <w:tab w:val="left" w:pos="720"/>
          <w:tab w:val="left" w:pos="1440"/>
          <w:tab w:val="left" w:pos="2160"/>
          <w:tab w:val="left" w:pos="2880"/>
          <w:tab w:val="center" w:pos="4110"/>
        </w:tabs>
        <w:spacing w:after="0" w:line="276" w:lineRule="auto"/>
        <w:jc w:val="both"/>
        <w:rPr>
          <w:rFonts w:ascii="Times New Roman" w:hAnsi="Times New Roman"/>
          <w:b/>
          <w:bCs/>
          <w:sz w:val="20"/>
          <w:szCs w:val="20"/>
        </w:rPr>
      </w:pPr>
      <w:r w:rsidRPr="009B2845">
        <w:rPr>
          <w:rFonts w:ascii="Times New Roman" w:hAnsi="Times New Roman"/>
          <w:b/>
          <w:bCs/>
          <w:sz w:val="20"/>
          <w:szCs w:val="20"/>
        </w:rPr>
        <w:t>Pengaruh</w:t>
      </w:r>
      <w:r w:rsidR="00356779" w:rsidRPr="00356779">
        <w:rPr>
          <w:rFonts w:ascii="Times New Roman" w:hAnsi="Times New Roman"/>
          <w:b/>
          <w:bCs/>
          <w:color w:val="FFFFFF" w:themeColor="background1"/>
          <w:sz w:val="20"/>
          <w:szCs w:val="20"/>
        </w:rPr>
        <w:t>I</w:t>
      </w:r>
      <w:r w:rsidRPr="009B2845">
        <w:rPr>
          <w:rFonts w:ascii="Times New Roman" w:hAnsi="Times New Roman"/>
          <w:b/>
          <w:bCs/>
          <w:sz w:val="20"/>
          <w:szCs w:val="20"/>
        </w:rPr>
        <w:t xml:space="preserve"> likuiditas</w:t>
      </w:r>
      <w:r w:rsidR="00356779" w:rsidRPr="00356779">
        <w:rPr>
          <w:rFonts w:ascii="Times New Roman" w:hAnsi="Times New Roman"/>
          <w:b/>
          <w:bCs/>
          <w:color w:val="FFFFFF" w:themeColor="background1"/>
          <w:sz w:val="20"/>
          <w:szCs w:val="20"/>
        </w:rPr>
        <w:t>I</w:t>
      </w:r>
      <w:r w:rsidRPr="00356779">
        <w:rPr>
          <w:rFonts w:ascii="Times New Roman" w:hAnsi="Times New Roman"/>
          <w:b/>
          <w:bCs/>
          <w:color w:val="FFFFFF" w:themeColor="background1"/>
          <w:sz w:val="20"/>
          <w:szCs w:val="20"/>
        </w:rPr>
        <w:t xml:space="preserve"> </w:t>
      </w:r>
      <w:r w:rsidRPr="009B2845">
        <w:rPr>
          <w:rFonts w:ascii="Times New Roman" w:hAnsi="Times New Roman"/>
          <w:b/>
          <w:bCs/>
          <w:sz w:val="20"/>
          <w:szCs w:val="20"/>
        </w:rPr>
        <w:t>terhadap</w:t>
      </w:r>
      <w:r w:rsidR="00356779" w:rsidRPr="00356779">
        <w:rPr>
          <w:rFonts w:ascii="Times New Roman" w:hAnsi="Times New Roman"/>
          <w:b/>
          <w:bCs/>
          <w:color w:val="FFFFFF" w:themeColor="background1"/>
          <w:sz w:val="20"/>
          <w:szCs w:val="20"/>
        </w:rPr>
        <w:t>I</w:t>
      </w:r>
      <w:r w:rsidRPr="00356779">
        <w:rPr>
          <w:rFonts w:ascii="Times New Roman" w:hAnsi="Times New Roman"/>
          <w:b/>
          <w:bCs/>
          <w:color w:val="FFFFFF" w:themeColor="background1"/>
          <w:sz w:val="20"/>
          <w:szCs w:val="20"/>
        </w:rPr>
        <w:t xml:space="preserve"> </w:t>
      </w:r>
      <w:r w:rsidRPr="009B2845">
        <w:rPr>
          <w:rFonts w:ascii="Times New Roman" w:hAnsi="Times New Roman"/>
          <w:b/>
          <w:bCs/>
          <w:sz w:val="20"/>
          <w:szCs w:val="20"/>
        </w:rPr>
        <w:t>nilai</w:t>
      </w:r>
      <w:r w:rsidR="00356779" w:rsidRPr="00356779">
        <w:rPr>
          <w:rFonts w:ascii="Times New Roman" w:hAnsi="Times New Roman"/>
          <w:b/>
          <w:bCs/>
          <w:color w:val="FFFFFF" w:themeColor="background1"/>
          <w:sz w:val="20"/>
          <w:szCs w:val="20"/>
        </w:rPr>
        <w:t>I</w:t>
      </w:r>
      <w:r w:rsidRPr="00356779">
        <w:rPr>
          <w:rFonts w:ascii="Times New Roman" w:hAnsi="Times New Roman"/>
          <w:b/>
          <w:bCs/>
          <w:color w:val="FFFFFF" w:themeColor="background1"/>
          <w:sz w:val="20"/>
          <w:szCs w:val="20"/>
        </w:rPr>
        <w:t xml:space="preserve"> </w:t>
      </w:r>
      <w:r w:rsidRPr="009B2845">
        <w:rPr>
          <w:rFonts w:ascii="Times New Roman" w:hAnsi="Times New Roman"/>
          <w:b/>
          <w:bCs/>
          <w:sz w:val="20"/>
          <w:szCs w:val="20"/>
        </w:rPr>
        <w:t>perusahaan</w:t>
      </w:r>
      <w:r w:rsidR="00356779" w:rsidRPr="00356779">
        <w:rPr>
          <w:rFonts w:ascii="Times New Roman" w:hAnsi="Times New Roman"/>
          <w:b/>
          <w:bCs/>
          <w:color w:val="FFFFFF" w:themeColor="background1"/>
          <w:sz w:val="20"/>
          <w:szCs w:val="20"/>
        </w:rPr>
        <w:t>I</w:t>
      </w:r>
      <w:r w:rsidRPr="009B2845">
        <w:rPr>
          <w:rFonts w:ascii="Times New Roman" w:hAnsi="Times New Roman"/>
          <w:b/>
          <w:bCs/>
          <w:sz w:val="20"/>
          <w:szCs w:val="20"/>
        </w:rPr>
        <w:t>.</w:t>
      </w:r>
    </w:p>
    <w:p w14:paraId="543760C2" w14:textId="4D9E30D1"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r w:rsidRPr="009B2845">
        <w:rPr>
          <w:rFonts w:ascii="Times New Roman" w:hAnsi="Times New Roman"/>
          <w:sz w:val="20"/>
          <w:szCs w:val="20"/>
        </w:rPr>
        <w:t>Berdasarkan</w:t>
      </w:r>
      <w:r w:rsidR="00356779" w:rsidRPr="00356779">
        <w:rPr>
          <w:rFonts w:ascii="Times New Roman" w:hAnsi="Times New Roman"/>
          <w:color w:val="FFFFFF" w:themeColor="background1"/>
          <w:sz w:val="20"/>
          <w:szCs w:val="20"/>
        </w:rPr>
        <w:t>I</w:t>
      </w:r>
      <w:r w:rsidRPr="00356779">
        <w:rPr>
          <w:rFonts w:ascii="Times New Roman" w:hAnsi="Times New Roman"/>
          <w:color w:val="FFFFFF" w:themeColor="background1"/>
          <w:sz w:val="20"/>
          <w:szCs w:val="20"/>
        </w:rPr>
        <w:t xml:space="preserve"> </w:t>
      </w:r>
      <w:r w:rsidRPr="009B2845">
        <w:rPr>
          <w:rFonts w:ascii="Times New Roman" w:hAnsi="Times New Roman"/>
          <w:sz w:val="20"/>
          <w:szCs w:val="20"/>
        </w:rPr>
        <w:t>pengujian</w:t>
      </w:r>
      <w:r w:rsidR="00356779" w:rsidRPr="00356779">
        <w:rPr>
          <w:rFonts w:ascii="Times New Roman" w:hAnsi="Times New Roman"/>
          <w:color w:val="FFFFFF" w:themeColor="background1"/>
          <w:sz w:val="20"/>
          <w:szCs w:val="20"/>
        </w:rPr>
        <w:t>I</w:t>
      </w:r>
      <w:r w:rsidRPr="00356779">
        <w:rPr>
          <w:rFonts w:ascii="Times New Roman" w:hAnsi="Times New Roman"/>
          <w:color w:val="FFFFFF" w:themeColor="background1"/>
          <w:sz w:val="20"/>
          <w:szCs w:val="20"/>
        </w:rPr>
        <w:t xml:space="preserve"> </w:t>
      </w:r>
      <w:r w:rsidRPr="009B2845">
        <w:rPr>
          <w:rFonts w:ascii="Times New Roman" w:hAnsi="Times New Roman"/>
          <w:sz w:val="20"/>
          <w:szCs w:val="20"/>
        </w:rPr>
        <w:t>pada likuiditas</w:t>
      </w:r>
      <w:r w:rsidR="00356779" w:rsidRPr="00356779">
        <w:rPr>
          <w:rFonts w:ascii="Times New Roman" w:hAnsi="Times New Roman"/>
          <w:color w:val="FFFFFF" w:themeColor="background1"/>
          <w:sz w:val="20"/>
          <w:szCs w:val="20"/>
        </w:rPr>
        <w:t>I</w:t>
      </w:r>
      <w:r w:rsidRPr="00356779">
        <w:rPr>
          <w:rFonts w:ascii="Times New Roman" w:hAnsi="Times New Roman"/>
          <w:color w:val="FFFFFF" w:themeColor="background1"/>
          <w:sz w:val="20"/>
          <w:szCs w:val="20"/>
        </w:rPr>
        <w:t xml:space="preserve"> </w:t>
      </w:r>
      <w:r w:rsidRPr="009B2845">
        <w:rPr>
          <w:rFonts w:ascii="Times New Roman" w:hAnsi="Times New Roman"/>
          <w:sz w:val="20"/>
          <w:szCs w:val="20"/>
        </w:rPr>
        <w:t>menyatakan nilai</w:t>
      </w:r>
      <w:r w:rsidR="00356779">
        <w:rPr>
          <w:rFonts w:ascii="Times New Roman" w:hAnsi="Times New Roman"/>
          <w:sz w:val="20"/>
          <w:szCs w:val="20"/>
        </w:rPr>
        <w:t>I</w:t>
      </w:r>
      <w:r w:rsidRPr="009B2845">
        <w:rPr>
          <w:rFonts w:ascii="Times New Roman" w:hAnsi="Times New Roman"/>
          <w:sz w:val="20"/>
          <w:szCs w:val="20"/>
        </w:rPr>
        <w:t xml:space="preserve"> beta ,242 dan signifikansi ,016 sehingga likuiditas diproksi CR dengan hipotesis</w:t>
      </w:r>
      <w:r w:rsidR="00356779" w:rsidRPr="00356779">
        <w:rPr>
          <w:rFonts w:ascii="Times New Roman" w:hAnsi="Times New Roman"/>
          <w:color w:val="FFFFFF" w:themeColor="background1"/>
          <w:sz w:val="20"/>
          <w:szCs w:val="20"/>
        </w:rPr>
        <w:t>I</w:t>
      </w:r>
      <w:r w:rsidRPr="009B2845">
        <w:rPr>
          <w:rFonts w:ascii="Times New Roman" w:hAnsi="Times New Roman"/>
          <w:sz w:val="20"/>
          <w:szCs w:val="20"/>
        </w:rPr>
        <w:t xml:space="preserve"> kedua</w:t>
      </w:r>
      <w:r w:rsidR="00356779" w:rsidRPr="0003474F">
        <w:rPr>
          <w:rFonts w:ascii="Times New Roman" w:hAnsi="Times New Roman"/>
          <w:color w:val="FFFFFF" w:themeColor="background1"/>
          <w:sz w:val="20"/>
          <w:szCs w:val="20"/>
        </w:rPr>
        <w:t>I</w:t>
      </w:r>
      <w:r w:rsidRPr="0003474F">
        <w:rPr>
          <w:rFonts w:ascii="Times New Roman" w:hAnsi="Times New Roman"/>
          <w:color w:val="FFFFFF" w:themeColor="background1"/>
          <w:sz w:val="20"/>
          <w:szCs w:val="20"/>
        </w:rPr>
        <w:t xml:space="preserve"> </w:t>
      </w:r>
      <w:r w:rsidRPr="009B2845">
        <w:rPr>
          <w:rFonts w:ascii="Times New Roman" w:hAnsi="Times New Roman"/>
          <w:sz w:val="20"/>
          <w:szCs w:val="20"/>
        </w:rPr>
        <w:t>(H</w:t>
      </w:r>
      <w:r w:rsidRPr="009B2845">
        <w:rPr>
          <w:rFonts w:ascii="Times New Roman" w:hAnsi="Times New Roman"/>
          <w:sz w:val="20"/>
          <w:szCs w:val="20"/>
          <w:vertAlign w:val="subscript"/>
        </w:rPr>
        <w:t>2</w:t>
      </w:r>
      <w:r w:rsidRPr="009B2845">
        <w:rPr>
          <w:rFonts w:ascii="Times New Roman" w:hAnsi="Times New Roman"/>
          <w:sz w:val="20"/>
          <w:szCs w:val="20"/>
        </w:rPr>
        <w:t>)</w:t>
      </w:r>
      <w:r w:rsidRPr="009B2845">
        <w:rPr>
          <w:rFonts w:ascii="Times New Roman" w:hAnsi="Times New Roman"/>
          <w:sz w:val="20"/>
          <w:szCs w:val="20"/>
          <w:vertAlign w:val="subscript"/>
        </w:rPr>
        <w:t xml:space="preserve"> </w:t>
      </w:r>
      <w:r w:rsidRPr="009B2845">
        <w:rPr>
          <w:rFonts w:ascii="Times New Roman" w:hAnsi="Times New Roman"/>
          <w:sz w:val="20"/>
          <w:szCs w:val="20"/>
        </w:rPr>
        <w:t xml:space="preserve">yang berbunyi “Likuiditas berpengaruh signifikan terhadap nilai perusahaan pada perusahaan sektor perbankan yang terdaftar di Bursa Efek Indonesia (BEI)” dapat diterima. </w:t>
      </w:r>
    </w:p>
    <w:p w14:paraId="6B87CB90" w14:textId="21737BE5"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r w:rsidRPr="009B2845">
        <w:rPr>
          <w:rFonts w:ascii="Times New Roman" w:hAnsi="Times New Roman"/>
          <w:sz w:val="20"/>
          <w:szCs w:val="20"/>
        </w:rPr>
        <w:t>Hasil demikian sesuai Maulidi et</w:t>
      </w:r>
      <w:r w:rsidR="0003474F" w:rsidRPr="0003474F">
        <w:rPr>
          <w:rFonts w:ascii="Times New Roman" w:hAnsi="Times New Roman"/>
          <w:color w:val="FFFFFF" w:themeColor="background1"/>
          <w:sz w:val="20"/>
          <w:szCs w:val="20"/>
        </w:rPr>
        <w:t>I</w:t>
      </w:r>
      <w:r w:rsidRPr="0003474F">
        <w:rPr>
          <w:rFonts w:ascii="Times New Roman" w:hAnsi="Times New Roman"/>
          <w:color w:val="FFFFFF" w:themeColor="background1"/>
          <w:sz w:val="20"/>
          <w:szCs w:val="20"/>
        </w:rPr>
        <w:t xml:space="preserve"> </w:t>
      </w:r>
      <w:r w:rsidRPr="009B2845">
        <w:rPr>
          <w:rFonts w:ascii="Times New Roman" w:hAnsi="Times New Roman"/>
          <w:sz w:val="20"/>
          <w:szCs w:val="20"/>
        </w:rPr>
        <w:t>al</w:t>
      </w:r>
      <w:r w:rsidR="0003474F" w:rsidRPr="0003474F">
        <w:rPr>
          <w:rFonts w:ascii="Times New Roman" w:hAnsi="Times New Roman"/>
          <w:color w:val="FFFFFF" w:themeColor="background1"/>
          <w:sz w:val="20"/>
          <w:szCs w:val="20"/>
        </w:rPr>
        <w:t>I</w:t>
      </w:r>
      <w:r w:rsidRPr="009B2845">
        <w:rPr>
          <w:rFonts w:ascii="Times New Roman" w:hAnsi="Times New Roman"/>
          <w:sz w:val="20"/>
          <w:szCs w:val="20"/>
        </w:rPr>
        <w:t xml:space="preserve">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{"citationItems":[{"id":"ITEM-1","itemData":{"ISSN":"2461-0593","abstract":"ABSTRAC The growth of pharmacy companies in Indonesia indicates its economy development. Therefore, some insvestor are interested to invest their money on those kinds of companies. While, this research aimed to find out the effect of profitability, leverage, and liquidity on the firm value of pharmacy companies which were listed on Indonesia stock exchange 2014-2018. Besides, the population was 10 pharmacy companies which were listed on Indonesia stock exchange.The research was qualitative. Moreover, the data collection technique used purposive sampling, in which the sample wes based on criteria given. In line whit, there were 6 companies as sample. Furthermore, the data analysis technique used multiple linier regression whit SPSS 20, in order to exanmine the effect of profitability, leverage, and liquidity on the firm value. From the hypothesis test, it concluded profitability which was referred to Return On Equity (ROE) had insignificant effect on the firm value with its significance value of 0.661. Likewise, Leverage which was refffered to Debt to Equity Ratio (DER) had significant effect on the firm value whit its significance value of 0.021. On the other hand, liquidity which was referred to Current Ratio (CR) had significant effect on the firm value whit its significance value of 0.013","author":[{"dropping-particle":"","family":"Maulidi","given":"","non-dropping-particle":"","parse-names":false,"suffix":""},{"dropping-particle":"","family":"Yusril","given":"M.","non-dropping-particle":"","parse-names":false,"suffix":""},{"dropping-particle":"","family":"Budiarti","given":"","non-dropping-particle":"","parse-names":false,"suffix":""},{"dropping-particle":"","family":"Anindhyta","given":"","non-dropping-particle":"","parse-names":false,"suffix":""}],"container-title":"Jurnal Ilmu dan Riset Manajemen","id":"ITEM-1","issue":"10","issued":{"date-parts":[["2019"]]},"page":"1-16","title":"Pengaruh Profitabilitas, Leverage Dan Likuiditas Terhadap Nilai Perusahaan (Pada Perusahaan Farmasi Yang Terdaftar Di BEI)","type":"article-journal","volume":"8"},"suppress-author":1,"uris":["http://www.mendeley.com/documents/?uuid=33b3c681-5b12-410c-a587-fe114ce401c3"]}],"mendeley":{"formattedCitation":"(2019)","plainTextFormattedCitation":"(2019)","previouslyFormattedCitation":"(2019)"},"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(2019)</w:t>
      </w:r>
      <w:r w:rsidRPr="009B2845">
        <w:rPr>
          <w:rFonts w:ascii="Times New Roman" w:hAnsi="Times New Roman"/>
          <w:sz w:val="20"/>
          <w:szCs w:val="20"/>
        </w:rPr>
        <w:fldChar w:fldCharType="end"/>
      </w:r>
      <w:r w:rsidRPr="009B2845">
        <w:rPr>
          <w:rFonts w:ascii="Times New Roman" w:hAnsi="Times New Roman"/>
          <w:sz w:val="20"/>
          <w:szCs w:val="20"/>
        </w:rPr>
        <w:t xml:space="preserve"> yang</w:t>
      </w:r>
      <w:r w:rsidR="0003474F" w:rsidRPr="0003474F">
        <w:rPr>
          <w:rFonts w:ascii="Times New Roman" w:hAnsi="Times New Roman"/>
          <w:color w:val="FFFFFF" w:themeColor="background1"/>
          <w:sz w:val="20"/>
          <w:szCs w:val="20"/>
        </w:rPr>
        <w:t>I</w:t>
      </w:r>
      <w:r w:rsidRPr="009B2845">
        <w:rPr>
          <w:rFonts w:ascii="Times New Roman" w:hAnsi="Times New Roman"/>
          <w:sz w:val="20"/>
          <w:szCs w:val="20"/>
        </w:rPr>
        <w:t xml:space="preserve"> menyatakan</w:t>
      </w:r>
      <w:r w:rsidR="0003474F" w:rsidRPr="0003474F">
        <w:rPr>
          <w:rFonts w:ascii="Times New Roman" w:hAnsi="Times New Roman"/>
          <w:color w:val="FFFFFF" w:themeColor="background1"/>
          <w:sz w:val="20"/>
          <w:szCs w:val="20"/>
        </w:rPr>
        <w:t>I</w:t>
      </w:r>
      <w:r w:rsidRPr="009B2845">
        <w:rPr>
          <w:rFonts w:ascii="Times New Roman" w:hAnsi="Times New Roman"/>
          <w:sz w:val="20"/>
          <w:szCs w:val="20"/>
        </w:rPr>
        <w:t xml:space="preserve"> likuiditas</w:t>
      </w:r>
      <w:r w:rsidR="0003474F" w:rsidRPr="0003474F">
        <w:rPr>
          <w:rFonts w:ascii="Times New Roman" w:hAnsi="Times New Roman"/>
          <w:color w:val="FFFFFF" w:themeColor="background1"/>
          <w:sz w:val="20"/>
          <w:szCs w:val="20"/>
        </w:rPr>
        <w:t>I</w:t>
      </w:r>
      <w:r w:rsidRPr="0003474F">
        <w:rPr>
          <w:rFonts w:ascii="Times New Roman" w:hAnsi="Times New Roman"/>
          <w:color w:val="FFFFFF" w:themeColor="background1"/>
          <w:sz w:val="20"/>
          <w:szCs w:val="20"/>
        </w:rPr>
        <w:t xml:space="preserve"> </w:t>
      </w:r>
      <w:r w:rsidRPr="009B2845">
        <w:rPr>
          <w:rFonts w:ascii="Times New Roman" w:hAnsi="Times New Roman"/>
          <w:sz w:val="20"/>
          <w:szCs w:val="20"/>
        </w:rPr>
        <w:t>direpresentasikan CR terdapat pengaruh signifikan terhadap</w:t>
      </w:r>
      <w:r w:rsidR="0003474F" w:rsidRPr="0003474F">
        <w:rPr>
          <w:rFonts w:ascii="Times New Roman" w:hAnsi="Times New Roman"/>
          <w:color w:val="FFFFFF" w:themeColor="background1"/>
          <w:sz w:val="20"/>
          <w:szCs w:val="20"/>
        </w:rPr>
        <w:t>I</w:t>
      </w:r>
      <w:r w:rsidRPr="009B2845">
        <w:rPr>
          <w:rFonts w:ascii="Times New Roman" w:hAnsi="Times New Roman"/>
          <w:sz w:val="20"/>
          <w:szCs w:val="20"/>
        </w:rPr>
        <w:t xml:space="preserve"> nilai</w:t>
      </w:r>
      <w:r w:rsidR="0003474F" w:rsidRPr="0003474F">
        <w:rPr>
          <w:rFonts w:ascii="Times New Roman" w:hAnsi="Times New Roman"/>
          <w:color w:val="FFFFFF" w:themeColor="background1"/>
          <w:sz w:val="20"/>
          <w:szCs w:val="20"/>
        </w:rPr>
        <w:t>I</w:t>
      </w:r>
      <w:r w:rsidRPr="009B2845">
        <w:rPr>
          <w:rFonts w:ascii="Times New Roman" w:hAnsi="Times New Roman"/>
          <w:sz w:val="20"/>
          <w:szCs w:val="20"/>
        </w:rPr>
        <w:t xml:space="preserve"> perusahaan</w:t>
      </w:r>
      <w:r w:rsidR="0003474F" w:rsidRPr="0003474F">
        <w:rPr>
          <w:rFonts w:ascii="Times New Roman" w:hAnsi="Times New Roman"/>
          <w:color w:val="FFFFFF" w:themeColor="background1"/>
          <w:sz w:val="20"/>
          <w:szCs w:val="20"/>
        </w:rPr>
        <w:t>I</w:t>
      </w:r>
      <w:r w:rsidRPr="009B2845">
        <w:rPr>
          <w:rFonts w:ascii="Times New Roman" w:hAnsi="Times New Roman"/>
          <w:sz w:val="20"/>
          <w:szCs w:val="20"/>
        </w:rPr>
        <w:t>. Artinya ketika likuiditas meningkat maka nilai perusahaan akan meningkat. Meningkatnya nilai perusahaan merupakan</w:t>
      </w:r>
      <w:r w:rsidR="0003474F">
        <w:rPr>
          <w:rFonts w:ascii="Times New Roman" w:hAnsi="Times New Roman"/>
          <w:sz w:val="20"/>
          <w:szCs w:val="20"/>
        </w:rPr>
        <w:t>I</w:t>
      </w:r>
      <w:r w:rsidRPr="009B2845">
        <w:rPr>
          <w:rFonts w:ascii="Times New Roman" w:hAnsi="Times New Roman"/>
          <w:sz w:val="20"/>
          <w:szCs w:val="20"/>
        </w:rPr>
        <w:t xml:space="preserve"> hal baik karena akan meningkatkan nilai bisnis dan pemiliknya. Hal ini cukup berlaku untuk penelitian ini, karena likuiditas memiliki pengaruh yang signifikan.</w:t>
      </w:r>
    </w:p>
    <w:p w14:paraId="53995264" w14:textId="77777777"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p>
    <w:p w14:paraId="3BFAA291" w14:textId="49B15999" w:rsidR="00090A08" w:rsidRPr="009B2845" w:rsidRDefault="0003474F" w:rsidP="00E57E9F">
      <w:pPr>
        <w:pStyle w:val="ListParagraph"/>
        <w:numPr>
          <w:ilvl w:val="0"/>
          <w:numId w:val="8"/>
        </w:numPr>
        <w:tabs>
          <w:tab w:val="left" w:pos="720"/>
          <w:tab w:val="left" w:pos="1440"/>
          <w:tab w:val="left" w:pos="2160"/>
          <w:tab w:val="left" w:pos="2880"/>
          <w:tab w:val="center" w:pos="4110"/>
        </w:tabs>
        <w:spacing w:after="0" w:line="276" w:lineRule="auto"/>
        <w:jc w:val="both"/>
        <w:rPr>
          <w:rFonts w:ascii="Times New Roman" w:hAnsi="Times New Roman"/>
          <w:b/>
          <w:bCs/>
          <w:sz w:val="20"/>
          <w:szCs w:val="20"/>
        </w:rPr>
      </w:pP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Pengaruh</w:t>
      </w:r>
      <w:r w:rsidRPr="0003474F">
        <w:rPr>
          <w:rFonts w:ascii="Times New Roman" w:hAnsi="Times New Roman"/>
          <w:b/>
          <w:bCs/>
          <w:color w:val="FFFFFF" w:themeColor="background1"/>
          <w:sz w:val="20"/>
          <w:szCs w:val="20"/>
        </w:rPr>
        <w:t>I</w:t>
      </w:r>
      <w:r w:rsidR="00090A08" w:rsidRPr="0003474F">
        <w:rPr>
          <w:rFonts w:ascii="Times New Roman" w:hAnsi="Times New Roman"/>
          <w:b/>
          <w:bCs/>
          <w:color w:val="FFFFFF" w:themeColor="background1"/>
          <w:sz w:val="20"/>
          <w:szCs w:val="20"/>
        </w:rPr>
        <w:t xml:space="preserve"> </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struktur</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 xml:space="preserve"> </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modal</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 xml:space="preserve"> </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terhadap</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 xml:space="preserve"> </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nilai</w:t>
      </w:r>
      <w:r w:rsidRPr="0003474F">
        <w:rPr>
          <w:rFonts w:ascii="Times New Roman" w:hAnsi="Times New Roman"/>
          <w:b/>
          <w:bCs/>
          <w:color w:val="FFFFFF" w:themeColor="background1"/>
          <w:sz w:val="20"/>
          <w:szCs w:val="20"/>
        </w:rPr>
        <w:t>I</w:t>
      </w:r>
      <w:r w:rsidR="00090A08" w:rsidRPr="0003474F">
        <w:rPr>
          <w:rFonts w:ascii="Times New Roman" w:hAnsi="Times New Roman"/>
          <w:b/>
          <w:bCs/>
          <w:color w:val="FFFFFF" w:themeColor="background1"/>
          <w:sz w:val="20"/>
          <w:szCs w:val="20"/>
        </w:rPr>
        <w:t xml:space="preserve"> </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perusahaan</w:t>
      </w:r>
      <w:r w:rsidRPr="0003474F">
        <w:rPr>
          <w:rFonts w:ascii="Times New Roman" w:hAnsi="Times New Roman"/>
          <w:b/>
          <w:bCs/>
          <w:color w:val="FFFFFF" w:themeColor="background1"/>
          <w:sz w:val="20"/>
          <w:szCs w:val="20"/>
        </w:rPr>
        <w:t>I</w:t>
      </w:r>
      <w:r w:rsidR="00090A08" w:rsidRPr="009B2845">
        <w:rPr>
          <w:rFonts w:ascii="Times New Roman" w:hAnsi="Times New Roman"/>
          <w:b/>
          <w:bCs/>
          <w:sz w:val="20"/>
          <w:szCs w:val="20"/>
        </w:rPr>
        <w:t>.</w:t>
      </w:r>
    </w:p>
    <w:p w14:paraId="193B5F28" w14:textId="01EB99F9"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r w:rsidRPr="009B2845">
        <w:rPr>
          <w:rFonts w:ascii="Times New Roman" w:hAnsi="Times New Roman"/>
          <w:sz w:val="20"/>
          <w:szCs w:val="20"/>
        </w:rPr>
        <w:t>Menurut dalam hasil</w:t>
      </w:r>
      <w:r w:rsidR="00614CF3">
        <w:rPr>
          <w:rFonts w:ascii="Times New Roman" w:hAnsi="Times New Roman"/>
          <w:sz w:val="20"/>
          <w:szCs w:val="20"/>
        </w:rPr>
        <w:t>I</w:t>
      </w:r>
      <w:r w:rsidRPr="009B2845">
        <w:rPr>
          <w:rFonts w:ascii="Times New Roman" w:hAnsi="Times New Roman"/>
          <w:sz w:val="20"/>
          <w:szCs w:val="20"/>
        </w:rPr>
        <w:t xml:space="preserve"> pengujian</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nilai</w:t>
      </w:r>
      <w:r w:rsidR="00614CF3" w:rsidRPr="00614CF3">
        <w:rPr>
          <w:rFonts w:ascii="Times New Roman" w:hAnsi="Times New Roman"/>
          <w:color w:val="FFFFFF" w:themeColor="background1"/>
          <w:sz w:val="20"/>
          <w:szCs w:val="20"/>
        </w:rPr>
        <w:t>I</w:t>
      </w:r>
      <w:r w:rsidRPr="00614CF3">
        <w:rPr>
          <w:rFonts w:ascii="Times New Roman" w:hAnsi="Times New Roman"/>
          <w:color w:val="FFFFFF" w:themeColor="background1"/>
          <w:sz w:val="20"/>
          <w:szCs w:val="20"/>
        </w:rPr>
        <w:t xml:space="preserve"> </w:t>
      </w:r>
      <w:r w:rsidRPr="009B2845">
        <w:rPr>
          <w:rFonts w:ascii="Times New Roman" w:hAnsi="Times New Roman"/>
          <w:sz w:val="20"/>
          <w:szCs w:val="20"/>
        </w:rPr>
        <w:t>beta ,026 dan signifikansinya ,804 yang berarti tidak signifikan karena hasilnya lebih besar dari ,05. Demikian struktur modal diproksi DER tidak</w:t>
      </w:r>
      <w:r w:rsidR="00614CF3">
        <w:rPr>
          <w:rFonts w:ascii="Times New Roman" w:hAnsi="Times New Roman"/>
          <w:sz w:val="20"/>
          <w:szCs w:val="20"/>
        </w:rPr>
        <w:t>I</w:t>
      </w:r>
      <w:r w:rsidRPr="009B2845">
        <w:rPr>
          <w:rFonts w:ascii="Times New Roman" w:hAnsi="Times New Roman"/>
          <w:sz w:val="20"/>
          <w:szCs w:val="20"/>
        </w:rPr>
        <w:t xml:space="preserve"> mempunyai</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w:t>
      </w:r>
      <w:r w:rsidR="00614CF3">
        <w:rPr>
          <w:rFonts w:ascii="Times New Roman" w:hAnsi="Times New Roman"/>
          <w:sz w:val="20"/>
          <w:szCs w:val="20"/>
        </w:rPr>
        <w:t>pengaruh</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yang signifikan. Hal</w:t>
      </w:r>
      <w:r w:rsidR="00614CF3">
        <w:rPr>
          <w:rFonts w:ascii="Times New Roman" w:hAnsi="Times New Roman"/>
          <w:sz w:val="20"/>
          <w:szCs w:val="20"/>
        </w:rPr>
        <w:t>I</w:t>
      </w:r>
      <w:r w:rsidRPr="009B2845">
        <w:rPr>
          <w:rFonts w:ascii="Times New Roman" w:hAnsi="Times New Roman"/>
          <w:sz w:val="20"/>
          <w:szCs w:val="20"/>
        </w:rPr>
        <w:t xml:space="preserve"> ini</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berarti</w:t>
      </w:r>
      <w:r w:rsidR="00614CF3">
        <w:rPr>
          <w:rFonts w:ascii="Times New Roman" w:hAnsi="Times New Roman"/>
          <w:sz w:val="20"/>
          <w:szCs w:val="20"/>
        </w:rPr>
        <w:t>I</w:t>
      </w:r>
      <w:r w:rsidRPr="009B2845">
        <w:rPr>
          <w:rFonts w:ascii="Times New Roman" w:hAnsi="Times New Roman"/>
          <w:sz w:val="20"/>
          <w:szCs w:val="20"/>
        </w:rPr>
        <w:t xml:space="preserve"> hipotesis</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ketiga</w:t>
      </w:r>
      <w:r w:rsidR="00614CF3" w:rsidRPr="00614CF3">
        <w:rPr>
          <w:rFonts w:ascii="Times New Roman" w:hAnsi="Times New Roman"/>
          <w:color w:val="FFFFFF" w:themeColor="background1"/>
          <w:sz w:val="20"/>
          <w:szCs w:val="20"/>
        </w:rPr>
        <w:t>I</w:t>
      </w:r>
      <w:r w:rsidRPr="00614CF3">
        <w:rPr>
          <w:rFonts w:ascii="Times New Roman" w:hAnsi="Times New Roman"/>
          <w:color w:val="FFFFFF" w:themeColor="background1"/>
          <w:sz w:val="20"/>
          <w:szCs w:val="20"/>
        </w:rPr>
        <w:t xml:space="preserve"> </w:t>
      </w:r>
      <w:r w:rsidRPr="009B2845">
        <w:rPr>
          <w:rFonts w:ascii="Times New Roman" w:hAnsi="Times New Roman"/>
          <w:sz w:val="20"/>
          <w:szCs w:val="20"/>
        </w:rPr>
        <w:t>(H</w:t>
      </w:r>
      <w:r w:rsidRPr="009B2845">
        <w:rPr>
          <w:rFonts w:ascii="Times New Roman" w:hAnsi="Times New Roman"/>
          <w:sz w:val="20"/>
          <w:szCs w:val="20"/>
          <w:vertAlign w:val="subscript"/>
        </w:rPr>
        <w:t>3</w:t>
      </w:r>
      <w:r w:rsidRPr="009B2845">
        <w:rPr>
          <w:rFonts w:ascii="Times New Roman" w:hAnsi="Times New Roman"/>
          <w:sz w:val="20"/>
          <w:szCs w:val="20"/>
        </w:rPr>
        <w:t>) yang menyatakan “Struktur Modal berpengaruh signifikan terhadap nilai perusahaan pada perusahaan sektor perbankan yang terdaftar di Bursa Efek Indonesia (BEI)” ditolak</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w:t>
      </w:r>
    </w:p>
    <w:p w14:paraId="15BE4A24" w14:textId="71BB4A87" w:rsidR="00090A08" w:rsidRPr="009B2845" w:rsidRDefault="00090A08" w:rsidP="00E57E9F">
      <w:pPr>
        <w:pStyle w:val="ListParagraph"/>
        <w:tabs>
          <w:tab w:val="left" w:pos="720"/>
          <w:tab w:val="left" w:pos="1440"/>
          <w:tab w:val="left" w:pos="2160"/>
          <w:tab w:val="left" w:pos="2880"/>
          <w:tab w:val="center" w:pos="4110"/>
        </w:tabs>
        <w:spacing w:after="0" w:line="276" w:lineRule="auto"/>
        <w:ind w:left="218" w:firstLine="633"/>
        <w:jc w:val="both"/>
        <w:rPr>
          <w:rFonts w:ascii="Times New Roman" w:hAnsi="Times New Roman"/>
          <w:sz w:val="20"/>
          <w:szCs w:val="20"/>
        </w:rPr>
      </w:pPr>
      <w:r w:rsidRPr="009B2845">
        <w:rPr>
          <w:rFonts w:ascii="Times New Roman" w:hAnsi="Times New Roman"/>
          <w:sz w:val="20"/>
          <w:szCs w:val="20"/>
        </w:rPr>
        <w:t>Hasil</w:t>
      </w:r>
      <w:r w:rsidR="00614CF3">
        <w:rPr>
          <w:rFonts w:ascii="Times New Roman" w:hAnsi="Times New Roman"/>
          <w:sz w:val="20"/>
          <w:szCs w:val="20"/>
        </w:rPr>
        <w:t>I</w:t>
      </w:r>
      <w:r w:rsidRPr="009B2845">
        <w:rPr>
          <w:rFonts w:ascii="Times New Roman" w:hAnsi="Times New Roman"/>
          <w:sz w:val="20"/>
          <w:szCs w:val="20"/>
        </w:rPr>
        <w:t xml:space="preserve"> penelitian</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ini</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tidak</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sesuai</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dari Kalengkongan </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et </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al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{"citationItems":[{"id":"ITEM-1","itemData":{"abstract":"Nilai perusahaan yang tinggi menjadi keinginan dari pemilik perusahaan dan investor, semakin tinggi nilai perusahaan maka akan semakin tinggi juga kemakmuran yang akan dirasakan. Penelitian ini bertujuan untuk mengetahui Pengaruh Struktur Modal, Ukuran …","author":[{"dropping-particle":"","family":"Kalengkongan","given":"","non-dropping-particle":"","parse-names":false,"suffix":""},{"dropping-particle":"","family":"Tesalonika","given":"","non-dropping-particle":"","parse-names":false,"suffix":""},{"dropping-particle":"","family":"Solagratia","given":"","non-dropping-particle":"","parse-names":false,"suffix":""},{"dropping-particle":"","family":"Mangantar","given":"","non-dropping-particle":"","parse-names":false,"suffix":""},{"dropping-particle":"","family":"Maryam","given":"","non-dropping-particle":"","parse-names":false,"suffix":""},{"dropping-particle":"","family":"Rate","given":"","non-dropping-particle":"","parse-names":false,"suffix":""},{"dropping-particle":"","family":"Van","given":"","non-dropping-particle":"","parse-names":false,"suffix":""},{"dropping-particle":"","family":"Paulina","given":"","non-dropping-particle":"","parse-names":false,"suffix":""}],"container-title":"Jurnal EMBA","id":"ITEM-1","issue":"3","issued":{"date-parts":[["2021"]]},"page":"565-575","title":"Pengaruh Struktur Modal, Ukuran Perusahaan Dan Profitabilitas Terhadap Nilai Perusahaan Retail Trade Di Bursa Efek Indonesia Periode 2015-2019","type":"article-journal","volume":"9"},"suppress-author":1,"uris":["http://www.mendeley.com/documents/?uuid=915390a7-f35d-40a5-bf27-6eb96dbf29af"]}],"mendeley":{"formattedCitation":"(2021)","plainTextFormattedCitation":"(2021)","previouslyFormattedCitation":"(2021)"},"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(2021)</w:t>
      </w:r>
      <w:r w:rsidRPr="009B2845">
        <w:rPr>
          <w:rFonts w:ascii="Times New Roman" w:hAnsi="Times New Roman"/>
          <w:sz w:val="20"/>
          <w:szCs w:val="20"/>
        </w:rPr>
        <w:fldChar w:fldCharType="end"/>
      </w:r>
      <w:r w:rsidRPr="009B2845">
        <w:rPr>
          <w:rFonts w:ascii="Times New Roman" w:hAnsi="Times New Roman"/>
          <w:sz w:val="20"/>
          <w:szCs w:val="20"/>
        </w:rPr>
        <w:t xml:space="preserve"> yang </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menunjukkan bahwa</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struktur</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modal</w:t>
      </w:r>
      <w:r w:rsidR="00614CF3" w:rsidRPr="00614CF3">
        <w:rPr>
          <w:rFonts w:ascii="Times New Roman" w:hAnsi="Times New Roman"/>
          <w:color w:val="FFFFFF" w:themeColor="background1"/>
          <w:sz w:val="20"/>
          <w:szCs w:val="20"/>
        </w:rPr>
        <w:t>I</w:t>
      </w:r>
      <w:r w:rsidRPr="00614CF3">
        <w:rPr>
          <w:rFonts w:ascii="Times New Roman" w:hAnsi="Times New Roman"/>
          <w:color w:val="FFFFFF" w:themeColor="background1"/>
          <w:sz w:val="20"/>
          <w:szCs w:val="20"/>
        </w:rPr>
        <w:t xml:space="preserve"> </w:t>
      </w:r>
      <w:r w:rsidRPr="009B2845">
        <w:rPr>
          <w:rFonts w:ascii="Times New Roman" w:hAnsi="Times New Roman"/>
          <w:sz w:val="20"/>
          <w:szCs w:val="20"/>
        </w:rPr>
        <w:t>berpengaruh</w:t>
      </w:r>
      <w:r w:rsidR="00614CF3" w:rsidRPr="00614CF3">
        <w:rPr>
          <w:rFonts w:ascii="Times New Roman" w:hAnsi="Times New Roman"/>
          <w:color w:val="FFFFFF" w:themeColor="background1"/>
          <w:sz w:val="20"/>
          <w:szCs w:val="20"/>
        </w:rPr>
        <w:t>I</w:t>
      </w:r>
      <w:r w:rsidRPr="00614CF3">
        <w:rPr>
          <w:rFonts w:ascii="Times New Roman" w:hAnsi="Times New Roman"/>
          <w:color w:val="FFFFFF" w:themeColor="background1"/>
          <w:sz w:val="20"/>
          <w:szCs w:val="20"/>
        </w:rPr>
        <w:t xml:space="preserve"> </w:t>
      </w:r>
      <w:r w:rsidRPr="009B2845">
        <w:rPr>
          <w:rFonts w:ascii="Times New Roman" w:hAnsi="Times New Roman"/>
          <w:sz w:val="20"/>
          <w:szCs w:val="20"/>
        </w:rPr>
        <w:t>yang signifikan</w:t>
      </w:r>
      <w:r w:rsidR="00614CF3" w:rsidRPr="00614CF3">
        <w:rPr>
          <w:rFonts w:ascii="Times New Roman" w:hAnsi="Times New Roman"/>
          <w:color w:val="FFFFFF" w:themeColor="background1"/>
          <w:sz w:val="20"/>
          <w:szCs w:val="20"/>
        </w:rPr>
        <w:t>I</w:t>
      </w:r>
      <w:r w:rsidRPr="009B2845">
        <w:rPr>
          <w:rFonts w:ascii="Times New Roman" w:hAnsi="Times New Roman"/>
          <w:sz w:val="20"/>
          <w:szCs w:val="20"/>
        </w:rPr>
        <w:t xml:space="preserve"> terhadap</w:t>
      </w:r>
      <w:r w:rsidR="00614CF3" w:rsidRPr="001F4C7F">
        <w:rPr>
          <w:rFonts w:ascii="Times New Roman" w:hAnsi="Times New Roman"/>
          <w:color w:val="FFFFFF" w:themeColor="background1"/>
          <w:sz w:val="20"/>
          <w:szCs w:val="20"/>
        </w:rPr>
        <w:t>I</w:t>
      </w:r>
      <w:r w:rsidRPr="009B2845">
        <w:rPr>
          <w:rFonts w:ascii="Times New Roman" w:hAnsi="Times New Roman"/>
          <w:sz w:val="20"/>
          <w:szCs w:val="20"/>
        </w:rPr>
        <w:t xml:space="preserve"> nilai</w:t>
      </w:r>
      <w:r w:rsidR="001F4C7F">
        <w:rPr>
          <w:rFonts w:ascii="Times New Roman" w:hAnsi="Times New Roman"/>
          <w:sz w:val="20"/>
          <w:szCs w:val="20"/>
        </w:rPr>
        <w:t>I</w:t>
      </w:r>
      <w:r w:rsidRPr="009B2845">
        <w:rPr>
          <w:rFonts w:ascii="Times New Roman" w:hAnsi="Times New Roman"/>
          <w:sz w:val="20"/>
          <w:szCs w:val="20"/>
        </w:rPr>
        <w:t xml:space="preserve"> perusahaan</w:t>
      </w:r>
      <w:r w:rsidR="001F4C7F" w:rsidRPr="001F4C7F">
        <w:rPr>
          <w:rFonts w:ascii="Times New Roman" w:hAnsi="Times New Roman"/>
          <w:color w:val="FFFFFF" w:themeColor="background1"/>
          <w:sz w:val="20"/>
          <w:szCs w:val="20"/>
        </w:rPr>
        <w:t>I</w:t>
      </w:r>
      <w:r w:rsidRPr="001F4C7F">
        <w:rPr>
          <w:rFonts w:ascii="Times New Roman" w:hAnsi="Times New Roman"/>
          <w:color w:val="FFFFFF" w:themeColor="background1"/>
          <w:sz w:val="20"/>
          <w:szCs w:val="20"/>
        </w:rPr>
        <w:t>.</w:t>
      </w:r>
      <w:r w:rsidRPr="009B2845">
        <w:rPr>
          <w:rFonts w:ascii="Times New Roman" w:hAnsi="Times New Roman"/>
          <w:sz w:val="20"/>
          <w:szCs w:val="20"/>
        </w:rPr>
        <w:t xml:space="preserve"> </w:t>
      </w:r>
      <w:r w:rsidR="001F4C7F">
        <w:rPr>
          <w:rFonts w:ascii="Times New Roman" w:hAnsi="Times New Roman"/>
          <w:sz w:val="20"/>
          <w:szCs w:val="20"/>
        </w:rPr>
        <w:t xml:space="preserve">. </w:t>
      </w:r>
      <w:r w:rsidRPr="009B2845">
        <w:rPr>
          <w:rFonts w:ascii="Times New Roman" w:hAnsi="Times New Roman"/>
          <w:sz w:val="20"/>
          <w:szCs w:val="20"/>
        </w:rPr>
        <w:t xml:space="preserve">Sehingga, dilihat dari teori bahwa struktur modal meningkat maka bisnis tersebut di perusahaan mempunyai hutang signifikan. Demikian, dapat menyebabkan peningkatan risiko dalam perusahaan meningkat. Hal tersebut, bisa mendapatkan arahan positif dalam berinvestasi karena mengakibatkan akan ada dampak negatif dalam tingkat keuntungan </w:t>
      </w:r>
      <w:r w:rsidRPr="009B2845">
        <w:rPr>
          <w:rFonts w:ascii="Times New Roman" w:hAnsi="Times New Roman"/>
          <w:sz w:val="20"/>
          <w:szCs w:val="20"/>
        </w:rPr>
        <w:fldChar w:fldCharType="begin" w:fldLock="1"/>
      </w:r>
      <w:r w:rsidRPr="009B2845">
        <w:rPr>
          <w:rFonts w:ascii="Times New Roman" w:hAnsi="Times New Roman"/>
          <w:sz w:val="20"/>
          <w:szCs w:val="20"/>
        </w:rPr>
        <w:instrText>ADDIN CSL_CITATION {"citationItems":[{"id":"ITEM-1","itemData":{"abstract":"This research aimed to examide and analyze the effect of liquidity, profitability and capital structure on stock price of LQ-45 companies. The research was quantitative. Moreover, the population was 63 of LQ-45 companies. Furthermore, the data collection technique and purposive sampling. In line with, there were 21 companies which belong to LQ-45 index and Indonesia Stock Exchange during 2017-2019. Additionally, the data were secondary, which in form of companies' annual report. In addition, the data analysis technique used multiple linear regression with SPSS 26. The research result concluded Current Ratio had negative effect on stock price. It showed investors did not pay attention on companies' liquidity as consideration of its fluctuation. On the other hand, Return On Asset had positive effect on stock price. This showed the higher the companies' ability in gaining some profits was, the higher the stock price would be. Meanwhile, Debt to Equity Ratio did not affect stock price as investors liked to have low capital strukture, which gained small risk.","author":[{"dropping-particle":"","family":"Hardini","given":"","non-dropping-particle":"","parse-names":false,"suffix":""},{"dropping-particle":"","family":"Rachma","given":"Adellia","non-dropping-particle":"","parse-names":false,"suffix":""},{"dropping-particle":"","family":"Mildawati","given":"","non-dropping-particle":"","parse-names":false,"suffix":""},{"dropping-particle":"","family":"Titik","given":"","non-dropping-particle":"","parse-names":false,"suffix":""}],"container-title":"Jurnal Ilmu dan Riset Akuntansi","id":"ITEM-1","issue":"2","issued":{"date-parts":[["2021"]]},"page":"1-17","title":"Pengaruh Likuiditas, Profitabilitas Dan Struktur Modal Terhadap Harga Saham","type":"article-journal","volume":"10"},"uris":["http://www.mendeley.com/documents/?uuid=2459271b-47df-4768-b357-ee89251d7a0d"]}],"mendeley":{"formattedCitation":"(Hardini et al., 2021)","plainTextFormattedCitation":"(Hardini et al., 2021)","previouslyFormattedCitation":"(Hardini et al., 2021)"},"properties":{"noteIndex":0},"schema":"https://github.com/citation-style-language/schema/raw/master/csl-citation.json"}</w:instrText>
      </w:r>
      <w:r w:rsidRPr="009B2845">
        <w:rPr>
          <w:rFonts w:ascii="Times New Roman" w:hAnsi="Times New Roman"/>
          <w:sz w:val="20"/>
          <w:szCs w:val="20"/>
        </w:rPr>
        <w:fldChar w:fldCharType="separate"/>
      </w:r>
      <w:r w:rsidRPr="009B2845">
        <w:rPr>
          <w:rFonts w:ascii="Times New Roman" w:hAnsi="Times New Roman"/>
          <w:noProof/>
          <w:sz w:val="20"/>
          <w:szCs w:val="20"/>
        </w:rPr>
        <w:t>(Hardini et al., 2021)</w:t>
      </w:r>
      <w:r w:rsidRPr="009B2845">
        <w:rPr>
          <w:rFonts w:ascii="Times New Roman" w:hAnsi="Times New Roman"/>
          <w:sz w:val="20"/>
          <w:szCs w:val="20"/>
        </w:rPr>
        <w:fldChar w:fldCharType="end"/>
      </w:r>
      <w:r w:rsidRPr="009B2845">
        <w:rPr>
          <w:rFonts w:ascii="Times New Roman" w:hAnsi="Times New Roman"/>
          <w:sz w:val="20"/>
          <w:szCs w:val="20"/>
        </w:rPr>
        <w:t xml:space="preserve">. Struktur modal dapat berdampak pada investor, namun hal tersebut tidak berlaku di penelitian ini. </w:t>
      </w:r>
      <w:r w:rsidR="001F4C7F">
        <w:rPr>
          <w:rFonts w:ascii="Times New Roman" w:hAnsi="Times New Roman"/>
          <w:sz w:val="20"/>
          <w:szCs w:val="20"/>
        </w:rPr>
        <w:t>I</w:t>
      </w:r>
      <w:r w:rsidRPr="009B2845">
        <w:rPr>
          <w:rFonts w:ascii="Times New Roman" w:hAnsi="Times New Roman"/>
          <w:sz w:val="20"/>
          <w:szCs w:val="20"/>
        </w:rPr>
        <w:t xml:space="preserve">Demikian, </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 xml:space="preserve">struktur </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modal tidak</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 xml:space="preserve"> mempunyai pengaruh</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 xml:space="preserve"> yang</w:t>
      </w:r>
      <w:r w:rsidR="001F4C7F" w:rsidRPr="001F4C7F">
        <w:rPr>
          <w:rFonts w:ascii="Times New Roman" w:hAnsi="Times New Roman"/>
          <w:color w:val="FFFFFF" w:themeColor="background1"/>
          <w:sz w:val="20"/>
          <w:szCs w:val="20"/>
        </w:rPr>
        <w:t>I</w:t>
      </w:r>
      <w:r w:rsidRPr="001F4C7F">
        <w:rPr>
          <w:rFonts w:ascii="Times New Roman" w:hAnsi="Times New Roman"/>
          <w:color w:val="FFFFFF" w:themeColor="background1"/>
          <w:sz w:val="20"/>
          <w:szCs w:val="20"/>
        </w:rPr>
        <w:t xml:space="preserve"> </w:t>
      </w:r>
      <w:r w:rsidRPr="009B2845">
        <w:rPr>
          <w:rFonts w:ascii="Times New Roman" w:hAnsi="Times New Roman"/>
          <w:sz w:val="20"/>
          <w:szCs w:val="20"/>
        </w:rPr>
        <w:t>signifikan</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 xml:space="preserve">. </w:t>
      </w:r>
    </w:p>
    <w:p w14:paraId="402EFAEE" w14:textId="77777777" w:rsidR="00090A08" w:rsidRPr="009B2845" w:rsidRDefault="00090A08" w:rsidP="00090A08">
      <w:pPr>
        <w:tabs>
          <w:tab w:val="left" w:pos="720"/>
          <w:tab w:val="left" w:pos="1440"/>
          <w:tab w:val="left" w:pos="2160"/>
          <w:tab w:val="left" w:pos="2880"/>
          <w:tab w:val="center" w:pos="4110"/>
        </w:tabs>
        <w:spacing w:after="0" w:line="240" w:lineRule="auto"/>
        <w:jc w:val="both"/>
        <w:rPr>
          <w:rFonts w:ascii="Times New Roman" w:hAnsi="Times New Roman" w:cs="Times New Roman"/>
          <w:sz w:val="20"/>
          <w:szCs w:val="20"/>
        </w:rPr>
      </w:pPr>
    </w:p>
    <w:p w14:paraId="47042DD2" w14:textId="77777777" w:rsidR="00090A08" w:rsidRPr="009B2845" w:rsidRDefault="00090A08" w:rsidP="00E57E9F">
      <w:pPr>
        <w:tabs>
          <w:tab w:val="left" w:pos="720"/>
          <w:tab w:val="left" w:pos="1440"/>
          <w:tab w:val="left" w:pos="2160"/>
          <w:tab w:val="left" w:pos="2880"/>
          <w:tab w:val="center" w:pos="4110"/>
        </w:tabs>
        <w:spacing w:after="0" w:line="276" w:lineRule="auto"/>
        <w:jc w:val="both"/>
        <w:rPr>
          <w:rFonts w:ascii="Times New Roman" w:hAnsi="Times New Roman" w:cs="Times New Roman"/>
          <w:b/>
          <w:bCs/>
          <w:sz w:val="20"/>
          <w:szCs w:val="20"/>
        </w:rPr>
      </w:pPr>
      <w:r w:rsidRPr="009B2845">
        <w:rPr>
          <w:rFonts w:ascii="Times New Roman" w:hAnsi="Times New Roman" w:cs="Times New Roman"/>
          <w:b/>
          <w:bCs/>
          <w:sz w:val="20"/>
          <w:szCs w:val="20"/>
        </w:rPr>
        <w:t xml:space="preserve">Kesimpulan </w:t>
      </w:r>
    </w:p>
    <w:p w14:paraId="065EA164" w14:textId="392720EB" w:rsidR="00090A08" w:rsidRPr="009B2845" w:rsidRDefault="00090A08" w:rsidP="00E57E9F">
      <w:pPr>
        <w:tabs>
          <w:tab w:val="left" w:pos="720"/>
          <w:tab w:val="left" w:pos="1440"/>
          <w:tab w:val="left" w:pos="2160"/>
          <w:tab w:val="left" w:pos="2880"/>
          <w:tab w:val="center" w:pos="4110"/>
        </w:tabs>
        <w:spacing w:after="0" w:line="276" w:lineRule="auto"/>
        <w:jc w:val="both"/>
        <w:rPr>
          <w:rFonts w:ascii="Times New Roman" w:hAnsi="Times New Roman" w:cs="Times New Roman"/>
          <w:sz w:val="20"/>
          <w:szCs w:val="20"/>
        </w:rPr>
      </w:pPr>
      <w:r w:rsidRPr="009B2845">
        <w:rPr>
          <w:rFonts w:ascii="Times New Roman" w:hAnsi="Times New Roman" w:cs="Times New Roman"/>
          <w:sz w:val="20"/>
          <w:szCs w:val="20"/>
        </w:rPr>
        <w:t>Menurut pada</w:t>
      </w:r>
      <w:r w:rsidR="001F4C7F" w:rsidRPr="001F4C7F">
        <w:rPr>
          <w:rFonts w:ascii="Times New Roman" w:hAnsi="Times New Roman" w:cs="Times New Roman"/>
          <w:color w:val="FFFFFF" w:themeColor="background1"/>
          <w:sz w:val="20"/>
          <w:szCs w:val="20"/>
        </w:rPr>
        <w:t>I</w:t>
      </w:r>
      <w:r w:rsidRPr="001F4C7F">
        <w:rPr>
          <w:rFonts w:ascii="Times New Roman" w:hAnsi="Times New Roman" w:cs="Times New Roman"/>
          <w:color w:val="FFFFFF" w:themeColor="background1"/>
          <w:sz w:val="20"/>
          <w:szCs w:val="20"/>
        </w:rPr>
        <w:t xml:space="preserve"> </w:t>
      </w:r>
      <w:r w:rsidRPr="009B2845">
        <w:rPr>
          <w:rFonts w:ascii="Times New Roman" w:hAnsi="Times New Roman" w:cs="Times New Roman"/>
          <w:sz w:val="20"/>
          <w:szCs w:val="20"/>
        </w:rPr>
        <w:t xml:space="preserve">pengujian dari beberapa uji, peneliti menyatakan bahwa: </w:t>
      </w:r>
    </w:p>
    <w:p w14:paraId="77623378" w14:textId="77777777" w:rsidR="00090A08" w:rsidRPr="009B2845" w:rsidRDefault="00090A08" w:rsidP="00E57E9F">
      <w:pPr>
        <w:pStyle w:val="ListParagraph"/>
        <w:numPr>
          <w:ilvl w:val="0"/>
          <w:numId w:val="9"/>
        </w:numPr>
        <w:tabs>
          <w:tab w:val="left" w:pos="284"/>
          <w:tab w:val="left" w:pos="1440"/>
          <w:tab w:val="left" w:pos="2160"/>
          <w:tab w:val="left" w:pos="2880"/>
          <w:tab w:val="center" w:pos="4110"/>
        </w:tabs>
        <w:spacing w:after="0" w:line="276" w:lineRule="auto"/>
        <w:ind w:left="284" w:hanging="284"/>
        <w:jc w:val="both"/>
        <w:rPr>
          <w:rFonts w:ascii="Times New Roman" w:hAnsi="Times New Roman"/>
          <w:sz w:val="20"/>
          <w:szCs w:val="20"/>
        </w:rPr>
      </w:pPr>
      <w:r w:rsidRPr="009B2845">
        <w:rPr>
          <w:rFonts w:ascii="Times New Roman" w:hAnsi="Times New Roman"/>
          <w:sz w:val="20"/>
          <w:szCs w:val="20"/>
        </w:rPr>
        <w:t xml:space="preserve">Hasil pengujian hipotesis membuktikan profitabilitas (ROA), likuiditas (CR) secara bersama-sama mempunyai pengaruh yang signifikan terhadap nilai perusahaan. Namun, struktur modal (DER) tidak terdapat pengaruh yang signifikan pada nilai perusahaan (PBV). Selanjutnya, uji </w:t>
      </w:r>
      <w:r w:rsidRPr="009B2845">
        <w:rPr>
          <w:rFonts w:ascii="Times New Roman" w:hAnsi="Times New Roman"/>
          <w:sz w:val="20"/>
          <w:szCs w:val="20"/>
        </w:rPr>
        <w:lastRenderedPageBreak/>
        <w:t>determinasi menunjukkan ,191 yang artinya 19,1% nilai perusahaan dipengaruhi dari variabel bebas penelitian ini sedangkan 80,9% dipengaruhi variabel yang lainnya.</w:t>
      </w:r>
    </w:p>
    <w:p w14:paraId="0D5D8100" w14:textId="77777777" w:rsidR="00090A08" w:rsidRPr="009B2845" w:rsidRDefault="00090A08" w:rsidP="00E57E9F">
      <w:pPr>
        <w:pStyle w:val="ListParagraph"/>
        <w:numPr>
          <w:ilvl w:val="0"/>
          <w:numId w:val="9"/>
        </w:numPr>
        <w:tabs>
          <w:tab w:val="left" w:pos="567"/>
          <w:tab w:val="left" w:pos="1440"/>
          <w:tab w:val="left" w:pos="2160"/>
          <w:tab w:val="left" w:pos="2880"/>
          <w:tab w:val="center" w:pos="4110"/>
        </w:tabs>
        <w:spacing w:after="0" w:line="276" w:lineRule="auto"/>
        <w:ind w:left="567" w:hanging="283"/>
        <w:jc w:val="both"/>
        <w:rPr>
          <w:rFonts w:ascii="Times New Roman" w:hAnsi="Times New Roman"/>
          <w:sz w:val="20"/>
          <w:szCs w:val="20"/>
        </w:rPr>
      </w:pPr>
      <w:r w:rsidRPr="009B2845">
        <w:rPr>
          <w:rFonts w:ascii="Times New Roman" w:hAnsi="Times New Roman"/>
          <w:sz w:val="20"/>
          <w:szCs w:val="20"/>
        </w:rPr>
        <w:t xml:space="preserve">Hasil uji hipotesis klasik terbagi menjadi beberapa pengujian yaitu normalitas menyatakan nilai signifikansi ,308 sehingga menyimpulkan bahwa terdistribusi normal. Uji multikolinearitas menyatakan bahwa variabel X atau independen diperoleh beberapa yaitu: profitabilitas (ROA) dalam </w:t>
      </w:r>
      <w:r w:rsidRPr="009B2845">
        <w:rPr>
          <w:rFonts w:ascii="Times New Roman" w:hAnsi="Times New Roman"/>
          <w:i/>
          <w:iCs/>
          <w:sz w:val="20"/>
          <w:szCs w:val="20"/>
        </w:rPr>
        <w:t xml:space="preserve">tolerance </w:t>
      </w:r>
      <w:r w:rsidRPr="009B2845">
        <w:rPr>
          <w:rFonts w:ascii="Times New Roman" w:hAnsi="Times New Roman"/>
          <w:sz w:val="20"/>
          <w:szCs w:val="20"/>
        </w:rPr>
        <w:t xml:space="preserve">,825 dan VIF 1,212 maka profitabilitas tidak terjadi multikolinearitas, likuiditas (CR) menyatakan </w:t>
      </w:r>
      <w:r w:rsidRPr="009B2845">
        <w:rPr>
          <w:rFonts w:ascii="Times New Roman" w:hAnsi="Times New Roman"/>
          <w:i/>
          <w:iCs/>
          <w:sz w:val="20"/>
          <w:szCs w:val="20"/>
        </w:rPr>
        <w:t xml:space="preserve">tolerance </w:t>
      </w:r>
      <w:r w:rsidRPr="009B2845">
        <w:rPr>
          <w:rFonts w:ascii="Times New Roman" w:hAnsi="Times New Roman"/>
          <w:sz w:val="20"/>
          <w:szCs w:val="20"/>
        </w:rPr>
        <w:t xml:space="preserve">,623 dan VIF 1,604 maka likuiditas tidak terjadi multikolinearitas, struktur modal (DER) menyatakan </w:t>
      </w:r>
      <w:r w:rsidRPr="009B2845">
        <w:rPr>
          <w:rFonts w:ascii="Times New Roman" w:hAnsi="Times New Roman"/>
          <w:i/>
          <w:iCs/>
          <w:sz w:val="20"/>
          <w:szCs w:val="20"/>
        </w:rPr>
        <w:t xml:space="preserve">tolerance </w:t>
      </w:r>
      <w:r w:rsidRPr="009B2845">
        <w:rPr>
          <w:rFonts w:ascii="Times New Roman" w:hAnsi="Times New Roman"/>
          <w:sz w:val="20"/>
          <w:szCs w:val="20"/>
        </w:rPr>
        <w:t xml:space="preserve">,536 dan VIF 1,865 maka struktur modal tidak terjadi multikolinearitas. Uji heteroskedastisitas membuktikan bahwa profitabilitas yang diproksi ROA, likuiditas diproksi menggunakan CR, dan struktur modal menggunakan proksi DER menurut uji f secara bersama-sama mempunyai signifikansi &gt; ,05 sehingga dalam pengujian ini tidak terjadi heteroskedastisitas demikian layak diteliti. Uji autokorelasi, membuktikan bahwa menunjukkan nilai (DW) sebesar ,790 maka kurang dari 2. Sehingga data penelitian ini menunjukkan bebas atau tidak terjadi autokorelasi. </w:t>
      </w:r>
    </w:p>
    <w:p w14:paraId="572AA0F5" w14:textId="77777777" w:rsidR="00090A08" w:rsidRPr="009B2845" w:rsidRDefault="00090A08" w:rsidP="00090A08">
      <w:pPr>
        <w:tabs>
          <w:tab w:val="left" w:pos="567"/>
          <w:tab w:val="left" w:pos="1440"/>
          <w:tab w:val="left" w:pos="2160"/>
          <w:tab w:val="left" w:pos="2880"/>
          <w:tab w:val="center" w:pos="4110"/>
        </w:tabs>
        <w:spacing w:after="0" w:line="276" w:lineRule="auto"/>
        <w:jc w:val="both"/>
        <w:rPr>
          <w:rFonts w:ascii="Times New Roman" w:hAnsi="Times New Roman" w:cs="Times New Roman"/>
          <w:sz w:val="20"/>
          <w:szCs w:val="20"/>
        </w:rPr>
      </w:pPr>
    </w:p>
    <w:p w14:paraId="196DCD8B" w14:textId="77777777" w:rsidR="00090A08" w:rsidRPr="009B2845" w:rsidRDefault="00090A08" w:rsidP="00E57E9F">
      <w:pPr>
        <w:tabs>
          <w:tab w:val="left" w:pos="720"/>
          <w:tab w:val="left" w:pos="1440"/>
          <w:tab w:val="left" w:pos="2160"/>
          <w:tab w:val="left" w:pos="2880"/>
          <w:tab w:val="center" w:pos="4110"/>
        </w:tabs>
        <w:spacing w:after="0" w:line="276" w:lineRule="auto"/>
        <w:ind w:left="284"/>
        <w:jc w:val="both"/>
        <w:rPr>
          <w:rFonts w:ascii="Times New Roman" w:hAnsi="Times New Roman" w:cs="Times New Roman"/>
          <w:b/>
          <w:bCs/>
          <w:sz w:val="20"/>
          <w:szCs w:val="20"/>
        </w:rPr>
      </w:pPr>
      <w:r w:rsidRPr="009B2845">
        <w:rPr>
          <w:rFonts w:ascii="Times New Roman" w:hAnsi="Times New Roman" w:cs="Times New Roman"/>
          <w:b/>
          <w:bCs/>
          <w:sz w:val="20"/>
          <w:szCs w:val="20"/>
        </w:rPr>
        <w:t xml:space="preserve">SARAN </w:t>
      </w:r>
    </w:p>
    <w:p w14:paraId="24730E9C" w14:textId="77777777" w:rsidR="00090A08" w:rsidRPr="009B2845" w:rsidRDefault="00090A08" w:rsidP="00E57E9F">
      <w:pPr>
        <w:tabs>
          <w:tab w:val="left" w:pos="709"/>
          <w:tab w:val="left" w:pos="1440"/>
          <w:tab w:val="left" w:pos="2160"/>
          <w:tab w:val="left" w:pos="2880"/>
          <w:tab w:val="center" w:pos="4110"/>
        </w:tabs>
        <w:spacing w:after="0" w:line="276" w:lineRule="auto"/>
        <w:ind w:left="284"/>
        <w:jc w:val="both"/>
        <w:rPr>
          <w:rFonts w:ascii="Times New Roman" w:hAnsi="Times New Roman" w:cs="Times New Roman"/>
          <w:sz w:val="20"/>
          <w:szCs w:val="20"/>
        </w:rPr>
      </w:pPr>
      <w:r w:rsidRPr="009B2845">
        <w:rPr>
          <w:rFonts w:ascii="Times New Roman" w:hAnsi="Times New Roman" w:cs="Times New Roman"/>
          <w:sz w:val="20"/>
          <w:szCs w:val="20"/>
        </w:rPr>
        <w:t xml:space="preserve">Beberapa saran dari peneliti mengenai pada penelitian yaitu: </w:t>
      </w:r>
    </w:p>
    <w:p w14:paraId="6D044A97" w14:textId="77777777" w:rsidR="00090A08" w:rsidRPr="009B2845" w:rsidRDefault="00090A08" w:rsidP="00E57E9F">
      <w:pPr>
        <w:pStyle w:val="ListParagraph"/>
        <w:numPr>
          <w:ilvl w:val="0"/>
          <w:numId w:val="10"/>
        </w:numPr>
        <w:tabs>
          <w:tab w:val="left" w:pos="709"/>
          <w:tab w:val="left" w:pos="1440"/>
          <w:tab w:val="left" w:pos="2160"/>
          <w:tab w:val="left" w:pos="2880"/>
          <w:tab w:val="center" w:pos="4110"/>
        </w:tabs>
        <w:spacing w:after="0" w:line="276" w:lineRule="auto"/>
        <w:ind w:left="567" w:hanging="283"/>
        <w:jc w:val="both"/>
        <w:rPr>
          <w:rFonts w:ascii="Times New Roman" w:hAnsi="Times New Roman"/>
          <w:sz w:val="20"/>
          <w:szCs w:val="20"/>
        </w:rPr>
      </w:pPr>
      <w:r w:rsidRPr="009B2845">
        <w:rPr>
          <w:rFonts w:ascii="Times New Roman" w:hAnsi="Times New Roman"/>
          <w:sz w:val="20"/>
          <w:szCs w:val="20"/>
        </w:rPr>
        <w:t xml:space="preserve">Bagi dunia usaha, nilai profitabilitas direpresentasikan </w:t>
      </w:r>
      <w:r w:rsidRPr="009B2845">
        <w:rPr>
          <w:rFonts w:ascii="Times New Roman" w:hAnsi="Times New Roman"/>
          <w:i/>
          <w:iCs/>
          <w:sz w:val="20"/>
          <w:szCs w:val="20"/>
        </w:rPr>
        <w:t xml:space="preserve">return on asset </w:t>
      </w:r>
      <w:r w:rsidRPr="009B2845">
        <w:rPr>
          <w:rFonts w:ascii="Times New Roman" w:hAnsi="Times New Roman"/>
          <w:sz w:val="20"/>
          <w:szCs w:val="20"/>
        </w:rPr>
        <w:t>terdapat nilai positif serta berpengaruh  signifikan. Demikian harus dipertahankan sebab membuat bisnis berkelanjutan dan membantu meningkatkan keuntungan suatu perusahaan.</w:t>
      </w:r>
    </w:p>
    <w:p w14:paraId="58AE6D7A" w14:textId="77777777" w:rsidR="00090A08" w:rsidRPr="009B2845" w:rsidRDefault="00090A08" w:rsidP="00E57E9F">
      <w:pPr>
        <w:pStyle w:val="ListParagraph"/>
        <w:numPr>
          <w:ilvl w:val="0"/>
          <w:numId w:val="10"/>
        </w:numPr>
        <w:tabs>
          <w:tab w:val="left" w:pos="709"/>
          <w:tab w:val="left" w:pos="1440"/>
          <w:tab w:val="left" w:pos="2160"/>
          <w:tab w:val="left" w:pos="2880"/>
          <w:tab w:val="center" w:pos="4110"/>
        </w:tabs>
        <w:spacing w:after="0" w:line="276" w:lineRule="auto"/>
        <w:ind w:left="567" w:hanging="283"/>
        <w:jc w:val="both"/>
        <w:rPr>
          <w:rFonts w:ascii="Times New Roman" w:hAnsi="Times New Roman"/>
          <w:sz w:val="20"/>
          <w:szCs w:val="20"/>
        </w:rPr>
      </w:pPr>
      <w:r w:rsidRPr="009B2845">
        <w:rPr>
          <w:rFonts w:ascii="Times New Roman" w:hAnsi="Times New Roman"/>
          <w:sz w:val="20"/>
          <w:szCs w:val="20"/>
        </w:rPr>
        <w:t xml:space="preserve">Bagi bisnis, nilai likuiditas yang direpresentasikan dengan CR mempunyai pengaruh positif dan signifikan. Hal ini harus dipertahankan agar bisnis tetap berkelanjutan. Jika angka rasio lancar suatu perusahaan lebih tinggi maka suatu bisnis memiliki potensi yang baik untuk membayar kembali kewajiban jangka pendek. </w:t>
      </w:r>
    </w:p>
    <w:p w14:paraId="36AACD71" w14:textId="77777777" w:rsidR="00090A08" w:rsidRPr="009B2845" w:rsidRDefault="00090A08" w:rsidP="00E57E9F">
      <w:pPr>
        <w:pStyle w:val="ListParagraph"/>
        <w:numPr>
          <w:ilvl w:val="0"/>
          <w:numId w:val="10"/>
        </w:numPr>
        <w:tabs>
          <w:tab w:val="left" w:pos="709"/>
          <w:tab w:val="left" w:pos="1440"/>
          <w:tab w:val="left" w:pos="2160"/>
          <w:tab w:val="left" w:pos="2880"/>
          <w:tab w:val="center" w:pos="4110"/>
        </w:tabs>
        <w:spacing w:after="0" w:line="276" w:lineRule="auto"/>
        <w:ind w:left="567" w:hanging="283"/>
        <w:jc w:val="both"/>
        <w:rPr>
          <w:rFonts w:ascii="Times New Roman" w:hAnsi="Times New Roman"/>
          <w:sz w:val="20"/>
          <w:szCs w:val="20"/>
        </w:rPr>
      </w:pPr>
      <w:r w:rsidRPr="009B2845">
        <w:rPr>
          <w:rFonts w:ascii="Times New Roman" w:hAnsi="Times New Roman"/>
          <w:sz w:val="20"/>
          <w:szCs w:val="20"/>
        </w:rPr>
        <w:t xml:space="preserve">Untuk menguji prediksi tentang keadaan PBV sebaiknya beragam, menambahkan variabel dan mengembangkannya sedemikian rupa sehingga perbedaan yang signifikan dapat diidentifikasi selama pengujian penelitian. Demikian akan lebih baik jika penelitian selanjutnya menggunakan variabel dependen yang sama, maka  dapat menggunakan ukuran lain seperti diukur menggunakan rasio Tobin’s, </w:t>
      </w:r>
      <w:r w:rsidRPr="009B2845">
        <w:rPr>
          <w:rFonts w:ascii="Times New Roman" w:hAnsi="Times New Roman"/>
          <w:i/>
          <w:iCs/>
          <w:sz w:val="20"/>
          <w:szCs w:val="20"/>
        </w:rPr>
        <w:t xml:space="preserve">Price to Earnings Ratio </w:t>
      </w:r>
      <w:r w:rsidRPr="009B2845">
        <w:rPr>
          <w:rFonts w:ascii="Times New Roman" w:hAnsi="Times New Roman"/>
          <w:sz w:val="20"/>
          <w:szCs w:val="20"/>
        </w:rPr>
        <w:t>(PER) dan lain-lain.</w:t>
      </w:r>
    </w:p>
    <w:p w14:paraId="51984603" w14:textId="77777777" w:rsidR="00090A08" w:rsidRPr="009B2845" w:rsidRDefault="00090A08" w:rsidP="00E57E9F">
      <w:pPr>
        <w:pStyle w:val="ListParagraph"/>
        <w:numPr>
          <w:ilvl w:val="0"/>
          <w:numId w:val="10"/>
        </w:numPr>
        <w:tabs>
          <w:tab w:val="left" w:pos="709"/>
          <w:tab w:val="left" w:pos="1440"/>
          <w:tab w:val="left" w:pos="2160"/>
          <w:tab w:val="left" w:pos="2880"/>
          <w:tab w:val="center" w:pos="4110"/>
        </w:tabs>
        <w:spacing w:after="0" w:line="276" w:lineRule="auto"/>
        <w:ind w:left="567" w:hanging="283"/>
        <w:jc w:val="both"/>
        <w:rPr>
          <w:rFonts w:ascii="Times New Roman" w:hAnsi="Times New Roman"/>
          <w:sz w:val="20"/>
          <w:szCs w:val="20"/>
        </w:rPr>
      </w:pPr>
      <w:r w:rsidRPr="009B2845">
        <w:rPr>
          <w:rFonts w:ascii="Times New Roman" w:hAnsi="Times New Roman"/>
          <w:sz w:val="20"/>
          <w:szCs w:val="20"/>
        </w:rPr>
        <w:t>Jika meneliti dengan variabel independen atau dependen sama, lebih baik menambah variabelnya. Sebab, dapat mengembangkan suatu penelitian kemudian usahakan berbeda sektor dan tahun penelitian.</w:t>
      </w:r>
    </w:p>
    <w:p w14:paraId="59C2B263" w14:textId="30AEFDAE" w:rsidR="00090A08" w:rsidRDefault="00090A08" w:rsidP="00E57E9F">
      <w:pPr>
        <w:pStyle w:val="ListParagraph"/>
        <w:numPr>
          <w:ilvl w:val="0"/>
          <w:numId w:val="10"/>
        </w:numPr>
        <w:tabs>
          <w:tab w:val="left" w:pos="709"/>
          <w:tab w:val="left" w:pos="1440"/>
          <w:tab w:val="left" w:pos="2160"/>
          <w:tab w:val="left" w:pos="2880"/>
          <w:tab w:val="center" w:pos="4110"/>
        </w:tabs>
        <w:spacing w:after="0" w:line="276" w:lineRule="auto"/>
        <w:ind w:left="567" w:hanging="283"/>
        <w:jc w:val="both"/>
        <w:rPr>
          <w:rFonts w:ascii="Times New Roman" w:hAnsi="Times New Roman"/>
          <w:sz w:val="20"/>
          <w:szCs w:val="20"/>
        </w:rPr>
      </w:pPr>
      <w:r w:rsidRPr="009B2845">
        <w:rPr>
          <w:rFonts w:ascii="Times New Roman" w:hAnsi="Times New Roman"/>
          <w:sz w:val="20"/>
          <w:szCs w:val="20"/>
        </w:rPr>
        <w:t xml:space="preserve">Agar para investor dapat menggunakannya sebagai </w:t>
      </w:r>
      <w:r w:rsidR="001F4C7F">
        <w:rPr>
          <w:rFonts w:ascii="Times New Roman" w:hAnsi="Times New Roman"/>
          <w:sz w:val="20"/>
          <w:szCs w:val="20"/>
        </w:rPr>
        <w:t>I</w:t>
      </w:r>
      <w:r w:rsidRPr="009B2845">
        <w:rPr>
          <w:rFonts w:ascii="Times New Roman" w:hAnsi="Times New Roman"/>
          <w:sz w:val="20"/>
          <w:szCs w:val="20"/>
        </w:rPr>
        <w:t>dasar dalam</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 xml:space="preserve"> mengambil</w:t>
      </w:r>
      <w:r w:rsidR="001F4C7F">
        <w:rPr>
          <w:rFonts w:ascii="Times New Roman" w:hAnsi="Times New Roman"/>
          <w:sz w:val="20"/>
          <w:szCs w:val="20"/>
        </w:rPr>
        <w:t>I</w:t>
      </w:r>
      <w:r w:rsidRPr="009B2845">
        <w:rPr>
          <w:rFonts w:ascii="Times New Roman" w:hAnsi="Times New Roman"/>
          <w:sz w:val="20"/>
          <w:szCs w:val="20"/>
        </w:rPr>
        <w:t xml:space="preserve"> keputusan</w:t>
      </w:r>
      <w:r w:rsidR="001F4C7F" w:rsidRPr="001F4C7F">
        <w:rPr>
          <w:rFonts w:ascii="Times New Roman" w:hAnsi="Times New Roman"/>
          <w:color w:val="FFFFFF" w:themeColor="background1"/>
          <w:sz w:val="20"/>
          <w:szCs w:val="20"/>
        </w:rPr>
        <w:t>I</w:t>
      </w:r>
      <w:r w:rsidRPr="001F4C7F">
        <w:rPr>
          <w:rFonts w:ascii="Times New Roman" w:hAnsi="Times New Roman"/>
          <w:color w:val="FFFFFF" w:themeColor="background1"/>
          <w:sz w:val="20"/>
          <w:szCs w:val="20"/>
        </w:rPr>
        <w:t xml:space="preserve"> </w:t>
      </w:r>
      <w:r w:rsidRPr="009B2845">
        <w:rPr>
          <w:rFonts w:ascii="Times New Roman" w:hAnsi="Times New Roman"/>
          <w:sz w:val="20"/>
          <w:szCs w:val="20"/>
        </w:rPr>
        <w:t>yang</w:t>
      </w:r>
      <w:r w:rsidR="001F4C7F" w:rsidRPr="001F4C7F">
        <w:rPr>
          <w:rFonts w:ascii="Times New Roman" w:hAnsi="Times New Roman"/>
          <w:color w:val="FFFFFF" w:themeColor="background1"/>
          <w:sz w:val="20"/>
          <w:szCs w:val="20"/>
        </w:rPr>
        <w:t>I</w:t>
      </w:r>
      <w:r w:rsidRPr="009B2845">
        <w:rPr>
          <w:rFonts w:ascii="Times New Roman" w:hAnsi="Times New Roman"/>
          <w:sz w:val="20"/>
          <w:szCs w:val="20"/>
        </w:rPr>
        <w:t xml:space="preserve"> tepat pada perusahaan sektor perbankan.</w:t>
      </w:r>
    </w:p>
    <w:p w14:paraId="76B6B948" w14:textId="5AEEE821" w:rsidR="009D3F06" w:rsidRPr="006A63E6" w:rsidRDefault="009D3F06" w:rsidP="006A63E6">
      <w:pPr>
        <w:tabs>
          <w:tab w:val="left" w:pos="709"/>
          <w:tab w:val="left" w:pos="1440"/>
          <w:tab w:val="left" w:pos="2160"/>
          <w:tab w:val="left" w:pos="2880"/>
          <w:tab w:val="center" w:pos="4110"/>
        </w:tabs>
        <w:spacing w:after="0" w:line="276" w:lineRule="auto"/>
        <w:jc w:val="both"/>
        <w:rPr>
          <w:rFonts w:ascii="Times New Roman" w:hAnsi="Times New Roman"/>
          <w:sz w:val="20"/>
          <w:szCs w:val="20"/>
        </w:rPr>
      </w:pPr>
    </w:p>
    <w:p w14:paraId="1A4C2643" w14:textId="77777777" w:rsidR="009D3F06" w:rsidRPr="009B2845" w:rsidRDefault="009D3F06" w:rsidP="009D3F06">
      <w:pPr>
        <w:pStyle w:val="ListParagraph"/>
        <w:tabs>
          <w:tab w:val="left" w:pos="709"/>
          <w:tab w:val="left" w:pos="1440"/>
          <w:tab w:val="left" w:pos="2160"/>
          <w:tab w:val="left" w:pos="2880"/>
          <w:tab w:val="center" w:pos="4110"/>
        </w:tabs>
        <w:spacing w:after="0" w:line="276" w:lineRule="auto"/>
        <w:ind w:left="567"/>
        <w:jc w:val="both"/>
        <w:rPr>
          <w:rFonts w:ascii="Times New Roman" w:hAnsi="Times New Roman"/>
          <w:sz w:val="20"/>
          <w:szCs w:val="20"/>
        </w:rPr>
      </w:pPr>
    </w:p>
    <w:p w14:paraId="7B126A68" w14:textId="5A6F4432" w:rsidR="00DB16EA" w:rsidRPr="009B2845" w:rsidRDefault="009B2845" w:rsidP="00DB16EA">
      <w:pPr>
        <w:spacing w:after="0" w:line="276" w:lineRule="auto"/>
        <w:rPr>
          <w:rFonts w:ascii="Times New Roman" w:hAnsi="Times New Roman" w:cs="Times New Roman"/>
          <w:b/>
          <w:bCs/>
          <w:sz w:val="20"/>
          <w:szCs w:val="20"/>
        </w:rPr>
      </w:pPr>
      <w:r w:rsidRPr="009B2845">
        <w:rPr>
          <w:rFonts w:ascii="Times New Roman" w:hAnsi="Times New Roman" w:cs="Times New Roman"/>
          <w:b/>
          <w:bCs/>
          <w:sz w:val="20"/>
          <w:szCs w:val="20"/>
        </w:rPr>
        <w:t xml:space="preserve">DAFTAR PUSTAKA </w:t>
      </w:r>
    </w:p>
    <w:p w14:paraId="13962C7A" w14:textId="77777777" w:rsidR="009B2845" w:rsidRPr="009B2845" w:rsidRDefault="009B2845" w:rsidP="009B2845">
      <w:pPr>
        <w:tabs>
          <w:tab w:val="left" w:pos="709"/>
          <w:tab w:val="left" w:pos="1440"/>
          <w:tab w:val="left" w:pos="2160"/>
          <w:tab w:val="left" w:pos="2880"/>
          <w:tab w:val="center" w:pos="4110"/>
        </w:tabs>
        <w:spacing w:after="0" w:line="240" w:lineRule="auto"/>
        <w:ind w:left="284"/>
        <w:jc w:val="both"/>
        <w:rPr>
          <w:rFonts w:ascii="Times New Roman" w:hAnsi="Times New Roman" w:cs="Times New Roman"/>
          <w:b/>
          <w:bCs/>
          <w:sz w:val="20"/>
          <w:szCs w:val="20"/>
        </w:rPr>
      </w:pPr>
      <w:bookmarkStart w:id="2" w:name="_Hlk190504386"/>
    </w:p>
    <w:p w14:paraId="0334FC39"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sz w:val="20"/>
          <w:szCs w:val="20"/>
        </w:rPr>
        <w:fldChar w:fldCharType="begin" w:fldLock="1"/>
      </w:r>
      <w:r w:rsidRPr="009B2845">
        <w:rPr>
          <w:rFonts w:ascii="Times New Roman" w:hAnsi="Times New Roman" w:cs="Times New Roman"/>
          <w:sz w:val="20"/>
          <w:szCs w:val="20"/>
        </w:rPr>
        <w:instrText xml:space="preserve">ADDIN Mendeley Bibliography CSL_BIBLIOGRAPHY </w:instrText>
      </w:r>
      <w:r w:rsidRPr="009B2845">
        <w:rPr>
          <w:rFonts w:ascii="Times New Roman" w:hAnsi="Times New Roman" w:cs="Times New Roman"/>
          <w:sz w:val="20"/>
          <w:szCs w:val="20"/>
        </w:rPr>
        <w:fldChar w:fldCharType="separate"/>
      </w:r>
      <w:r w:rsidRPr="009B2845">
        <w:rPr>
          <w:rFonts w:ascii="Times New Roman" w:hAnsi="Times New Roman" w:cs="Times New Roman"/>
          <w:noProof/>
          <w:sz w:val="20"/>
          <w:szCs w:val="24"/>
        </w:rPr>
        <w:t xml:space="preserve">Amro, Nabila, P. Z., Asyik, &amp; Fadjrih, N. (2021). Pengaruh Profitabilitas, Ukuran Perusahaan dan Struktur Modal terhadap Nilai Perusahaan. </w:t>
      </w:r>
      <w:r w:rsidRPr="009B2845">
        <w:rPr>
          <w:rFonts w:ascii="Times New Roman" w:hAnsi="Times New Roman" w:cs="Times New Roman"/>
          <w:i/>
          <w:iCs/>
          <w:noProof/>
          <w:sz w:val="20"/>
          <w:szCs w:val="24"/>
        </w:rPr>
        <w:t>Jurnal Ilmu Dan Riset Akuntansi</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10</w:t>
      </w:r>
      <w:r w:rsidRPr="009B2845">
        <w:rPr>
          <w:rFonts w:ascii="Times New Roman" w:hAnsi="Times New Roman" w:cs="Times New Roman"/>
          <w:noProof/>
          <w:sz w:val="20"/>
          <w:szCs w:val="24"/>
        </w:rPr>
        <w:t>(7), 1–20. https://doi.org/10.33087/jiubj.v24i2.5062</w:t>
      </w:r>
    </w:p>
    <w:p w14:paraId="22BCB727"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Apriantini et al. (2022). Pengaruh Profitabilitas, Leverage, Likuiditas, Dan Kepemilikan Manajerial, Ukuran Perusahaan Terhadap Nilai Perusahaan. </w:t>
      </w:r>
      <w:r w:rsidRPr="009B2845">
        <w:rPr>
          <w:rFonts w:ascii="Times New Roman" w:hAnsi="Times New Roman" w:cs="Times New Roman"/>
          <w:i/>
          <w:iCs/>
          <w:noProof/>
          <w:sz w:val="20"/>
          <w:szCs w:val="24"/>
        </w:rPr>
        <w:t>Jurnal Kharisma</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4</w:t>
      </w:r>
      <w:r w:rsidRPr="009B2845">
        <w:rPr>
          <w:rFonts w:ascii="Times New Roman" w:hAnsi="Times New Roman" w:cs="Times New Roman"/>
          <w:noProof/>
          <w:sz w:val="20"/>
          <w:szCs w:val="24"/>
        </w:rPr>
        <w:t>(2), 2716–2710. https://doi.org/10.30872/jinv.v18i2.10617</w:t>
      </w:r>
    </w:p>
    <w:p w14:paraId="3CCB1F99"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Fitriana, Laili, N., Purwohandoko, &amp; Purwohandoko. (2022). Pengaruh Leverage, Likuiditas dan Profitabilitas terhadap Nilai Perusahaan pada Airlines Company Listed IDX 2011-2020. </w:t>
      </w:r>
      <w:r w:rsidRPr="009B2845">
        <w:rPr>
          <w:rFonts w:ascii="Times New Roman" w:hAnsi="Times New Roman" w:cs="Times New Roman"/>
          <w:i/>
          <w:iCs/>
          <w:noProof/>
          <w:sz w:val="20"/>
          <w:szCs w:val="24"/>
        </w:rPr>
        <w:t>Jurnal Ilmu Manajemen</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10</w:t>
      </w:r>
      <w:r w:rsidRPr="009B2845">
        <w:rPr>
          <w:rFonts w:ascii="Times New Roman" w:hAnsi="Times New Roman" w:cs="Times New Roman"/>
          <w:noProof/>
          <w:sz w:val="20"/>
          <w:szCs w:val="24"/>
        </w:rPr>
        <w:t>(1), 39–50. https://doi.org/10.26740/jim.v10n1.p39-50</w:t>
      </w:r>
    </w:p>
    <w:p w14:paraId="5788058D"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Hardini, Rachma, A., Mildawati, &amp; Titik. (2021). Pengaruh Likuiditas, Profitabilitas Dan Struktur Modal Terhadap Harga Saham. </w:t>
      </w:r>
      <w:r w:rsidRPr="009B2845">
        <w:rPr>
          <w:rFonts w:ascii="Times New Roman" w:hAnsi="Times New Roman" w:cs="Times New Roman"/>
          <w:i/>
          <w:iCs/>
          <w:noProof/>
          <w:sz w:val="20"/>
          <w:szCs w:val="24"/>
        </w:rPr>
        <w:t>Jurnal Ilmu Dan Riset Akuntansi</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10</w:t>
      </w:r>
      <w:r w:rsidRPr="009B2845">
        <w:rPr>
          <w:rFonts w:ascii="Times New Roman" w:hAnsi="Times New Roman" w:cs="Times New Roman"/>
          <w:noProof/>
          <w:sz w:val="20"/>
          <w:szCs w:val="24"/>
        </w:rPr>
        <w:t>(2), 1–17.</w:t>
      </w:r>
    </w:p>
    <w:p w14:paraId="1849CB51"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lastRenderedPageBreak/>
        <w:t xml:space="preserve">Husna, Rafifatul, Rahayu, &amp; Yuliastuti. (2020). Pengaruh Pertumbuhan Perusahaan, Kebijakan Deviden, Dan Profitabilitas Terhadap Nilai Perusahaan. </w:t>
      </w:r>
      <w:r w:rsidRPr="009B2845">
        <w:rPr>
          <w:rFonts w:ascii="Times New Roman" w:hAnsi="Times New Roman" w:cs="Times New Roman"/>
          <w:i/>
          <w:iCs/>
          <w:noProof/>
          <w:sz w:val="20"/>
          <w:szCs w:val="24"/>
        </w:rPr>
        <w:t>Jurnal Ilmu Dan Riset Akuntansi</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9</w:t>
      </w:r>
      <w:r w:rsidRPr="009B2845">
        <w:rPr>
          <w:rFonts w:ascii="Times New Roman" w:hAnsi="Times New Roman" w:cs="Times New Roman"/>
          <w:noProof/>
          <w:sz w:val="20"/>
          <w:szCs w:val="24"/>
        </w:rPr>
        <w:t>(1), 1–16. https://doi.org/10.33506/sl.v8i2.426</w:t>
      </w:r>
    </w:p>
    <w:p w14:paraId="620994C7"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Kalengkongan, Tesalonika, Solagratia, Mangantar, Maryam, Rate, Van, &amp; Paulina. (2021). Pengaruh Struktur Modal, Ukuran Perusahaan Dan Profitabilitas Terhadap Nilai Perusahaan Retail Trade Di Bursa Efek Indonesia Periode 2015-2019. </w:t>
      </w:r>
      <w:r w:rsidRPr="009B2845">
        <w:rPr>
          <w:rFonts w:ascii="Times New Roman" w:hAnsi="Times New Roman" w:cs="Times New Roman"/>
          <w:i/>
          <w:iCs/>
          <w:noProof/>
          <w:sz w:val="20"/>
          <w:szCs w:val="24"/>
        </w:rPr>
        <w:t>Jurnal EMBA</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9</w:t>
      </w:r>
      <w:r w:rsidRPr="009B2845">
        <w:rPr>
          <w:rFonts w:ascii="Times New Roman" w:hAnsi="Times New Roman" w:cs="Times New Roman"/>
          <w:noProof/>
          <w:sz w:val="20"/>
          <w:szCs w:val="24"/>
        </w:rPr>
        <w:t>(3), 565–575.</w:t>
      </w:r>
    </w:p>
    <w:p w14:paraId="249D7288"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Kolamban, D. V, Murni, S., &amp; Baramuli, D. N. (2020). Analisis Pengaruh Leverage, Profitabilitas Dan Ukuran Perusahaan Terhadap Nilai Perusahaan Pada Industri Perbankan Yang Terdaftar Di BEI. </w:t>
      </w:r>
      <w:r w:rsidRPr="009B2845">
        <w:rPr>
          <w:rFonts w:ascii="Times New Roman" w:hAnsi="Times New Roman" w:cs="Times New Roman"/>
          <w:i/>
          <w:iCs/>
          <w:noProof/>
          <w:sz w:val="20"/>
          <w:szCs w:val="24"/>
        </w:rPr>
        <w:t>Jurnal EMBA : Jurnal Riset Ekonomi, Manajemen, Bisnis Dan Akuntansi</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8</w:t>
      </w:r>
      <w:r w:rsidRPr="009B2845">
        <w:rPr>
          <w:rFonts w:ascii="Times New Roman" w:hAnsi="Times New Roman" w:cs="Times New Roman"/>
          <w:noProof/>
          <w:sz w:val="20"/>
          <w:szCs w:val="24"/>
        </w:rPr>
        <w:t>(3), 174–183.</w:t>
      </w:r>
    </w:p>
    <w:p w14:paraId="473F95E3"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Mahanani, Tri, H., Kartika, &amp; Andi. (2022). Pengaruh Struktur Modal, Likuiditas, Ukuran Perusahaan, Dan Profitabilitas Terhadap Nilai Perusahaan. </w:t>
      </w:r>
      <w:r w:rsidRPr="009B2845">
        <w:rPr>
          <w:rFonts w:ascii="Times New Roman" w:hAnsi="Times New Roman" w:cs="Times New Roman"/>
          <w:i/>
          <w:iCs/>
          <w:noProof/>
          <w:sz w:val="20"/>
          <w:szCs w:val="24"/>
        </w:rPr>
        <w:t>Fair Value: Jurnal Ilmiah Akuntansi Dan Keuangan</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5</w:t>
      </w:r>
      <w:r w:rsidRPr="009B2845">
        <w:rPr>
          <w:rFonts w:ascii="Times New Roman" w:hAnsi="Times New Roman" w:cs="Times New Roman"/>
          <w:noProof/>
          <w:sz w:val="20"/>
          <w:szCs w:val="24"/>
        </w:rPr>
        <w:t>(1), 360–372. https://doi.org/10.32670/fairvalue.v5i1.2280</w:t>
      </w:r>
    </w:p>
    <w:p w14:paraId="6D65EE11"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Mandjar, Laurencia, S., Triyani, &amp; Yustina. (2019). Pengaruh Pertumbuhan Perusahaan, Profitabilitas, Likuiditas, Struktur Modal Dan Struktur Kepemilikan Terhadap Nilai Perusahaan. </w:t>
      </w:r>
      <w:r w:rsidRPr="009B2845">
        <w:rPr>
          <w:rFonts w:ascii="Times New Roman" w:hAnsi="Times New Roman" w:cs="Times New Roman"/>
          <w:i/>
          <w:iCs/>
          <w:noProof/>
          <w:sz w:val="20"/>
          <w:szCs w:val="24"/>
        </w:rPr>
        <w:t>Jurnal Akuntansi Manajemen</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8</w:t>
      </w:r>
      <w:r w:rsidRPr="009B2845">
        <w:rPr>
          <w:rFonts w:ascii="Times New Roman" w:hAnsi="Times New Roman" w:cs="Times New Roman"/>
          <w:noProof/>
          <w:sz w:val="20"/>
          <w:szCs w:val="24"/>
        </w:rPr>
        <w:t>(1), 55–72. https://doi.org/10.46806/ja.v8i1.497</w:t>
      </w:r>
    </w:p>
    <w:p w14:paraId="7A6B02C0"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Maulidi, Yusril, M., Budiarti, &amp; Anindhyta. (2019). Pengaruh Profitabilitas, Leverage Dan Likuiditas Terhadap Nilai Perusahaan (Pada Perusahaan Farmasi Yang Terdaftar Di BEI). </w:t>
      </w:r>
      <w:r w:rsidRPr="009B2845">
        <w:rPr>
          <w:rFonts w:ascii="Times New Roman" w:hAnsi="Times New Roman" w:cs="Times New Roman"/>
          <w:i/>
          <w:iCs/>
          <w:noProof/>
          <w:sz w:val="20"/>
          <w:szCs w:val="24"/>
        </w:rPr>
        <w:t>Jurnal Ilmu Dan Riset Manajemen</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8</w:t>
      </w:r>
      <w:r w:rsidRPr="009B2845">
        <w:rPr>
          <w:rFonts w:ascii="Times New Roman" w:hAnsi="Times New Roman" w:cs="Times New Roman"/>
          <w:noProof/>
          <w:sz w:val="20"/>
          <w:szCs w:val="24"/>
        </w:rPr>
        <w:t>(10), 1–16.</w:t>
      </w:r>
    </w:p>
    <w:p w14:paraId="76557443"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Pelealu, I. M. E., Rate, P. Van, &amp; Sumarauw, J. S. B. (2022). Pengaruh Profitabilitas, Likuiditas Dan Struktur Modal Terhadap Nilai Perusahaan Food And Beverage Yang Terdaftar Di Bursa Efek Indonesia Periode 2015-2019. </w:t>
      </w:r>
      <w:r w:rsidRPr="009B2845">
        <w:rPr>
          <w:rFonts w:ascii="Times New Roman" w:hAnsi="Times New Roman" w:cs="Times New Roman"/>
          <w:i/>
          <w:iCs/>
          <w:noProof/>
          <w:sz w:val="20"/>
          <w:szCs w:val="24"/>
        </w:rPr>
        <w:t>Jurnal EMBA</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10</w:t>
      </w:r>
      <w:r w:rsidRPr="009B2845">
        <w:rPr>
          <w:rFonts w:ascii="Times New Roman" w:hAnsi="Times New Roman" w:cs="Times New Roman"/>
          <w:noProof/>
          <w:sz w:val="20"/>
          <w:szCs w:val="24"/>
        </w:rPr>
        <w:t>(3), 549–559.</w:t>
      </w:r>
    </w:p>
    <w:p w14:paraId="475A1990"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9B2845">
        <w:rPr>
          <w:rFonts w:ascii="Times New Roman" w:hAnsi="Times New Roman" w:cs="Times New Roman"/>
          <w:noProof/>
          <w:sz w:val="20"/>
          <w:szCs w:val="24"/>
        </w:rPr>
        <w:t xml:space="preserve">Putra, I. W., Mangantar, M., &amp; Untu, V. N. (2021). Pengaruh Profitabilitas, Leverage Dan Ukuran Perusahaan Terhadap Nilai Perusahaan Pada Perusahaan Manufaktur Yang Terdaftar di Bursa Efek Indonesia Periode 2014-2018 (Studi Kasus Sub Sektor Food And Beverage). </w:t>
      </w:r>
      <w:r w:rsidRPr="009B2845">
        <w:rPr>
          <w:rFonts w:ascii="Times New Roman" w:hAnsi="Times New Roman" w:cs="Times New Roman"/>
          <w:i/>
          <w:iCs/>
          <w:noProof/>
          <w:sz w:val="20"/>
          <w:szCs w:val="24"/>
        </w:rPr>
        <w:t>Jurnal EMBA</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9</w:t>
      </w:r>
      <w:r w:rsidRPr="009B2845">
        <w:rPr>
          <w:rFonts w:ascii="Times New Roman" w:hAnsi="Times New Roman" w:cs="Times New Roman"/>
          <w:noProof/>
          <w:sz w:val="20"/>
          <w:szCs w:val="24"/>
        </w:rPr>
        <w:t>(2), 92–100.</w:t>
      </w:r>
    </w:p>
    <w:p w14:paraId="66938074" w14:textId="77777777" w:rsidR="009B2845" w:rsidRPr="009B2845" w:rsidRDefault="009B2845" w:rsidP="00E57E9F">
      <w:pPr>
        <w:widowControl w:val="0"/>
        <w:autoSpaceDE w:val="0"/>
        <w:autoSpaceDN w:val="0"/>
        <w:adjustRightInd w:val="0"/>
        <w:spacing w:before="120" w:after="120" w:line="240" w:lineRule="auto"/>
        <w:ind w:left="480" w:hanging="480"/>
        <w:rPr>
          <w:rFonts w:ascii="Times New Roman" w:hAnsi="Times New Roman" w:cs="Times New Roman"/>
          <w:noProof/>
          <w:sz w:val="20"/>
        </w:rPr>
      </w:pPr>
      <w:r w:rsidRPr="009B2845">
        <w:rPr>
          <w:rFonts w:ascii="Times New Roman" w:hAnsi="Times New Roman" w:cs="Times New Roman"/>
          <w:noProof/>
          <w:sz w:val="20"/>
          <w:szCs w:val="24"/>
        </w:rPr>
        <w:t xml:space="preserve">Wahyuddin, Ahyuni, &amp; Tri, D. (2022). Pengaruh Profitabilitas, Likuiditas Dan struktur Modal Terhadap Nilai Perusahaan Pada Perusahaan Ritail Yang Terdaftar Di Bursa Efek Indonesia periode 2018-2020. </w:t>
      </w:r>
      <w:r w:rsidRPr="009B2845">
        <w:rPr>
          <w:rFonts w:ascii="Times New Roman" w:hAnsi="Times New Roman" w:cs="Times New Roman"/>
          <w:i/>
          <w:iCs/>
          <w:noProof/>
          <w:sz w:val="20"/>
          <w:szCs w:val="24"/>
        </w:rPr>
        <w:t>Jurnal Akuntansi Dan Keuangan (JAK)</w:t>
      </w:r>
      <w:r w:rsidRPr="009B2845">
        <w:rPr>
          <w:rFonts w:ascii="Times New Roman" w:hAnsi="Times New Roman" w:cs="Times New Roman"/>
          <w:noProof/>
          <w:sz w:val="20"/>
          <w:szCs w:val="24"/>
        </w:rPr>
        <w:t xml:space="preserve">, </w:t>
      </w:r>
      <w:r w:rsidRPr="009B2845">
        <w:rPr>
          <w:rFonts w:ascii="Times New Roman" w:hAnsi="Times New Roman" w:cs="Times New Roman"/>
          <w:i/>
          <w:iCs/>
          <w:noProof/>
          <w:sz w:val="20"/>
          <w:szCs w:val="24"/>
        </w:rPr>
        <w:t>10</w:t>
      </w:r>
      <w:r w:rsidRPr="009B2845">
        <w:rPr>
          <w:rFonts w:ascii="Times New Roman" w:hAnsi="Times New Roman" w:cs="Times New Roman"/>
          <w:noProof/>
          <w:sz w:val="20"/>
          <w:szCs w:val="24"/>
        </w:rPr>
        <w:t>(2), 223–236.</w:t>
      </w:r>
    </w:p>
    <w:p w14:paraId="43B3C57F" w14:textId="77777777" w:rsidR="009B2845" w:rsidRPr="009B2845" w:rsidRDefault="009B2845" w:rsidP="00E57E9F">
      <w:pPr>
        <w:tabs>
          <w:tab w:val="left" w:pos="709"/>
          <w:tab w:val="left" w:pos="1440"/>
          <w:tab w:val="left" w:pos="2160"/>
          <w:tab w:val="left" w:pos="2880"/>
          <w:tab w:val="center" w:pos="4110"/>
        </w:tabs>
        <w:spacing w:before="120" w:after="120" w:line="240" w:lineRule="auto"/>
        <w:ind w:left="284"/>
        <w:jc w:val="both"/>
        <w:rPr>
          <w:rFonts w:ascii="Times New Roman" w:hAnsi="Times New Roman" w:cs="Times New Roman"/>
          <w:sz w:val="20"/>
          <w:szCs w:val="20"/>
        </w:rPr>
        <w:sectPr w:rsidR="009B2845" w:rsidRPr="009B2845" w:rsidSect="004E793D">
          <w:type w:val="continuous"/>
          <w:pgSz w:w="11906" w:h="16838"/>
          <w:pgMar w:top="1701" w:right="1701" w:bottom="1701" w:left="2268" w:header="709" w:footer="709" w:gutter="0"/>
          <w:cols w:space="708"/>
          <w:docGrid w:linePitch="360"/>
        </w:sectPr>
      </w:pPr>
      <w:r w:rsidRPr="009B2845">
        <w:rPr>
          <w:rFonts w:ascii="Times New Roman" w:hAnsi="Times New Roman" w:cs="Times New Roman"/>
          <w:sz w:val="20"/>
          <w:szCs w:val="20"/>
        </w:rPr>
        <w:fldChar w:fldCharType="end"/>
      </w:r>
    </w:p>
    <w:bookmarkEnd w:id="2"/>
    <w:p w14:paraId="62AC6D6E" w14:textId="77777777" w:rsidR="009B2845" w:rsidRPr="009B2845" w:rsidRDefault="009B2845" w:rsidP="00E57E9F">
      <w:pPr>
        <w:tabs>
          <w:tab w:val="left" w:pos="709"/>
          <w:tab w:val="left" w:pos="1440"/>
          <w:tab w:val="left" w:pos="2160"/>
          <w:tab w:val="left" w:pos="2880"/>
          <w:tab w:val="center" w:pos="4110"/>
        </w:tabs>
        <w:spacing w:before="120" w:after="120" w:line="240" w:lineRule="auto"/>
        <w:ind w:left="284"/>
        <w:jc w:val="both"/>
        <w:rPr>
          <w:rFonts w:ascii="Times New Roman" w:hAnsi="Times New Roman" w:cs="Times New Roman"/>
          <w:sz w:val="20"/>
          <w:szCs w:val="20"/>
        </w:rPr>
      </w:pPr>
    </w:p>
    <w:p w14:paraId="31DA720A" w14:textId="77777777" w:rsidR="009B2845" w:rsidRPr="009B2845" w:rsidRDefault="009B2845" w:rsidP="00E57E9F">
      <w:pPr>
        <w:spacing w:before="120" w:after="120" w:line="240" w:lineRule="auto"/>
        <w:rPr>
          <w:rFonts w:ascii="Times New Roman" w:hAnsi="Times New Roman" w:cs="Times New Roman"/>
          <w:b/>
          <w:bCs/>
          <w:sz w:val="20"/>
          <w:szCs w:val="20"/>
        </w:rPr>
      </w:pPr>
    </w:p>
    <w:sectPr w:rsidR="009B2845" w:rsidRPr="009B2845" w:rsidSect="009B2845">
      <w:type w:val="continuous"/>
      <w:pgSz w:w="11906" w:h="16838"/>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C54"/>
    <w:multiLevelType w:val="hybridMultilevel"/>
    <w:tmpl w:val="861095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6D7B8A"/>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10246BDF"/>
    <w:multiLevelType w:val="hybridMultilevel"/>
    <w:tmpl w:val="565C941E"/>
    <w:lvl w:ilvl="0" w:tplc="1C960EE8">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 w15:restartNumberingAfterBreak="0">
    <w:nsid w:val="128E7749"/>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169C017D"/>
    <w:multiLevelType w:val="hybridMultilevel"/>
    <w:tmpl w:val="84B8068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18187E1E"/>
    <w:multiLevelType w:val="multilevel"/>
    <w:tmpl w:val="0E78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F0B98"/>
    <w:multiLevelType w:val="multilevel"/>
    <w:tmpl w:val="FF5898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16CAD"/>
    <w:multiLevelType w:val="hybridMultilevel"/>
    <w:tmpl w:val="05B8E464"/>
    <w:lvl w:ilvl="0" w:tplc="77A0C5E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CCD2275"/>
    <w:multiLevelType w:val="hybridMultilevel"/>
    <w:tmpl w:val="2EF03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FCB5780"/>
    <w:multiLevelType w:val="hybridMultilevel"/>
    <w:tmpl w:val="79507B7E"/>
    <w:lvl w:ilvl="0" w:tplc="76C286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62732DAE"/>
    <w:multiLevelType w:val="hybridMultilevel"/>
    <w:tmpl w:val="7FBCAC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CF7A6F"/>
    <w:multiLevelType w:val="hybridMultilevel"/>
    <w:tmpl w:val="811C947C"/>
    <w:lvl w:ilvl="0" w:tplc="F1282E4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60B5287"/>
    <w:multiLevelType w:val="hybridMultilevel"/>
    <w:tmpl w:val="FFFFFFFF"/>
    <w:lvl w:ilvl="0" w:tplc="4D8C80B2">
      <w:start w:val="1"/>
      <w:numFmt w:val="decimal"/>
      <w:lvlText w:val="%1"/>
      <w:lvlJc w:val="left"/>
      <w:pPr>
        <w:ind w:left="1125" w:hanging="765"/>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0"/>
  </w:num>
  <w:num w:numId="4">
    <w:abstractNumId w:val="10"/>
  </w:num>
  <w:num w:numId="5">
    <w:abstractNumId w:val="8"/>
  </w:num>
  <w:num w:numId="6">
    <w:abstractNumId w:val="7"/>
  </w:num>
  <w:num w:numId="7">
    <w:abstractNumId w:val="11"/>
  </w:num>
  <w:num w:numId="8">
    <w:abstractNumId w:val="2"/>
  </w:num>
  <w:num w:numId="9">
    <w:abstractNumId w:val="4"/>
  </w:num>
  <w:num w:numId="10">
    <w:abstractNumId w:val="9"/>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3D"/>
    <w:rsid w:val="0003474F"/>
    <w:rsid w:val="00090A08"/>
    <w:rsid w:val="000943B1"/>
    <w:rsid w:val="001808BC"/>
    <w:rsid w:val="001927FA"/>
    <w:rsid w:val="001C42A5"/>
    <w:rsid w:val="001F4C7F"/>
    <w:rsid w:val="00201E59"/>
    <w:rsid w:val="002045FF"/>
    <w:rsid w:val="002F0928"/>
    <w:rsid w:val="003151A9"/>
    <w:rsid w:val="00356779"/>
    <w:rsid w:val="00385198"/>
    <w:rsid w:val="0040139A"/>
    <w:rsid w:val="00434EA8"/>
    <w:rsid w:val="004E793D"/>
    <w:rsid w:val="005061BF"/>
    <w:rsid w:val="00555A65"/>
    <w:rsid w:val="00570D6B"/>
    <w:rsid w:val="0061460E"/>
    <w:rsid w:val="00614CF3"/>
    <w:rsid w:val="00626797"/>
    <w:rsid w:val="006A63E6"/>
    <w:rsid w:val="007209A2"/>
    <w:rsid w:val="007655C4"/>
    <w:rsid w:val="007A273D"/>
    <w:rsid w:val="007D0A65"/>
    <w:rsid w:val="007F3EC9"/>
    <w:rsid w:val="00822583"/>
    <w:rsid w:val="008A359E"/>
    <w:rsid w:val="008B2905"/>
    <w:rsid w:val="008E46D8"/>
    <w:rsid w:val="008E73BD"/>
    <w:rsid w:val="00933B56"/>
    <w:rsid w:val="009909E8"/>
    <w:rsid w:val="009A6265"/>
    <w:rsid w:val="009B2845"/>
    <w:rsid w:val="009D1A81"/>
    <w:rsid w:val="009D3F06"/>
    <w:rsid w:val="00A7356A"/>
    <w:rsid w:val="00A879CA"/>
    <w:rsid w:val="00BC0126"/>
    <w:rsid w:val="00C22A3D"/>
    <w:rsid w:val="00C55AEB"/>
    <w:rsid w:val="00C97705"/>
    <w:rsid w:val="00D416E7"/>
    <w:rsid w:val="00DB16EA"/>
    <w:rsid w:val="00E106CD"/>
    <w:rsid w:val="00E33BFD"/>
    <w:rsid w:val="00E57E9F"/>
    <w:rsid w:val="00E729F2"/>
    <w:rsid w:val="00E82C48"/>
    <w:rsid w:val="00E94028"/>
    <w:rsid w:val="00EA4C02"/>
    <w:rsid w:val="00EF5FF2"/>
    <w:rsid w:val="00F03DF2"/>
    <w:rsid w:val="00F33232"/>
    <w:rsid w:val="00FD6A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4030"/>
  <w15:chartTrackingRefBased/>
  <w15:docId w15:val="{AE3ABD9F-F9D5-4CE5-9130-19E92AA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3D"/>
    <w:rPr>
      <w:color w:val="0563C1" w:themeColor="hyperlink"/>
      <w:u w:val="single"/>
    </w:rPr>
  </w:style>
  <w:style w:type="character" w:styleId="UnresolvedMention">
    <w:name w:val="Unresolved Mention"/>
    <w:basedOn w:val="DefaultParagraphFont"/>
    <w:uiPriority w:val="99"/>
    <w:semiHidden/>
    <w:unhideWhenUsed/>
    <w:rsid w:val="007A273D"/>
    <w:rPr>
      <w:color w:val="605E5C"/>
      <w:shd w:val="clear" w:color="auto" w:fill="E1DFDD"/>
    </w:rPr>
  </w:style>
  <w:style w:type="paragraph" w:styleId="ListParagraph">
    <w:name w:val="List Paragraph"/>
    <w:basedOn w:val="Normal"/>
    <w:uiPriority w:val="34"/>
    <w:qFormat/>
    <w:rsid w:val="00DB16EA"/>
    <w:pPr>
      <w:ind w:left="720"/>
      <w:contextualSpacing/>
    </w:pPr>
    <w:rPr>
      <w:rFonts w:eastAsia="Times New Roman" w:cs="Times New Roman"/>
    </w:rPr>
  </w:style>
  <w:style w:type="table" w:styleId="TableGrid">
    <w:name w:val="Table Grid"/>
    <w:basedOn w:val="TableNormal"/>
    <w:uiPriority w:val="39"/>
    <w:rsid w:val="008E7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Pertiwihakimutami02@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91"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id-ID" sz="991">
                <a:latin typeface="Times New Roman" panose="02020603050405020304" pitchFamily="18" charset="0"/>
                <a:cs typeface="Times New Roman" panose="02020603050405020304" pitchFamily="18" charset="0"/>
              </a:rPr>
              <a:t>RASIO PBV</a:t>
            </a:r>
            <a:endParaRPr lang="en-US" sz="1000">
              <a:latin typeface="Times New Roman" panose="02020603050405020304" pitchFamily="18" charset="0"/>
              <a:cs typeface="Times New Roman" panose="02020603050405020304" pitchFamily="18" charset="0"/>
            </a:endParaRPr>
          </a:p>
        </c:rich>
      </c:tx>
      <c:overlay val="0"/>
      <c:spPr>
        <a:noFill/>
        <a:ln w="25362">
          <a:noFill/>
        </a:ln>
      </c:spPr>
    </c:title>
    <c:autoTitleDeleted val="0"/>
    <c:plotArea>
      <c:layout/>
      <c:barChart>
        <c:barDir val="col"/>
        <c:grouping val="clustered"/>
        <c:varyColors val="0"/>
        <c:ser>
          <c:idx val="0"/>
          <c:order val="0"/>
          <c:tx>
            <c:strRef>
              <c:f>Sheet1!$B$1</c:f>
              <c:strCache>
                <c:ptCount val="1"/>
                <c:pt idx="0">
                  <c:v>Column1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w="25362">
                <a:noFill/>
              </a:ln>
            </c:spPr>
            <c:txPr>
              <a:bodyPr rot="0" spcFirstLastPara="1" vertOverflow="ellipsis" vert="horz" wrap="square" lIns="38100" tIns="19050" rIns="38100" bIns="19050" anchor="ctr" anchorCtr="1">
                <a:spAutoFit/>
              </a:bodyPr>
              <a:lstStyle/>
              <a:p>
                <a:pPr>
                  <a:defRPr sz="991"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2021</c:v>
                </c:pt>
                <c:pt idx="1">
                  <c:v>2022</c:v>
                </c:pt>
                <c:pt idx="2">
                  <c:v>2023</c:v>
                </c:pt>
              </c:numCache>
            </c:numRef>
          </c:cat>
          <c:val>
            <c:numRef>
              <c:f>Sheet1!$B$2:$B$4</c:f>
              <c:numCache>
                <c:formatCode>General</c:formatCode>
                <c:ptCount val="3"/>
                <c:pt idx="0">
                  <c:v>18.63</c:v>
                </c:pt>
                <c:pt idx="1">
                  <c:v>6.88</c:v>
                </c:pt>
                <c:pt idx="2">
                  <c:v>6.25</c:v>
                </c:pt>
              </c:numCache>
            </c:numRef>
          </c:val>
          <c:extLst>
            <c:ext xmlns:c16="http://schemas.microsoft.com/office/drawing/2014/chart" uri="{C3380CC4-5D6E-409C-BE32-E72D297353CC}">
              <c16:uniqueId val="{00000000-AAA6-4750-B429-F666C32D2A1A}"/>
            </c:ext>
          </c:extLst>
        </c:ser>
        <c:dLbls>
          <c:showLegendKey val="0"/>
          <c:showVal val="0"/>
          <c:showCatName val="0"/>
          <c:showSerName val="0"/>
          <c:showPercent val="0"/>
          <c:showBubbleSize val="0"/>
        </c:dLbls>
        <c:gapWidth val="100"/>
        <c:overlap val="-24"/>
        <c:axId val="919556639"/>
        <c:axId val="1"/>
      </c:barChart>
      <c:catAx>
        <c:axId val="919556639"/>
        <c:scaling>
          <c:orientation val="minMax"/>
        </c:scaling>
        <c:delete val="0"/>
        <c:axPos val="b"/>
        <c:numFmt formatCode="General" sourceLinked="1"/>
        <c:majorTickMark val="none"/>
        <c:minorTickMark val="none"/>
        <c:tickLblPos val="nextTo"/>
        <c:spPr>
          <a:noFill/>
          <a:ln w="9429" cap="flat" cmpd="sng" algn="ctr">
            <a:solidFill>
              <a:schemeClr val="tx2">
                <a:lumMod val="15000"/>
                <a:lumOff val="85000"/>
              </a:schemeClr>
            </a:solidFill>
            <a:round/>
          </a:ln>
          <a:effectLst/>
        </c:spPr>
        <c:txPr>
          <a:bodyPr rot="-60000000" spcFirstLastPara="1" vertOverflow="ellipsis" vert="horz" wrap="square" anchor="ctr" anchorCtr="1"/>
          <a:lstStyle/>
          <a:p>
            <a:pPr>
              <a:defRPr sz="991"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id-ID"/>
          </a:p>
        </c:txPr>
        <c:crossAx val="1"/>
        <c:crosses val="autoZero"/>
        <c:auto val="1"/>
        <c:lblAlgn val="ctr"/>
        <c:lblOffset val="100"/>
        <c:noMultiLvlLbl val="0"/>
      </c:catAx>
      <c:valAx>
        <c:axId val="1"/>
        <c:scaling>
          <c:orientation val="minMax"/>
        </c:scaling>
        <c:delete val="0"/>
        <c:axPos val="l"/>
        <c:majorGridlines>
          <c:spPr>
            <a:ln w="9429" cap="flat" cmpd="sng" algn="ctr">
              <a:solidFill>
                <a:schemeClr val="tx2">
                  <a:lumMod val="15000"/>
                  <a:lumOff val="85000"/>
                </a:schemeClr>
              </a:solidFill>
              <a:round/>
            </a:ln>
            <a:effectLst/>
          </c:spPr>
        </c:majorGridlines>
        <c:numFmt formatCode="General" sourceLinked="1"/>
        <c:majorTickMark val="none"/>
        <c:minorTickMark val="none"/>
        <c:tickLblPos val="nextTo"/>
        <c:spPr>
          <a:ln w="6341">
            <a:noFill/>
          </a:ln>
        </c:spPr>
        <c:txPr>
          <a:bodyPr rot="-60000000" spcFirstLastPara="1" vertOverflow="ellipsis" vert="horz" wrap="square" anchor="ctr" anchorCtr="1"/>
          <a:lstStyle/>
          <a:p>
            <a:pPr>
              <a:defRPr sz="892" b="0" i="0" u="none" strike="noStrike" kern="1200" baseline="0">
                <a:solidFill>
                  <a:schemeClr val="tx2"/>
                </a:solidFill>
                <a:latin typeface="+mn-lt"/>
                <a:ea typeface="+mn-ea"/>
                <a:cs typeface="+mn-cs"/>
              </a:defRPr>
            </a:pPr>
            <a:endParaRPr lang="id-ID"/>
          </a:p>
        </c:txPr>
        <c:crossAx val="919556639"/>
        <c:crosses val="autoZero"/>
        <c:crossBetween val="between"/>
      </c:valAx>
      <c:spPr>
        <a:noFill/>
        <a:ln w="25396">
          <a:noFill/>
        </a:ln>
      </c:spPr>
    </c:plotArea>
    <c:plotVisOnly val="1"/>
    <c:dispBlanksAs val="gap"/>
    <c:showDLblsOverMax val="0"/>
  </c:chart>
  <c:spPr>
    <a:noFill/>
    <a:ln>
      <a:noFill/>
    </a:ln>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A517-45EB-40D8-B262-E0F24777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9480</Words>
  <Characters>54040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dc:creator>
  <cp:keywords/>
  <dc:description/>
  <cp:lastModifiedBy>ADVAN</cp:lastModifiedBy>
  <cp:revision>12</cp:revision>
  <dcterms:created xsi:type="dcterms:W3CDTF">2025-02-14T15:02:00Z</dcterms:created>
  <dcterms:modified xsi:type="dcterms:W3CDTF">2025-02-25T02:17:00Z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004d9246-e532-38d1-a920-9220fe30f023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