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C6B" w:rsidRPr="00AA1C6B" w:rsidRDefault="00AA1C6B" w:rsidP="00AA1C6B">
      <w:pPr>
        <w:jc w:val="center"/>
        <w:rPr>
          <w:rFonts w:ascii="Times New Roman" w:hAnsi="Times New Roman" w:cs="Times New Roman"/>
          <w:b/>
          <w:sz w:val="24"/>
          <w:szCs w:val="24"/>
        </w:rPr>
      </w:pPr>
      <w:r w:rsidRPr="00AA1C6B">
        <w:rPr>
          <w:rFonts w:ascii="Times New Roman" w:hAnsi="Times New Roman" w:cs="Times New Roman"/>
          <w:b/>
          <w:sz w:val="24"/>
          <w:szCs w:val="24"/>
        </w:rPr>
        <w:t>BAB I</w:t>
      </w:r>
    </w:p>
    <w:p w:rsidR="00AA1C6B" w:rsidRPr="00AA1C6B" w:rsidRDefault="00AA1C6B" w:rsidP="00AA1C6B">
      <w:pPr>
        <w:spacing w:after="240" w:line="480" w:lineRule="auto"/>
        <w:jc w:val="center"/>
        <w:rPr>
          <w:rFonts w:ascii="Times New Roman" w:hAnsi="Times New Roman" w:cs="Times New Roman"/>
          <w:b/>
          <w:sz w:val="24"/>
          <w:szCs w:val="24"/>
        </w:rPr>
      </w:pPr>
      <w:r w:rsidRPr="00AA1C6B">
        <w:rPr>
          <w:rFonts w:ascii="Times New Roman" w:hAnsi="Times New Roman" w:cs="Times New Roman"/>
          <w:b/>
          <w:sz w:val="24"/>
          <w:szCs w:val="24"/>
        </w:rPr>
        <w:t>PENDAHULUAN</w:t>
      </w:r>
    </w:p>
    <w:p w:rsidR="00AA1C6B" w:rsidRPr="00AA1C6B" w:rsidRDefault="00AA1C6B" w:rsidP="00AA1C6B">
      <w:pPr>
        <w:numPr>
          <w:ilvl w:val="0"/>
          <w:numId w:val="1"/>
        </w:numPr>
        <w:spacing w:after="240" w:line="480" w:lineRule="auto"/>
        <w:ind w:left="284" w:hanging="284"/>
        <w:rPr>
          <w:rFonts w:ascii="Times New Roman" w:hAnsi="Times New Roman" w:cs="Times New Roman"/>
          <w:b/>
          <w:sz w:val="24"/>
          <w:szCs w:val="24"/>
        </w:rPr>
      </w:pPr>
      <w:r w:rsidRPr="00AA1C6B">
        <w:rPr>
          <w:rFonts w:ascii="Times New Roman" w:hAnsi="Times New Roman" w:cs="Times New Roman"/>
          <w:b/>
          <w:sz w:val="24"/>
          <w:szCs w:val="24"/>
        </w:rPr>
        <w:t>Latar Belakang Masalah</w:t>
      </w:r>
    </w:p>
    <w:p w:rsidR="00AA1C6B" w:rsidRPr="00AA1C6B" w:rsidRDefault="00AA1C6B" w:rsidP="00AA1C6B">
      <w:pPr>
        <w:spacing w:after="240" w:line="480" w:lineRule="auto"/>
        <w:ind w:left="284" w:firstLine="872"/>
        <w:contextualSpacing/>
        <w:jc w:val="both"/>
        <w:rPr>
          <w:rFonts w:ascii="Times New Roman" w:hAnsi="Times New Roman" w:cs="Times New Roman"/>
          <w:sz w:val="24"/>
          <w:szCs w:val="24"/>
        </w:rPr>
      </w:pPr>
      <w:proofErr w:type="gramStart"/>
      <w:r w:rsidRPr="00AA1C6B">
        <w:rPr>
          <w:rFonts w:ascii="Times New Roman" w:hAnsi="Times New Roman" w:cs="Times New Roman"/>
          <w:sz w:val="24"/>
          <w:szCs w:val="24"/>
        </w:rPr>
        <w:t>Pajak merupakan kewajiban setiap warga negara, pembayaran pajak merupakan perwujudan dari kewajiban kewarganegaraan untuk secara langsung dan bersama-sama melaksanakan pembiayaan negara dalam mewujudkan pembangunan nasional.</w:t>
      </w:r>
      <w:proofErr w:type="gramEnd"/>
      <w:r w:rsidRPr="00AA1C6B">
        <w:rPr>
          <w:color w:val="000000"/>
        </w:rPr>
        <w:t xml:space="preserve"> </w:t>
      </w:r>
      <w:r w:rsidRPr="00AA1C6B">
        <w:rPr>
          <w:rFonts w:ascii="Times New Roman" w:hAnsi="Times New Roman" w:cs="Times New Roman"/>
          <w:sz w:val="24"/>
          <w:szCs w:val="24"/>
        </w:rPr>
        <w:t>Pajak berfungsi sebagai sumber dana yang digunakan untuk membiayai pengeluaran-pengeluaran pemerintah (Waluyo</w:t>
      </w:r>
      <w:proofErr w:type="gramStart"/>
      <w:r w:rsidRPr="00AA1C6B">
        <w:rPr>
          <w:rFonts w:ascii="Times New Roman" w:hAnsi="Times New Roman" w:cs="Times New Roman"/>
          <w:sz w:val="24"/>
          <w:szCs w:val="24"/>
        </w:rPr>
        <w:t>,2017</w:t>
      </w:r>
      <w:proofErr w:type="gramEnd"/>
      <w:r w:rsidRPr="00AA1C6B">
        <w:rPr>
          <w:rFonts w:ascii="Times New Roman" w:hAnsi="Times New Roman" w:cs="Times New Roman"/>
          <w:sz w:val="24"/>
          <w:szCs w:val="24"/>
        </w:rPr>
        <w:t>). Pemungutan pajak di Indonesia didasarkan pada UUD</w:t>
      </w:r>
      <w:r w:rsidRPr="00AA1C6B">
        <w:rPr>
          <w:rFonts w:ascii="Times New Roman" w:hAnsi="Times New Roman" w:cs="Times New Roman"/>
          <w:sz w:val="24"/>
          <w:szCs w:val="24"/>
        </w:rPr>
        <w:br/>
        <w:t xml:space="preserve">1945 Pasal 23A yang berisi bahwa pajak dan pungutan </w:t>
      </w:r>
      <w:proofErr w:type="gramStart"/>
      <w:r w:rsidRPr="00AA1C6B">
        <w:rPr>
          <w:rFonts w:ascii="Times New Roman" w:hAnsi="Times New Roman" w:cs="Times New Roman"/>
          <w:sz w:val="24"/>
          <w:szCs w:val="24"/>
        </w:rPr>
        <w:t>lain</w:t>
      </w:r>
      <w:proofErr w:type="gramEnd"/>
      <w:r w:rsidRPr="00AA1C6B">
        <w:rPr>
          <w:rFonts w:ascii="Times New Roman" w:hAnsi="Times New Roman" w:cs="Times New Roman"/>
          <w:sz w:val="24"/>
          <w:szCs w:val="24"/>
        </w:rPr>
        <w:t xml:space="preserve"> bersifat memaksa untuk keperluan negara yang diatur oleh undang-undang. </w:t>
      </w:r>
      <w:proofErr w:type="gramStart"/>
      <w:r w:rsidRPr="00AA1C6B">
        <w:rPr>
          <w:rFonts w:ascii="Times New Roman" w:hAnsi="Times New Roman" w:cs="Times New Roman"/>
          <w:sz w:val="24"/>
          <w:szCs w:val="24"/>
        </w:rPr>
        <w:t>Sebagai warga negara wajib membayar pajak, pentingnya pajak harus terus disosialisasikan agar terbangun kesadaran dalam melakukan kewajibannya tepat pada waktunya.</w:t>
      </w:r>
      <w:proofErr w:type="gramEnd"/>
      <w:r w:rsidRPr="00AA1C6B">
        <w:rPr>
          <w:rFonts w:ascii="Times New Roman" w:hAnsi="Times New Roman" w:cs="Times New Roman"/>
          <w:sz w:val="24"/>
          <w:szCs w:val="24"/>
        </w:rPr>
        <w:t xml:space="preserve"> </w:t>
      </w:r>
      <w:proofErr w:type="gramStart"/>
      <w:r w:rsidRPr="00AA1C6B">
        <w:rPr>
          <w:rFonts w:ascii="Times New Roman" w:hAnsi="Times New Roman" w:cs="Times New Roman"/>
          <w:sz w:val="24"/>
          <w:szCs w:val="24"/>
        </w:rPr>
        <w:t>Kewajiban membayar pajak tidak ditujukan kepada seluruh masyarakat, tetapi hanya ditujukan kepada masyarakat tertentu yang memenuhi syarat subjektif maupun objektif dalam peraturan perpajakan yang disebut wajib pajak.</w:t>
      </w:r>
      <w:proofErr w:type="gramEnd"/>
      <w:r w:rsidRPr="00AA1C6B">
        <w:rPr>
          <w:rFonts w:ascii="Times New Roman" w:hAnsi="Times New Roman" w:cs="Times New Roman"/>
          <w:sz w:val="24"/>
          <w:szCs w:val="24"/>
        </w:rPr>
        <w:t xml:space="preserve"> </w:t>
      </w:r>
    </w:p>
    <w:p w:rsidR="00AA1C6B" w:rsidRPr="00AA1C6B" w:rsidRDefault="00AA1C6B" w:rsidP="00AA1C6B">
      <w:pPr>
        <w:spacing w:after="240" w:line="480" w:lineRule="auto"/>
        <w:ind w:left="284" w:firstLine="872"/>
        <w:contextualSpacing/>
        <w:jc w:val="both"/>
        <w:rPr>
          <w:rFonts w:ascii="Times New Roman" w:hAnsi="Times New Roman" w:cs="Times New Roman"/>
          <w:sz w:val="24"/>
          <w:szCs w:val="24"/>
        </w:rPr>
        <w:sectPr w:rsidR="00AA1C6B" w:rsidRPr="00AA1C6B" w:rsidSect="00D87BB0">
          <w:headerReference w:type="default" r:id="rId9"/>
          <w:footerReference w:type="default" r:id="rId10"/>
          <w:pgSz w:w="11907" w:h="16839" w:code="9"/>
          <w:pgMar w:top="1701" w:right="1701" w:bottom="1701" w:left="2268" w:header="720" w:footer="720" w:gutter="0"/>
          <w:pgNumType w:start="1"/>
          <w:cols w:space="720"/>
          <w:docGrid w:linePitch="360"/>
        </w:sectPr>
      </w:pPr>
      <w:proofErr w:type="gramStart"/>
      <w:r w:rsidRPr="00AA1C6B">
        <w:rPr>
          <w:rFonts w:ascii="Times New Roman" w:hAnsi="Times New Roman" w:cs="Times New Roman"/>
          <w:sz w:val="24"/>
          <w:szCs w:val="24"/>
        </w:rPr>
        <w:t>Sumber pendapatan negara untuk membiayai pengeluaran pemerintah dan pembangunan nasional salah satunya adalah pajak.</w:t>
      </w:r>
      <w:proofErr w:type="gramEnd"/>
      <w:r w:rsidRPr="00AA1C6B">
        <w:rPr>
          <w:rFonts w:ascii="Times New Roman" w:hAnsi="Times New Roman" w:cs="Times New Roman"/>
          <w:sz w:val="24"/>
          <w:szCs w:val="24"/>
        </w:rPr>
        <w:t xml:space="preserve"> Pajak memiliki kontribusi yang tinggi bagi pemerintah dan pembangunan, selain itu pajak juga bisa menjadi instrumen fiskal yang efektif dalam mengarahkan perekonomian di Indonesia (Andinata</w:t>
      </w:r>
      <w:proofErr w:type="gramStart"/>
      <w:r w:rsidRPr="00AA1C6B">
        <w:rPr>
          <w:rFonts w:ascii="Times New Roman" w:hAnsi="Times New Roman" w:cs="Times New Roman"/>
          <w:sz w:val="24"/>
          <w:szCs w:val="24"/>
        </w:rPr>
        <w:t>,2015</w:t>
      </w:r>
      <w:proofErr w:type="gramEnd"/>
      <w:r w:rsidRPr="00AA1C6B">
        <w:rPr>
          <w:rFonts w:ascii="Times New Roman" w:hAnsi="Times New Roman" w:cs="Times New Roman"/>
          <w:sz w:val="24"/>
          <w:szCs w:val="24"/>
        </w:rPr>
        <w:t xml:space="preserve">). </w:t>
      </w:r>
      <w:proofErr w:type="gramStart"/>
      <w:r w:rsidRPr="00AA1C6B">
        <w:rPr>
          <w:rFonts w:ascii="Times New Roman" w:hAnsi="Times New Roman" w:cs="Times New Roman"/>
          <w:sz w:val="24"/>
          <w:szCs w:val="24"/>
        </w:rPr>
        <w:t>Seperti yang tertuang dalam Anggaran Pendapatan dan Belanja Negara (APBN) dimana sumber penerimaan negara berasal dari berbagai sektor, baik sektor internal maupun eksternal.</w:t>
      </w:r>
      <w:proofErr w:type="gramEnd"/>
      <w:r w:rsidRPr="00AA1C6B">
        <w:rPr>
          <w:rFonts w:ascii="Times New Roman" w:hAnsi="Times New Roman" w:cs="Times New Roman"/>
          <w:sz w:val="24"/>
          <w:szCs w:val="24"/>
        </w:rPr>
        <w:t xml:space="preserve"> Salah satu </w:t>
      </w:r>
    </w:p>
    <w:p w:rsidR="00AA1C6B" w:rsidRPr="00AA1C6B" w:rsidRDefault="00AA1C6B" w:rsidP="00AA1C6B">
      <w:pPr>
        <w:spacing w:after="240" w:line="480" w:lineRule="auto"/>
        <w:ind w:left="284"/>
        <w:contextualSpacing/>
        <w:jc w:val="both"/>
        <w:rPr>
          <w:rFonts w:ascii="Times New Roman" w:hAnsi="Times New Roman" w:cs="Times New Roman"/>
          <w:sz w:val="24"/>
          <w:szCs w:val="24"/>
        </w:rPr>
      </w:pPr>
      <w:proofErr w:type="gramStart"/>
      <w:r w:rsidRPr="00AA1C6B">
        <w:rPr>
          <w:rFonts w:ascii="Times New Roman" w:hAnsi="Times New Roman" w:cs="Times New Roman"/>
          <w:sz w:val="24"/>
          <w:szCs w:val="24"/>
        </w:rPr>
        <w:lastRenderedPageBreak/>
        <w:t>sumber</w:t>
      </w:r>
      <w:proofErr w:type="gramEnd"/>
      <w:r w:rsidRPr="00AA1C6B">
        <w:rPr>
          <w:rFonts w:ascii="Times New Roman" w:hAnsi="Times New Roman" w:cs="Times New Roman"/>
          <w:sz w:val="24"/>
          <w:szCs w:val="24"/>
        </w:rPr>
        <w:t xml:space="preserve"> penerimaan negara dari sektor internal adalah pajak, sedangkan sumber penerimaan negara dari eksternal misalnya pinjaman luar negeri. </w:t>
      </w:r>
    </w:p>
    <w:p w:rsidR="00AA1C6B" w:rsidRPr="00AA1C6B" w:rsidRDefault="00AA1C6B" w:rsidP="00AA1C6B">
      <w:pPr>
        <w:spacing w:after="0" w:line="480" w:lineRule="auto"/>
        <w:ind w:left="284" w:firstLine="872"/>
        <w:contextualSpacing/>
        <w:jc w:val="both"/>
        <w:rPr>
          <w:rFonts w:ascii="Times New Roman" w:hAnsi="Times New Roman" w:cs="Times New Roman"/>
          <w:sz w:val="24"/>
          <w:szCs w:val="24"/>
        </w:rPr>
      </w:pPr>
      <w:proofErr w:type="gramStart"/>
      <w:r w:rsidRPr="00AA1C6B">
        <w:rPr>
          <w:rFonts w:ascii="Times New Roman" w:hAnsi="Times New Roman" w:cs="Times New Roman"/>
          <w:sz w:val="24"/>
          <w:szCs w:val="24"/>
        </w:rPr>
        <w:t>Penerimaan pajak merupakan suatu sumber pembiayaan negara.</w:t>
      </w:r>
      <w:proofErr w:type="gramEnd"/>
      <w:r w:rsidRPr="00AA1C6B">
        <w:rPr>
          <w:rFonts w:ascii="Times New Roman" w:hAnsi="Times New Roman" w:cs="Times New Roman"/>
          <w:sz w:val="24"/>
          <w:szCs w:val="24"/>
        </w:rPr>
        <w:t xml:space="preserve"> </w:t>
      </w:r>
      <w:proofErr w:type="gramStart"/>
      <w:r w:rsidRPr="00AA1C6B">
        <w:rPr>
          <w:rFonts w:ascii="Times New Roman" w:hAnsi="Times New Roman" w:cs="Times New Roman"/>
          <w:sz w:val="24"/>
          <w:szCs w:val="24"/>
        </w:rPr>
        <w:t>Sasaran utama dari kebijaksanaan keuangan negara dibidang penerimaan dalam negeri adalah untuk menggali, mendorong, dan mengembangkan sumber-sumber penerimaan dari dalam negeri agar jumlahnya meningkat sesuai dengan kebutuhan pembangunan.</w:t>
      </w:r>
      <w:proofErr w:type="gramEnd"/>
      <w:r w:rsidRPr="00AA1C6B">
        <w:rPr>
          <w:rFonts w:ascii="Times New Roman" w:hAnsi="Times New Roman" w:cs="Times New Roman"/>
          <w:sz w:val="24"/>
          <w:szCs w:val="24"/>
        </w:rPr>
        <w:t xml:space="preserve"> </w:t>
      </w:r>
      <w:proofErr w:type="gramStart"/>
      <w:r w:rsidRPr="00AA1C6B">
        <w:rPr>
          <w:rFonts w:ascii="Times New Roman" w:hAnsi="Times New Roman" w:cs="Times New Roman"/>
          <w:sz w:val="24"/>
          <w:szCs w:val="24"/>
        </w:rPr>
        <w:t>Semakin pesatnya pembangunan dalam suatu negara merupakan salah satu indikator berkembangnya negara tersebut.</w:t>
      </w:r>
      <w:proofErr w:type="gramEnd"/>
      <w:r w:rsidRPr="00AA1C6B">
        <w:rPr>
          <w:rFonts w:ascii="Times New Roman" w:hAnsi="Times New Roman" w:cs="Times New Roman"/>
          <w:sz w:val="24"/>
          <w:szCs w:val="24"/>
        </w:rPr>
        <w:t xml:space="preserve"> </w:t>
      </w:r>
      <w:proofErr w:type="gramStart"/>
      <w:r w:rsidRPr="00AA1C6B">
        <w:rPr>
          <w:rFonts w:ascii="Times New Roman" w:hAnsi="Times New Roman" w:cs="Times New Roman"/>
          <w:sz w:val="24"/>
          <w:szCs w:val="24"/>
        </w:rPr>
        <w:t>Tidak dapat dipungkiri lagi dalam beberapa tahun terakhir ini sektor pajak mendapat perhatian yang luas.</w:t>
      </w:r>
      <w:proofErr w:type="gramEnd"/>
      <w:r w:rsidRPr="00AA1C6B">
        <w:rPr>
          <w:rFonts w:ascii="Times New Roman" w:hAnsi="Times New Roman" w:cs="Times New Roman"/>
          <w:sz w:val="24"/>
          <w:szCs w:val="24"/>
        </w:rPr>
        <w:t xml:space="preserve"> </w:t>
      </w:r>
      <w:proofErr w:type="gramStart"/>
      <w:r w:rsidRPr="00AA1C6B">
        <w:rPr>
          <w:rFonts w:ascii="Times New Roman" w:hAnsi="Times New Roman" w:cs="Times New Roman"/>
          <w:sz w:val="24"/>
          <w:szCs w:val="24"/>
        </w:rPr>
        <w:t>Mulai dari penerimaan pajak, penggunaan pajak, dan terutama pelanggaran yang terjadi pada pelaksanaannya.</w:t>
      </w:r>
      <w:proofErr w:type="gramEnd"/>
      <w:r w:rsidRPr="00AA1C6B">
        <w:rPr>
          <w:rFonts w:ascii="Times New Roman" w:hAnsi="Times New Roman" w:cs="Times New Roman"/>
          <w:sz w:val="24"/>
          <w:szCs w:val="24"/>
        </w:rPr>
        <w:t xml:space="preserve"> </w:t>
      </w:r>
      <w:r w:rsidRPr="00AA1C6B">
        <w:rPr>
          <w:rFonts w:ascii="Times New Roman" w:hAnsi="Times New Roman" w:cs="Times New Roman"/>
          <w:bCs/>
          <w:sz w:val="24"/>
          <w:szCs w:val="24"/>
        </w:rPr>
        <w:t>Penerimaan Pajak tersebut ditujukan dan digunakan untuk membayar pengeluaran umum oleh pemerintah dan pembiayaan nasional untuk keperluan Negara bagi sebesar-besarnya kemakmuran rakyat (Mardiasmo</w:t>
      </w:r>
      <w:proofErr w:type="gramStart"/>
      <w:r w:rsidRPr="00AA1C6B">
        <w:rPr>
          <w:rFonts w:ascii="Times New Roman" w:hAnsi="Times New Roman" w:cs="Times New Roman"/>
          <w:bCs/>
          <w:sz w:val="24"/>
          <w:szCs w:val="24"/>
        </w:rPr>
        <w:t>,2016</w:t>
      </w:r>
      <w:proofErr w:type="gramEnd"/>
      <w:r w:rsidRPr="00AA1C6B">
        <w:rPr>
          <w:rFonts w:ascii="Times New Roman" w:hAnsi="Times New Roman" w:cs="Times New Roman"/>
          <w:bCs/>
          <w:sz w:val="24"/>
          <w:szCs w:val="24"/>
        </w:rPr>
        <w:t xml:space="preserve">). </w:t>
      </w:r>
      <w:r w:rsidRPr="00AA1C6B">
        <w:rPr>
          <w:rFonts w:ascii="Times New Roman" w:hAnsi="Times New Roman" w:cs="Times New Roman"/>
          <w:sz w:val="24"/>
          <w:szCs w:val="24"/>
        </w:rPr>
        <w:t xml:space="preserve">Begitu pentingnya peranan pajak dalam pembangunan nasional, membuat pemerintah melalui Direktorat Jendral Pajak mempunyai tantangan untuk lebih giat, disiplin, dan bertanggung jawab dalam mengelola penerimaan pajak dan semaksimal mungkin memberi pelayanan kepada wajib pajak. Pada </w:t>
      </w:r>
      <w:proofErr w:type="gramStart"/>
      <w:r w:rsidRPr="00AA1C6B">
        <w:rPr>
          <w:rFonts w:ascii="Times New Roman" w:hAnsi="Times New Roman" w:cs="Times New Roman"/>
          <w:sz w:val="24"/>
          <w:szCs w:val="24"/>
        </w:rPr>
        <w:t>lain</w:t>
      </w:r>
      <w:proofErr w:type="gramEnd"/>
      <w:r w:rsidRPr="00AA1C6B">
        <w:rPr>
          <w:rFonts w:ascii="Times New Roman" w:hAnsi="Times New Roman" w:cs="Times New Roman"/>
          <w:sz w:val="24"/>
          <w:szCs w:val="24"/>
        </w:rPr>
        <w:t xml:space="preserve"> pihak masyarakat menganggap pajak adalah sesuatu yang sangat membebani bagi mereka dan penggunaan hasil pajak yang terkadang tidak sesuai pada kebutuhannya.</w:t>
      </w:r>
    </w:p>
    <w:p w:rsidR="00AA1C6B" w:rsidRPr="00AA1C6B" w:rsidRDefault="00AA1C6B" w:rsidP="00AA1C6B">
      <w:pPr>
        <w:spacing w:after="0" w:line="480" w:lineRule="auto"/>
        <w:ind w:left="284" w:firstLine="872"/>
        <w:contextualSpacing/>
        <w:jc w:val="both"/>
        <w:rPr>
          <w:rFonts w:ascii="Times New Roman" w:hAnsi="Times New Roman" w:cs="Times New Roman"/>
          <w:sz w:val="24"/>
          <w:szCs w:val="24"/>
        </w:rPr>
      </w:pPr>
      <w:r w:rsidRPr="00AA1C6B">
        <w:rPr>
          <w:rFonts w:ascii="Times New Roman" w:hAnsi="Times New Roman" w:cs="Times New Roman"/>
          <w:sz w:val="24"/>
          <w:szCs w:val="24"/>
        </w:rPr>
        <w:t xml:space="preserve">Usaha meningkatkan penerimaan negara di sektor pajak mempunyai banyak kendala antara </w:t>
      </w:r>
      <w:proofErr w:type="gramStart"/>
      <w:r w:rsidRPr="00AA1C6B">
        <w:rPr>
          <w:rFonts w:ascii="Times New Roman" w:hAnsi="Times New Roman" w:cs="Times New Roman"/>
          <w:sz w:val="24"/>
          <w:szCs w:val="24"/>
        </w:rPr>
        <w:t>lain</w:t>
      </w:r>
      <w:proofErr w:type="gramEnd"/>
      <w:r w:rsidRPr="00AA1C6B">
        <w:rPr>
          <w:rFonts w:ascii="Times New Roman" w:hAnsi="Times New Roman" w:cs="Times New Roman"/>
          <w:sz w:val="24"/>
          <w:szCs w:val="24"/>
        </w:rPr>
        <w:t xml:space="preserve"> tingkat kepatuhan wajib pajak yang masih rendah, sehingga wajib pajak berusaha membayar kewajiban pajaknya lebih kecil dari yang seharusnya dan masih banyak juga wajib pajak yang tidak melaporkan </w:t>
      </w:r>
      <w:r w:rsidRPr="00AA1C6B">
        <w:rPr>
          <w:rFonts w:ascii="Times New Roman" w:hAnsi="Times New Roman" w:cs="Times New Roman"/>
          <w:sz w:val="24"/>
          <w:szCs w:val="24"/>
        </w:rPr>
        <w:lastRenderedPageBreak/>
        <w:t xml:space="preserve">dan membayar pajaknya. </w:t>
      </w:r>
      <w:proofErr w:type="gramStart"/>
      <w:r w:rsidRPr="00AA1C6B">
        <w:rPr>
          <w:rFonts w:ascii="Times New Roman" w:hAnsi="Times New Roman" w:cs="Times New Roman"/>
          <w:sz w:val="24"/>
          <w:szCs w:val="24"/>
        </w:rPr>
        <w:t>Direktorat Jenderal Pajak Kementerian Keuangan (Kemenkeu) mencatatkan realisasi pelaporan</w:t>
      </w:r>
      <w:r w:rsidRPr="00AA1C6B">
        <w:rPr>
          <w:rFonts w:ascii="Times New Roman" w:hAnsi="Times New Roman" w:cs="Times New Roman"/>
          <w:color w:val="000000" w:themeColor="text1"/>
          <w:sz w:val="24"/>
          <w:szCs w:val="24"/>
        </w:rPr>
        <w:t xml:space="preserve"> </w:t>
      </w:r>
      <w:hyperlink r:id="rId11" w:history="1">
        <w:r w:rsidRPr="00AA1C6B">
          <w:rPr>
            <w:rFonts w:ascii="Times New Roman" w:hAnsi="Times New Roman" w:cs="Times New Roman"/>
            <w:bCs/>
            <w:color w:val="000000" w:themeColor="text1"/>
            <w:sz w:val="24"/>
            <w:szCs w:val="24"/>
          </w:rPr>
          <w:t>Surat Pemberitahuan</w:t>
        </w:r>
      </w:hyperlink>
      <w:r w:rsidRPr="00AA1C6B">
        <w:rPr>
          <w:rFonts w:ascii="Times New Roman" w:hAnsi="Times New Roman" w:cs="Times New Roman"/>
          <w:sz w:val="24"/>
          <w:szCs w:val="24"/>
        </w:rPr>
        <w:t xml:space="preserve"> (SPT) Tahunan hingga 1 April 2019 mencapai 11,309 juta wajib pajak.</w:t>
      </w:r>
      <w:proofErr w:type="gramEnd"/>
      <w:r w:rsidRPr="00AA1C6B">
        <w:rPr>
          <w:rFonts w:ascii="Times New Roman" w:hAnsi="Times New Roman" w:cs="Times New Roman"/>
          <w:sz w:val="24"/>
          <w:szCs w:val="24"/>
        </w:rPr>
        <w:t xml:space="preserve"> </w:t>
      </w:r>
      <w:proofErr w:type="gramStart"/>
      <w:r w:rsidRPr="00AA1C6B">
        <w:rPr>
          <w:rFonts w:ascii="Times New Roman" w:hAnsi="Times New Roman" w:cs="Times New Roman"/>
          <w:sz w:val="24"/>
          <w:szCs w:val="24"/>
        </w:rPr>
        <w:t>Realisasi itu mencakup wajib pajak orang pribadi maupun badan.</w:t>
      </w:r>
      <w:proofErr w:type="gramEnd"/>
      <w:r w:rsidRPr="00AA1C6B">
        <w:rPr>
          <w:rFonts w:ascii="Times New Roman" w:hAnsi="Times New Roman" w:cs="Times New Roman"/>
          <w:sz w:val="24"/>
          <w:szCs w:val="24"/>
        </w:rPr>
        <w:t xml:space="preserve"> Secara persentase jumlah pelaporan itu setara 61</w:t>
      </w:r>
      <w:proofErr w:type="gramStart"/>
      <w:r w:rsidRPr="00AA1C6B">
        <w:rPr>
          <w:rFonts w:ascii="Times New Roman" w:hAnsi="Times New Roman" w:cs="Times New Roman"/>
          <w:sz w:val="24"/>
          <w:szCs w:val="24"/>
        </w:rPr>
        <w:t>,7</w:t>
      </w:r>
      <w:proofErr w:type="gramEnd"/>
      <w:r w:rsidRPr="00AA1C6B">
        <w:rPr>
          <w:rFonts w:ascii="Times New Roman" w:hAnsi="Times New Roman" w:cs="Times New Roman"/>
          <w:sz w:val="24"/>
          <w:szCs w:val="24"/>
        </w:rPr>
        <w:t xml:space="preserve">% dari 18,334 juta wajib pajak yang seharusnya melaporkan SPT Tahunan. </w:t>
      </w:r>
      <w:proofErr w:type="gramStart"/>
      <w:r w:rsidRPr="00AA1C6B">
        <w:rPr>
          <w:rFonts w:ascii="Times New Roman" w:hAnsi="Times New Roman" w:cs="Times New Roman"/>
          <w:sz w:val="24"/>
          <w:szCs w:val="24"/>
        </w:rPr>
        <w:t>Pengamat menilai realisasi ini menunjukkan tingkat kepatuhan wajib pajak masih rendah.</w:t>
      </w:r>
      <w:proofErr w:type="gramEnd"/>
      <w:r w:rsidRPr="00AA1C6B">
        <w:rPr>
          <w:rFonts w:ascii="Times New Roman" w:hAnsi="Times New Roman" w:cs="Times New Roman"/>
          <w:sz w:val="24"/>
          <w:szCs w:val="24"/>
        </w:rPr>
        <w:t xml:space="preserve"> </w:t>
      </w:r>
      <w:proofErr w:type="gramStart"/>
      <w:r w:rsidRPr="00AA1C6B">
        <w:rPr>
          <w:rFonts w:ascii="Times New Roman" w:hAnsi="Times New Roman" w:cs="Times New Roman"/>
          <w:sz w:val="24"/>
          <w:szCs w:val="24"/>
        </w:rPr>
        <w:t>"Kepatuhan formal masih cukup rendah.</w:t>
      </w:r>
      <w:proofErr w:type="gramEnd"/>
      <w:r w:rsidRPr="00AA1C6B">
        <w:rPr>
          <w:rFonts w:ascii="Times New Roman" w:hAnsi="Times New Roman" w:cs="Times New Roman"/>
          <w:sz w:val="24"/>
          <w:szCs w:val="24"/>
        </w:rPr>
        <w:t xml:space="preserve"> </w:t>
      </w:r>
      <w:proofErr w:type="gramStart"/>
      <w:r w:rsidRPr="00AA1C6B">
        <w:rPr>
          <w:rFonts w:ascii="Times New Roman" w:hAnsi="Times New Roman" w:cs="Times New Roman"/>
          <w:sz w:val="24"/>
          <w:szCs w:val="24"/>
        </w:rPr>
        <w:t>Ini (saja) baru kepatuhan menyampaikan SPT, belum kepatuhan materiil yakni mengenai kebenaran isi SPT," ujar Direktur Eksekutif Center for Indonesia Taxation Analysis (CITA) Yustinus Prastowo kepada Okezone, Jakarta, Selasa (2/4/2019).</w:t>
      </w:r>
      <w:proofErr w:type="gramEnd"/>
      <w:r w:rsidRPr="00AA1C6B">
        <w:rPr>
          <w:rFonts w:ascii="Times New Roman" w:hAnsi="Times New Roman" w:cs="Times New Roman"/>
          <w:sz w:val="24"/>
          <w:szCs w:val="24"/>
        </w:rPr>
        <w:t xml:space="preserve"> </w:t>
      </w:r>
      <w:proofErr w:type="gramStart"/>
      <w:r w:rsidRPr="00AA1C6B">
        <w:rPr>
          <w:rFonts w:ascii="Times New Roman" w:hAnsi="Times New Roman" w:cs="Times New Roman"/>
          <w:sz w:val="24"/>
          <w:szCs w:val="24"/>
        </w:rPr>
        <w:t>Menurutnya ada beberapa hal yang menyebabkan tingkat kepatuhan wajib pajak rendah.</w:t>
      </w:r>
      <w:proofErr w:type="gramEnd"/>
      <w:r w:rsidRPr="00AA1C6B">
        <w:rPr>
          <w:rFonts w:ascii="Times New Roman" w:hAnsi="Times New Roman" w:cs="Times New Roman"/>
          <w:sz w:val="24"/>
          <w:szCs w:val="24"/>
        </w:rPr>
        <w:t xml:space="preserve"> </w:t>
      </w:r>
      <w:proofErr w:type="gramStart"/>
      <w:r w:rsidRPr="00AA1C6B">
        <w:rPr>
          <w:rFonts w:ascii="Times New Roman" w:hAnsi="Times New Roman" w:cs="Times New Roman"/>
          <w:sz w:val="24"/>
          <w:szCs w:val="24"/>
        </w:rPr>
        <w:t>Seperti adanya anggapan jika penghasilan sudah terpotong pajak maka tak perlu melaporkan SPT. Hal ini umumnya terjadi di kalangan karyawan.</w:t>
      </w:r>
      <w:proofErr w:type="gramEnd"/>
      <w:r w:rsidRPr="00AA1C6B">
        <w:rPr>
          <w:rFonts w:ascii="Times New Roman" w:hAnsi="Times New Roman" w:cs="Times New Roman"/>
          <w:sz w:val="24"/>
          <w:szCs w:val="24"/>
        </w:rPr>
        <w:t xml:space="preserve"> </w:t>
      </w:r>
      <w:proofErr w:type="gramStart"/>
      <w:r w:rsidRPr="00AA1C6B">
        <w:rPr>
          <w:rFonts w:ascii="Times New Roman" w:hAnsi="Times New Roman" w:cs="Times New Roman"/>
          <w:sz w:val="24"/>
          <w:szCs w:val="24"/>
        </w:rPr>
        <w:t xml:space="preserve">"Selain itu, lapor pakai </w:t>
      </w:r>
      <w:r w:rsidRPr="00AA1C6B">
        <w:rPr>
          <w:rFonts w:ascii="Times New Roman" w:hAnsi="Times New Roman" w:cs="Times New Roman"/>
          <w:i/>
          <w:sz w:val="24"/>
          <w:szCs w:val="24"/>
        </w:rPr>
        <w:t>E-Filing</w:t>
      </w:r>
      <w:r w:rsidRPr="00AA1C6B">
        <w:rPr>
          <w:rFonts w:ascii="Times New Roman" w:hAnsi="Times New Roman" w:cs="Times New Roman"/>
          <w:sz w:val="24"/>
          <w:szCs w:val="24"/>
        </w:rPr>
        <w:t xml:space="preserve"> tidak mudah sehingga membuat malas melapor.</w:t>
      </w:r>
      <w:proofErr w:type="gramEnd"/>
      <w:r w:rsidRPr="00AA1C6B">
        <w:rPr>
          <w:rFonts w:ascii="Times New Roman" w:hAnsi="Times New Roman" w:cs="Times New Roman"/>
          <w:sz w:val="24"/>
          <w:szCs w:val="24"/>
        </w:rPr>
        <w:t xml:space="preserve"> </w:t>
      </w:r>
      <w:proofErr w:type="gramStart"/>
      <w:r w:rsidRPr="00AA1C6B">
        <w:rPr>
          <w:rFonts w:ascii="Times New Roman" w:hAnsi="Times New Roman" w:cs="Times New Roman"/>
          <w:sz w:val="24"/>
          <w:szCs w:val="24"/>
        </w:rPr>
        <w:t>SPT juga dianggap rumit sehingga membuat orang enggan mengisi," jelasnya.</w:t>
      </w:r>
      <w:proofErr w:type="gramEnd"/>
      <w:r w:rsidRPr="00AA1C6B">
        <w:rPr>
          <w:rFonts w:ascii="Times New Roman" w:hAnsi="Times New Roman" w:cs="Times New Roman"/>
          <w:sz w:val="24"/>
          <w:szCs w:val="24"/>
        </w:rPr>
        <w:t xml:space="preserve"> Di sisi </w:t>
      </w:r>
      <w:proofErr w:type="gramStart"/>
      <w:r w:rsidRPr="00AA1C6B">
        <w:rPr>
          <w:rFonts w:ascii="Times New Roman" w:hAnsi="Times New Roman" w:cs="Times New Roman"/>
          <w:sz w:val="24"/>
          <w:szCs w:val="24"/>
        </w:rPr>
        <w:t>lain</w:t>
      </w:r>
      <w:proofErr w:type="gramEnd"/>
      <w:r w:rsidRPr="00AA1C6B">
        <w:rPr>
          <w:rFonts w:ascii="Times New Roman" w:hAnsi="Times New Roman" w:cs="Times New Roman"/>
          <w:sz w:val="24"/>
          <w:szCs w:val="24"/>
        </w:rPr>
        <w:t>, pengenaan sanksi berupa denda bagi keterlambatan pelaporan nilainya masih kecil, membuat wajib pajak mengabaikan kepatuhan. Berdasarkan Undang-Undang Ketentuan Umum dan Tata Cara Perpajakan (KUP) keterlambatan pelaporan SPT Tahunan akan dikenakan denda Rp100.000</w:t>
      </w:r>
      <w:proofErr w:type="gramStart"/>
      <w:r w:rsidRPr="00AA1C6B">
        <w:rPr>
          <w:rFonts w:ascii="Times New Roman" w:hAnsi="Times New Roman" w:cs="Times New Roman"/>
          <w:sz w:val="24"/>
          <w:szCs w:val="24"/>
        </w:rPr>
        <w:t>,-</w:t>
      </w:r>
      <w:proofErr w:type="gramEnd"/>
      <w:r w:rsidRPr="00AA1C6B">
        <w:rPr>
          <w:rFonts w:ascii="Times New Roman" w:hAnsi="Times New Roman" w:cs="Times New Roman"/>
          <w:sz w:val="24"/>
          <w:szCs w:val="24"/>
        </w:rPr>
        <w:t xml:space="preserve"> bagi wajib pajak orang pribadi dan Rp1.000.000,- bagi wajib pajak badan. </w:t>
      </w:r>
      <w:proofErr w:type="gramStart"/>
      <w:r w:rsidRPr="00AA1C6B">
        <w:rPr>
          <w:rFonts w:ascii="Times New Roman" w:hAnsi="Times New Roman" w:cs="Times New Roman"/>
          <w:sz w:val="24"/>
          <w:szCs w:val="24"/>
        </w:rPr>
        <w:t>"Denda keterlambatan yang kecil sehingga tidak mendorong orang melapor.</w:t>
      </w:r>
      <w:proofErr w:type="gramEnd"/>
      <w:r w:rsidRPr="00AA1C6B">
        <w:rPr>
          <w:rFonts w:ascii="Times New Roman" w:hAnsi="Times New Roman" w:cs="Times New Roman"/>
          <w:sz w:val="24"/>
          <w:szCs w:val="24"/>
        </w:rPr>
        <w:t xml:space="preserve"> </w:t>
      </w:r>
      <w:proofErr w:type="gramStart"/>
      <w:r w:rsidRPr="00AA1C6B">
        <w:rPr>
          <w:rFonts w:ascii="Times New Roman" w:hAnsi="Times New Roman" w:cs="Times New Roman"/>
          <w:sz w:val="24"/>
          <w:szCs w:val="24"/>
        </w:rPr>
        <w:t>Juga ada yang memang sengaja (tidak melapor)," jelasnya.</w:t>
      </w:r>
      <w:proofErr w:type="gramEnd"/>
      <w:r w:rsidRPr="00AA1C6B">
        <w:t xml:space="preserve"> </w:t>
      </w:r>
      <w:proofErr w:type="gramStart"/>
      <w:r w:rsidRPr="00AA1C6B">
        <w:rPr>
          <w:rFonts w:ascii="Times New Roman" w:hAnsi="Times New Roman" w:cs="Times New Roman"/>
          <w:sz w:val="24"/>
          <w:szCs w:val="24"/>
        </w:rPr>
        <w:t xml:space="preserve">Senada, Pengamat Perpajakan Danny Darussalam Tax Center (DDTC) Bawono Kristiaji juga menilai realisasi pelaporan SPT </w:t>
      </w:r>
      <w:r w:rsidRPr="00AA1C6B">
        <w:rPr>
          <w:rFonts w:ascii="Times New Roman" w:hAnsi="Times New Roman" w:cs="Times New Roman"/>
          <w:sz w:val="24"/>
          <w:szCs w:val="24"/>
        </w:rPr>
        <w:lastRenderedPageBreak/>
        <w:t>masih rendah.</w:t>
      </w:r>
      <w:proofErr w:type="gramEnd"/>
      <w:r w:rsidRPr="00AA1C6B">
        <w:rPr>
          <w:rFonts w:ascii="Times New Roman" w:hAnsi="Times New Roman" w:cs="Times New Roman"/>
          <w:sz w:val="24"/>
          <w:szCs w:val="24"/>
        </w:rPr>
        <w:t xml:space="preserve"> </w:t>
      </w:r>
      <w:proofErr w:type="gramStart"/>
      <w:r w:rsidRPr="00AA1C6B">
        <w:rPr>
          <w:rFonts w:ascii="Times New Roman" w:hAnsi="Times New Roman" w:cs="Times New Roman"/>
          <w:sz w:val="24"/>
          <w:szCs w:val="24"/>
        </w:rPr>
        <w:t>"Data tersebut menunjukkan budaya kepatuhan masyarakat dalam melaporkan SPT masih rendah," katanya.</w:t>
      </w:r>
      <w:proofErr w:type="gramEnd"/>
      <w:r w:rsidRPr="00AA1C6B">
        <w:rPr>
          <w:rFonts w:ascii="Times New Roman" w:hAnsi="Times New Roman" w:cs="Times New Roman"/>
          <w:sz w:val="24"/>
          <w:szCs w:val="24"/>
        </w:rPr>
        <w:t xml:space="preserve"> </w:t>
      </w:r>
      <w:proofErr w:type="gramStart"/>
      <w:r w:rsidRPr="00AA1C6B">
        <w:rPr>
          <w:rFonts w:ascii="Times New Roman" w:hAnsi="Times New Roman" w:cs="Times New Roman"/>
          <w:sz w:val="24"/>
          <w:szCs w:val="24"/>
        </w:rPr>
        <w:t>Dia menyatakan, upaya untuk meningkatkan kepatuhan ini melalui edukasi pajak sejak dini, sehingga kesadaran masyarakat untuk patuh bisa terbentuk (Okezone 2 April 2019).</w:t>
      </w:r>
      <w:proofErr w:type="gramEnd"/>
    </w:p>
    <w:p w:rsidR="00AA1C6B" w:rsidRPr="00AA1C6B" w:rsidRDefault="00AA1C6B" w:rsidP="00AA1C6B">
      <w:pPr>
        <w:spacing w:after="0" w:line="480" w:lineRule="auto"/>
        <w:ind w:left="284" w:firstLine="872"/>
        <w:contextualSpacing/>
        <w:jc w:val="both"/>
        <w:rPr>
          <w:rFonts w:ascii="Times New Roman" w:hAnsi="Times New Roman" w:cs="Times New Roman"/>
          <w:sz w:val="24"/>
          <w:szCs w:val="24"/>
        </w:rPr>
      </w:pPr>
      <w:r w:rsidRPr="00AA1C6B">
        <w:rPr>
          <w:rFonts w:ascii="Times New Roman" w:hAnsi="Times New Roman" w:cs="Times New Roman"/>
          <w:sz w:val="24"/>
          <w:szCs w:val="24"/>
        </w:rPr>
        <w:t>Masalah yang menyebabkan rendahnya kepatuhan wajib pajak ini disebabkan oleh beberapa faktor antara lain kesadaran masyarakat untuk membayar pajak yang masih rendah, pelayanan pajak yang kuran</w:t>
      </w:r>
      <w:bookmarkStart w:id="0" w:name="_GoBack"/>
      <w:bookmarkEnd w:id="0"/>
      <w:r w:rsidRPr="00AA1C6B">
        <w:rPr>
          <w:rFonts w:ascii="Times New Roman" w:hAnsi="Times New Roman" w:cs="Times New Roman"/>
          <w:sz w:val="24"/>
          <w:szCs w:val="24"/>
        </w:rPr>
        <w:t>g baik dan perilaku korupsi dari aparat pajak sendiri (Maulidin</w:t>
      </w:r>
      <w:proofErr w:type="gramStart"/>
      <w:r w:rsidRPr="00AA1C6B">
        <w:rPr>
          <w:rFonts w:ascii="Times New Roman" w:hAnsi="Times New Roman" w:cs="Times New Roman"/>
          <w:sz w:val="24"/>
          <w:szCs w:val="24"/>
        </w:rPr>
        <w:t>,2009</w:t>
      </w:r>
      <w:proofErr w:type="gramEnd"/>
      <w:r w:rsidRPr="00AA1C6B">
        <w:rPr>
          <w:rFonts w:ascii="Times New Roman" w:hAnsi="Times New Roman" w:cs="Times New Roman"/>
          <w:sz w:val="24"/>
          <w:szCs w:val="24"/>
        </w:rPr>
        <w:t>). Kepatuhan perpajakan sendiri menurut Keputusan Menteri Keuangan No.544/KMK.04/2000 sebagai suatu iklim kepatuhan dan kesadaran pemenuhan kewajiban perpajakan (Zain</w:t>
      </w:r>
      <w:proofErr w:type="gramStart"/>
      <w:r w:rsidRPr="00AA1C6B">
        <w:rPr>
          <w:rFonts w:ascii="Times New Roman" w:hAnsi="Times New Roman" w:cs="Times New Roman"/>
          <w:sz w:val="24"/>
          <w:szCs w:val="24"/>
        </w:rPr>
        <w:t>,2004</w:t>
      </w:r>
      <w:proofErr w:type="gramEnd"/>
      <w:r w:rsidRPr="00AA1C6B">
        <w:rPr>
          <w:rFonts w:ascii="Times New Roman" w:hAnsi="Times New Roman" w:cs="Times New Roman"/>
          <w:sz w:val="24"/>
          <w:szCs w:val="24"/>
        </w:rPr>
        <w:t>), tercermin dalam situasi dimana wajib pajak paham atau berusaha untuk memahami semua ketentuan peraturan perundang-undangan perpajakan; mengisi formulir pajak dengan lengkap dan jelas; menghitung jumlah pajak yang terutang dengan benar; dan membayar pajak yang terutang tepat pada waktunya.</w:t>
      </w:r>
      <w:r w:rsidRPr="00AA1C6B">
        <w:rPr>
          <w:rFonts w:ascii="Times New Roman" w:hAnsi="Times New Roman" w:cs="Times New Roman"/>
          <w:color w:val="FF0000"/>
          <w:sz w:val="24"/>
          <w:szCs w:val="24"/>
        </w:rPr>
        <w:t xml:space="preserve"> </w:t>
      </w:r>
      <w:proofErr w:type="gramStart"/>
      <w:r w:rsidRPr="00AA1C6B">
        <w:rPr>
          <w:rFonts w:ascii="Times New Roman" w:hAnsi="Times New Roman" w:cs="Times New Roman"/>
          <w:sz w:val="24"/>
          <w:szCs w:val="24"/>
        </w:rPr>
        <w:t>Dalam meningkatkan jumlah penerimaan pajak tidak terlepas dari peran serta wajib pajak dalam melaksanakan kewajiban perpajakan dimana kebenaran pembayaran pajak tergantung pada kepatuhan wajib pajak.</w:t>
      </w:r>
      <w:proofErr w:type="gramEnd"/>
      <w:r w:rsidRPr="00AA1C6B">
        <w:rPr>
          <w:rFonts w:ascii="Times New Roman" w:hAnsi="Times New Roman" w:cs="Times New Roman"/>
          <w:sz w:val="24"/>
          <w:szCs w:val="24"/>
        </w:rPr>
        <w:t xml:space="preserve"> Sehingga penelitian mengenai kepatuhan pajak dilakukan karena kepatuhan pajak merupakan salah satu permasalahan dibidang perpajakan yang masih dihadapi oleh pemerintah Indonesia hingga saat ini (Widiastuti dan Laksito</w:t>
      </w:r>
      <w:proofErr w:type="gramStart"/>
      <w:r w:rsidRPr="00AA1C6B">
        <w:rPr>
          <w:rFonts w:ascii="Times New Roman" w:hAnsi="Times New Roman" w:cs="Times New Roman"/>
          <w:sz w:val="24"/>
          <w:szCs w:val="24"/>
        </w:rPr>
        <w:t>,2014</w:t>
      </w:r>
      <w:proofErr w:type="gramEnd"/>
      <w:r w:rsidRPr="00AA1C6B">
        <w:rPr>
          <w:rFonts w:ascii="Times New Roman" w:hAnsi="Times New Roman" w:cs="Times New Roman"/>
          <w:sz w:val="24"/>
          <w:szCs w:val="24"/>
        </w:rPr>
        <w:t xml:space="preserve"> : 23). </w:t>
      </w:r>
    </w:p>
    <w:p w:rsidR="00AA1C6B" w:rsidRPr="00AA1C6B" w:rsidRDefault="00AA1C6B" w:rsidP="00AA1C6B">
      <w:pPr>
        <w:spacing w:after="0" w:line="480" w:lineRule="auto"/>
        <w:ind w:left="284" w:firstLine="872"/>
        <w:contextualSpacing/>
        <w:jc w:val="both"/>
        <w:rPr>
          <w:rFonts w:ascii="Times New Roman" w:hAnsi="Times New Roman" w:cs="Times New Roman"/>
          <w:i/>
          <w:iCs/>
          <w:sz w:val="24"/>
          <w:szCs w:val="24"/>
        </w:rPr>
      </w:pPr>
      <w:proofErr w:type="gramStart"/>
      <w:r w:rsidRPr="00AA1C6B">
        <w:rPr>
          <w:rFonts w:ascii="Times New Roman" w:hAnsi="Times New Roman" w:cs="Times New Roman"/>
          <w:sz w:val="24"/>
          <w:szCs w:val="24"/>
        </w:rPr>
        <w:t>Tingkat pemahaman perpajakan merupakan salah satu faktor potensial bagi pemerintah untuk meningkatkan kepatuhan Wajib Pajak dalam memenuhi kewajiban perpajakannya.</w:t>
      </w:r>
      <w:proofErr w:type="gramEnd"/>
      <w:r w:rsidRPr="00AA1C6B">
        <w:rPr>
          <w:rFonts w:ascii="Times New Roman" w:hAnsi="Times New Roman" w:cs="Times New Roman"/>
          <w:sz w:val="24"/>
          <w:szCs w:val="24"/>
        </w:rPr>
        <w:t xml:space="preserve"> Sistem </w:t>
      </w:r>
      <w:r w:rsidRPr="00AA1C6B">
        <w:rPr>
          <w:rFonts w:ascii="Times New Roman" w:hAnsi="Times New Roman" w:cs="Times New Roman"/>
          <w:i/>
          <w:iCs/>
          <w:sz w:val="24"/>
          <w:szCs w:val="24"/>
        </w:rPr>
        <w:t xml:space="preserve">self assessment </w:t>
      </w:r>
      <w:r w:rsidRPr="00AA1C6B">
        <w:rPr>
          <w:rFonts w:ascii="Times New Roman" w:hAnsi="Times New Roman" w:cs="Times New Roman"/>
          <w:sz w:val="24"/>
          <w:szCs w:val="24"/>
        </w:rPr>
        <w:t xml:space="preserve">adalah suatu sistem </w:t>
      </w:r>
      <w:r w:rsidRPr="00AA1C6B">
        <w:rPr>
          <w:rFonts w:ascii="Times New Roman" w:hAnsi="Times New Roman" w:cs="Times New Roman"/>
          <w:sz w:val="24"/>
          <w:szCs w:val="24"/>
        </w:rPr>
        <w:lastRenderedPageBreak/>
        <w:t>pemungutan pajak yang memberi wewenang kepada wajib pajak untuk menentukan sendiri besarnya pajak yang terutang (Mardiasmo</w:t>
      </w:r>
      <w:proofErr w:type="gramStart"/>
      <w:r w:rsidRPr="00AA1C6B">
        <w:rPr>
          <w:rFonts w:ascii="Times New Roman" w:hAnsi="Times New Roman" w:cs="Times New Roman"/>
          <w:sz w:val="24"/>
          <w:szCs w:val="24"/>
        </w:rPr>
        <w:t>,2016</w:t>
      </w:r>
      <w:proofErr w:type="gramEnd"/>
      <w:r w:rsidRPr="00AA1C6B">
        <w:rPr>
          <w:rFonts w:ascii="Times New Roman" w:hAnsi="Times New Roman" w:cs="Times New Roman"/>
          <w:sz w:val="24"/>
          <w:szCs w:val="24"/>
        </w:rPr>
        <w:t xml:space="preserve">). </w:t>
      </w:r>
      <w:proofErr w:type="gramStart"/>
      <w:r w:rsidRPr="00AA1C6B">
        <w:rPr>
          <w:rFonts w:ascii="Times New Roman" w:hAnsi="Times New Roman" w:cs="Times New Roman"/>
          <w:sz w:val="24"/>
          <w:szCs w:val="24"/>
        </w:rPr>
        <w:t>Dalam sistem ini, diharapkan ada dalam diri Wajib Pajak yaitu tingkat pemahaman Wajib Pajak atas peraturan perpajakan.</w:t>
      </w:r>
      <w:proofErr w:type="gramEnd"/>
      <w:r w:rsidRPr="00AA1C6B">
        <w:rPr>
          <w:rFonts w:ascii="Times New Roman" w:hAnsi="Times New Roman" w:cs="Times New Roman"/>
          <w:sz w:val="24"/>
          <w:szCs w:val="24"/>
        </w:rPr>
        <w:t xml:space="preserve"> </w:t>
      </w:r>
      <w:proofErr w:type="gramStart"/>
      <w:r w:rsidRPr="00AA1C6B">
        <w:rPr>
          <w:rFonts w:ascii="Times New Roman" w:hAnsi="Times New Roman" w:cs="Times New Roman"/>
          <w:sz w:val="24"/>
          <w:szCs w:val="24"/>
        </w:rPr>
        <w:t>Semakin tinggi tingkat pemahaman wajib pajak, maka semakin mudah pula bagi mereka untuk memenuhi kewajiban pajaknya.</w:t>
      </w:r>
      <w:proofErr w:type="gramEnd"/>
      <w:r w:rsidRPr="00AA1C6B">
        <w:rPr>
          <w:rFonts w:ascii="Times New Roman" w:hAnsi="Times New Roman" w:cs="Times New Roman"/>
          <w:sz w:val="24"/>
          <w:szCs w:val="24"/>
        </w:rPr>
        <w:t xml:space="preserve"> Tapi masih ada wajib pajak yang belum memahaminya bahkan belum mengerti </w:t>
      </w:r>
      <w:proofErr w:type="gramStart"/>
      <w:r w:rsidRPr="00AA1C6B">
        <w:rPr>
          <w:rFonts w:ascii="Times New Roman" w:hAnsi="Times New Roman" w:cs="Times New Roman"/>
          <w:sz w:val="24"/>
          <w:szCs w:val="24"/>
        </w:rPr>
        <w:t>sama</w:t>
      </w:r>
      <w:proofErr w:type="gramEnd"/>
      <w:r w:rsidRPr="00AA1C6B">
        <w:rPr>
          <w:rFonts w:ascii="Times New Roman" w:hAnsi="Times New Roman" w:cs="Times New Roman"/>
          <w:sz w:val="24"/>
          <w:szCs w:val="24"/>
        </w:rPr>
        <w:t xml:space="preserve"> sekali terkait dengan peraturan perpajakan. </w:t>
      </w:r>
      <w:proofErr w:type="gramStart"/>
      <w:r w:rsidRPr="00AA1C6B">
        <w:rPr>
          <w:rFonts w:ascii="Times New Roman" w:hAnsi="Times New Roman" w:cs="Times New Roman"/>
          <w:sz w:val="24"/>
          <w:szCs w:val="24"/>
        </w:rPr>
        <w:t>Menurut penelitian Riano dan Abdul (2015) bahwa pemahaman perpajakan berpengaruh positif dan signifikan terhadap kepatuhan wajib pajak.</w:t>
      </w:r>
      <w:proofErr w:type="gramEnd"/>
    </w:p>
    <w:p w:rsidR="00AA1C6B" w:rsidRPr="00AA1C6B" w:rsidRDefault="00AA1C6B" w:rsidP="00AA1C6B">
      <w:pPr>
        <w:spacing w:after="0" w:line="480" w:lineRule="auto"/>
        <w:ind w:left="284" w:firstLine="872"/>
        <w:contextualSpacing/>
        <w:jc w:val="both"/>
        <w:rPr>
          <w:rFonts w:ascii="Times New Roman" w:hAnsi="Times New Roman" w:cs="Times New Roman"/>
          <w:sz w:val="24"/>
          <w:szCs w:val="24"/>
        </w:rPr>
      </w:pPr>
      <w:proofErr w:type="gramStart"/>
      <w:r w:rsidRPr="00AA1C6B">
        <w:rPr>
          <w:rFonts w:ascii="Times New Roman" w:hAnsi="Times New Roman" w:cs="Times New Roman"/>
          <w:sz w:val="24"/>
          <w:szCs w:val="24"/>
        </w:rPr>
        <w:t>Kualitas pelayanan pajak juga mempengaruhi perilaku wajib pajak dalam membayar pajak sehingga pelayanan pajak yang baik harus mampu memuaskan wajib pajak dalam melakukan pembayaran pajak.</w:t>
      </w:r>
      <w:proofErr w:type="gramEnd"/>
      <w:r w:rsidRPr="00AA1C6B">
        <w:rPr>
          <w:rFonts w:ascii="Times New Roman" w:hAnsi="Times New Roman" w:cs="Times New Roman"/>
          <w:sz w:val="24"/>
          <w:szCs w:val="24"/>
        </w:rPr>
        <w:t xml:space="preserve"> </w:t>
      </w:r>
      <w:proofErr w:type="gramStart"/>
      <w:r w:rsidRPr="00AA1C6B">
        <w:rPr>
          <w:rFonts w:ascii="Times New Roman" w:hAnsi="Times New Roman" w:cs="Times New Roman"/>
          <w:sz w:val="24"/>
          <w:szCs w:val="24"/>
        </w:rPr>
        <w:t>Pelayanan sendiri pada sektor perpajakan dapat diartikan sebagai pelayanan yang diberikan kepada wajib pajak bahwa kualitas pelayanan dapat mendorong kepatuhan dalam membayar pajak.</w:t>
      </w:r>
      <w:proofErr w:type="gramEnd"/>
      <w:r w:rsidRPr="00AA1C6B">
        <w:rPr>
          <w:rFonts w:ascii="Times New Roman" w:hAnsi="Times New Roman" w:cs="Times New Roman"/>
          <w:sz w:val="24"/>
          <w:szCs w:val="24"/>
        </w:rPr>
        <w:t xml:space="preserve"> </w:t>
      </w:r>
      <w:proofErr w:type="gramStart"/>
      <w:r w:rsidRPr="00AA1C6B">
        <w:rPr>
          <w:rFonts w:ascii="Times New Roman" w:hAnsi="Times New Roman" w:cs="Times New Roman"/>
          <w:sz w:val="24"/>
          <w:szCs w:val="24"/>
        </w:rPr>
        <w:t>Sebagai konsekuensinya, fiskus diharapkan dapat mendukung upaya wajib pajak dalam memenuhi kewajiban perpajakannya melalui pelayanan prima dan penyuluhan intensif.</w:t>
      </w:r>
      <w:proofErr w:type="gramEnd"/>
      <w:r w:rsidRPr="00AA1C6B">
        <w:rPr>
          <w:rFonts w:ascii="Times New Roman" w:hAnsi="Times New Roman" w:cs="Times New Roman"/>
          <w:sz w:val="24"/>
          <w:szCs w:val="24"/>
        </w:rPr>
        <w:t xml:space="preserve"> Dalam penelitian Susmita (2016) salah satu faktor yang menyebabkan rendahnya kepatuhan pajak adalah para pegawai yang berada di </w:t>
      </w:r>
      <w:proofErr w:type="gramStart"/>
      <w:r w:rsidRPr="00AA1C6B">
        <w:rPr>
          <w:rFonts w:ascii="Times New Roman" w:hAnsi="Times New Roman" w:cs="Times New Roman"/>
          <w:sz w:val="24"/>
          <w:szCs w:val="24"/>
        </w:rPr>
        <w:t>kantor</w:t>
      </w:r>
      <w:proofErr w:type="gramEnd"/>
      <w:r w:rsidRPr="00AA1C6B">
        <w:rPr>
          <w:rFonts w:ascii="Times New Roman" w:hAnsi="Times New Roman" w:cs="Times New Roman"/>
          <w:sz w:val="24"/>
          <w:szCs w:val="24"/>
        </w:rPr>
        <w:t xml:space="preserve"> pajak seringkali tidak memberikan pelayanan secara maksimal. Kualitas pelayanan di </w:t>
      </w:r>
      <w:proofErr w:type="gramStart"/>
      <w:r w:rsidRPr="00AA1C6B">
        <w:rPr>
          <w:rFonts w:ascii="Times New Roman" w:hAnsi="Times New Roman" w:cs="Times New Roman"/>
          <w:sz w:val="24"/>
          <w:szCs w:val="24"/>
        </w:rPr>
        <w:t>kantor</w:t>
      </w:r>
      <w:proofErr w:type="gramEnd"/>
      <w:r w:rsidRPr="00AA1C6B">
        <w:rPr>
          <w:rFonts w:ascii="Times New Roman" w:hAnsi="Times New Roman" w:cs="Times New Roman"/>
          <w:sz w:val="24"/>
          <w:szCs w:val="24"/>
        </w:rPr>
        <w:t xml:space="preserve"> pajak menjadi salah satu indikator penilaian WP OP dalam kesediannya membayar pajak khususnya untuk penerapan </w:t>
      </w:r>
      <w:r w:rsidRPr="00AA1C6B">
        <w:rPr>
          <w:rFonts w:ascii="Times New Roman" w:hAnsi="Times New Roman" w:cs="Times New Roman"/>
          <w:i/>
          <w:iCs/>
          <w:sz w:val="24"/>
          <w:szCs w:val="24"/>
        </w:rPr>
        <w:t>self</w:t>
      </w:r>
      <w:r w:rsidRPr="00AA1C6B">
        <w:rPr>
          <w:rFonts w:ascii="Times New Roman" w:hAnsi="Times New Roman" w:cs="Times New Roman"/>
          <w:sz w:val="24"/>
          <w:szCs w:val="24"/>
        </w:rPr>
        <w:t xml:space="preserve"> </w:t>
      </w:r>
      <w:r w:rsidRPr="00AA1C6B">
        <w:rPr>
          <w:rFonts w:ascii="Times New Roman" w:hAnsi="Times New Roman" w:cs="Times New Roman"/>
          <w:i/>
          <w:iCs/>
          <w:sz w:val="24"/>
          <w:szCs w:val="24"/>
        </w:rPr>
        <w:t xml:space="preserve">assessment system </w:t>
      </w:r>
      <w:r w:rsidRPr="00AA1C6B">
        <w:rPr>
          <w:rFonts w:ascii="Times New Roman" w:hAnsi="Times New Roman" w:cs="Times New Roman"/>
          <w:sz w:val="24"/>
          <w:szCs w:val="24"/>
        </w:rPr>
        <w:t xml:space="preserve">yang bertujuan untuk meningkatkan kepatuhan pembayaran pajak. </w:t>
      </w:r>
      <w:proofErr w:type="gramStart"/>
      <w:r w:rsidRPr="00AA1C6B">
        <w:rPr>
          <w:rFonts w:ascii="Times New Roman" w:hAnsi="Times New Roman" w:cs="Times New Roman"/>
          <w:sz w:val="24"/>
          <w:szCs w:val="24"/>
        </w:rPr>
        <w:t xml:space="preserve">Menurut </w:t>
      </w:r>
      <w:r w:rsidRPr="00AA1C6B">
        <w:rPr>
          <w:rFonts w:ascii="Times New Roman" w:hAnsi="Times New Roman" w:cs="Times New Roman"/>
          <w:sz w:val="24"/>
          <w:szCs w:val="24"/>
        </w:rPr>
        <w:lastRenderedPageBreak/>
        <w:t>penelitian Susmita.</w:t>
      </w:r>
      <w:proofErr w:type="gramEnd"/>
      <w:r w:rsidRPr="00AA1C6B">
        <w:rPr>
          <w:rFonts w:ascii="Times New Roman" w:hAnsi="Times New Roman" w:cs="Times New Roman"/>
          <w:sz w:val="24"/>
          <w:szCs w:val="24"/>
        </w:rPr>
        <w:t xml:space="preserve"> </w:t>
      </w:r>
      <w:proofErr w:type="gramStart"/>
      <w:r w:rsidRPr="00AA1C6B">
        <w:rPr>
          <w:rFonts w:ascii="Times New Roman" w:hAnsi="Times New Roman" w:cs="Times New Roman"/>
          <w:sz w:val="24"/>
          <w:szCs w:val="24"/>
        </w:rPr>
        <w:t>(2016) pelayanan pajak berpengaruh positif signifikan terhadap kepatuhan wajib pajak.</w:t>
      </w:r>
      <w:proofErr w:type="gramEnd"/>
    </w:p>
    <w:p w:rsidR="00AA1C6B" w:rsidRPr="00AA1C6B" w:rsidRDefault="00AA1C6B" w:rsidP="00AA1C6B">
      <w:pPr>
        <w:spacing w:after="240" w:line="480" w:lineRule="auto"/>
        <w:ind w:left="284" w:firstLine="873"/>
        <w:contextualSpacing/>
        <w:jc w:val="both"/>
        <w:rPr>
          <w:rFonts w:ascii="Times New Roman" w:hAnsi="Times New Roman" w:cs="Times New Roman"/>
          <w:sz w:val="24"/>
          <w:szCs w:val="24"/>
        </w:rPr>
      </w:pPr>
      <w:r w:rsidRPr="00AA1C6B">
        <w:rPr>
          <w:rFonts w:ascii="Times New Roman" w:hAnsi="Times New Roman" w:cs="Times New Roman"/>
          <w:sz w:val="24"/>
          <w:szCs w:val="24"/>
        </w:rPr>
        <w:t xml:space="preserve">Faktor </w:t>
      </w:r>
      <w:proofErr w:type="gramStart"/>
      <w:r w:rsidRPr="00AA1C6B">
        <w:rPr>
          <w:rFonts w:ascii="Times New Roman" w:hAnsi="Times New Roman" w:cs="Times New Roman"/>
          <w:sz w:val="24"/>
          <w:szCs w:val="24"/>
        </w:rPr>
        <w:t>lain</w:t>
      </w:r>
      <w:proofErr w:type="gramEnd"/>
      <w:r w:rsidRPr="00AA1C6B">
        <w:rPr>
          <w:rFonts w:ascii="Times New Roman" w:hAnsi="Times New Roman" w:cs="Times New Roman"/>
          <w:sz w:val="24"/>
          <w:szCs w:val="24"/>
        </w:rPr>
        <w:t xml:space="preserve"> yang juga mempengaruhi kepatuhan wajib pajak adalah sanksi perpajakan. </w:t>
      </w:r>
      <w:proofErr w:type="gramStart"/>
      <w:r w:rsidRPr="00AA1C6B">
        <w:rPr>
          <w:rFonts w:ascii="Times New Roman" w:hAnsi="Times New Roman" w:cs="Times New Roman"/>
          <w:sz w:val="24"/>
          <w:szCs w:val="24"/>
        </w:rPr>
        <w:t>Sanksi perpajakan dikenakan kepada para WP OP yang tidak mematuhi aturan dalam Undang-undang Perpajakan.</w:t>
      </w:r>
      <w:proofErr w:type="gramEnd"/>
      <w:r w:rsidRPr="00AA1C6B">
        <w:rPr>
          <w:rFonts w:ascii="Times New Roman" w:hAnsi="Times New Roman" w:cs="Times New Roman"/>
          <w:sz w:val="24"/>
          <w:szCs w:val="24"/>
        </w:rPr>
        <w:t xml:space="preserve"> </w:t>
      </w:r>
      <w:proofErr w:type="gramStart"/>
      <w:r w:rsidRPr="00AA1C6B">
        <w:rPr>
          <w:rFonts w:ascii="Times New Roman" w:hAnsi="Times New Roman" w:cs="Times New Roman"/>
          <w:sz w:val="24"/>
          <w:szCs w:val="24"/>
        </w:rPr>
        <w:t>Sanksi dapat diartikan sebagai suatu hukuman atau konsekuensi yang harus dibayar atau dijalankan akibat melanggar suatu peraturan.</w:t>
      </w:r>
      <w:proofErr w:type="gramEnd"/>
      <w:r w:rsidRPr="00AA1C6B">
        <w:rPr>
          <w:rFonts w:ascii="Times New Roman" w:hAnsi="Times New Roman" w:cs="Times New Roman"/>
          <w:sz w:val="24"/>
          <w:szCs w:val="24"/>
        </w:rPr>
        <w:t xml:space="preserve"> </w:t>
      </w:r>
      <w:proofErr w:type="gramStart"/>
      <w:r w:rsidRPr="00AA1C6B">
        <w:rPr>
          <w:rFonts w:ascii="Times New Roman" w:hAnsi="Times New Roman" w:cs="Times New Roman"/>
          <w:sz w:val="24"/>
          <w:szCs w:val="24"/>
        </w:rPr>
        <w:t>Sanksi yang diberikan kepada WP OP yakni berupa sanksi administrasi seperti denda, bunga, atau pengenaan tarif pajak yang lebih tinggi dan sanksi pidana yaitu berupa kurungan penjara.</w:t>
      </w:r>
      <w:proofErr w:type="gramEnd"/>
      <w:r w:rsidRPr="00AA1C6B">
        <w:rPr>
          <w:rFonts w:ascii="Times New Roman" w:hAnsi="Times New Roman" w:cs="Times New Roman"/>
          <w:sz w:val="24"/>
          <w:szCs w:val="24"/>
        </w:rPr>
        <w:t xml:space="preserve"> Wajib Pajak yang memahami hukum perpajakan dengan baik </w:t>
      </w:r>
      <w:proofErr w:type="gramStart"/>
      <w:r w:rsidRPr="00AA1C6B">
        <w:rPr>
          <w:rFonts w:ascii="Times New Roman" w:hAnsi="Times New Roman" w:cs="Times New Roman"/>
          <w:sz w:val="24"/>
          <w:szCs w:val="24"/>
        </w:rPr>
        <w:t>akan</w:t>
      </w:r>
      <w:proofErr w:type="gramEnd"/>
      <w:r w:rsidRPr="00AA1C6B">
        <w:rPr>
          <w:rFonts w:ascii="Times New Roman" w:hAnsi="Times New Roman" w:cs="Times New Roman"/>
          <w:sz w:val="24"/>
          <w:szCs w:val="24"/>
        </w:rPr>
        <w:t xml:space="preserve"> berupaya untuk mematuhi segala pembayaran pajak dibandingkan melanggar karena akan merugikannya secara materiil. </w:t>
      </w:r>
      <w:proofErr w:type="gramStart"/>
      <w:r w:rsidRPr="00AA1C6B">
        <w:rPr>
          <w:rFonts w:ascii="Times New Roman" w:hAnsi="Times New Roman" w:cs="Times New Roman"/>
          <w:sz w:val="24"/>
          <w:szCs w:val="24"/>
        </w:rPr>
        <w:t>Hasil penelitian Riano dan Abdul (2015) mengungkapkan bahwa sanksi perpajakan yang dilaksanakan berpengaruh positif terhadap kepatuhan pelaporan wajib pajak.</w:t>
      </w:r>
      <w:proofErr w:type="gramEnd"/>
    </w:p>
    <w:p w:rsidR="00AA1C6B" w:rsidRPr="00AA1C6B" w:rsidRDefault="00AA1C6B" w:rsidP="00AA1C6B">
      <w:pPr>
        <w:spacing w:after="240" w:line="480" w:lineRule="auto"/>
        <w:ind w:left="284" w:firstLine="873"/>
        <w:contextualSpacing/>
        <w:jc w:val="both"/>
        <w:rPr>
          <w:rFonts w:ascii="Times New Roman" w:hAnsi="Times New Roman" w:cs="Times New Roman"/>
          <w:sz w:val="24"/>
          <w:szCs w:val="24"/>
        </w:rPr>
      </w:pPr>
      <w:proofErr w:type="gramStart"/>
      <w:r w:rsidRPr="00AA1C6B">
        <w:rPr>
          <w:rFonts w:ascii="Times New Roman" w:hAnsi="Times New Roman" w:cs="Times New Roman"/>
          <w:sz w:val="24"/>
          <w:szCs w:val="24"/>
        </w:rPr>
        <w:t>Pelaporan Pajak Penghasilan oleh wajib pajak dilakukan dengan menyampaikan Surat Pemberitahuan (SPT).</w:t>
      </w:r>
      <w:proofErr w:type="gramEnd"/>
      <w:r w:rsidRPr="00AA1C6B">
        <w:rPr>
          <w:rFonts w:ascii="Times New Roman" w:hAnsi="Times New Roman" w:cs="Times New Roman"/>
          <w:sz w:val="24"/>
          <w:szCs w:val="24"/>
        </w:rPr>
        <w:t xml:space="preserve"> </w:t>
      </w:r>
      <w:proofErr w:type="gramStart"/>
      <w:r w:rsidRPr="00AA1C6B">
        <w:rPr>
          <w:rFonts w:ascii="Times New Roman" w:hAnsi="Times New Roman" w:cs="Times New Roman"/>
          <w:sz w:val="24"/>
          <w:szCs w:val="24"/>
        </w:rPr>
        <w:t>Surat Pemberitahuan (SPT) ini diharapkan dapat menjadi sarana bagi wajib pajak untuk melaporkan dan mempertanggungjawabkan perhitungan jumlah pajak yang sebenarnya terutang.</w:t>
      </w:r>
      <w:proofErr w:type="gramEnd"/>
      <w:r w:rsidRPr="00AA1C6B">
        <w:rPr>
          <w:rFonts w:ascii="Times New Roman" w:hAnsi="Times New Roman" w:cs="Times New Roman"/>
          <w:sz w:val="24"/>
          <w:szCs w:val="24"/>
        </w:rPr>
        <w:t xml:space="preserve"> Dalam sistem administrasi perpajakan modern, pemerintah menyediakan aplikasi yang dapat digunakan oleh wajib pajak untuk melakukan pengisian dan pelaporan SPT secara tepat, cepat, dan akurat, yang meliputi </w:t>
      </w:r>
      <w:r w:rsidRPr="00AA1C6B">
        <w:rPr>
          <w:rFonts w:ascii="Times New Roman" w:hAnsi="Times New Roman" w:cs="Times New Roman"/>
          <w:i/>
          <w:sz w:val="24"/>
          <w:szCs w:val="24"/>
        </w:rPr>
        <w:t>E-Registration, E-Filing</w:t>
      </w:r>
      <w:r w:rsidRPr="00AA1C6B">
        <w:rPr>
          <w:rFonts w:ascii="Times New Roman" w:hAnsi="Times New Roman" w:cs="Times New Roman"/>
          <w:sz w:val="24"/>
          <w:szCs w:val="24"/>
        </w:rPr>
        <w:t xml:space="preserve">, E-SPT. Pelaporan menggunakan </w:t>
      </w:r>
      <w:r w:rsidRPr="00AA1C6B">
        <w:rPr>
          <w:rFonts w:ascii="Times New Roman" w:hAnsi="Times New Roman" w:cs="Times New Roman"/>
          <w:iCs/>
          <w:sz w:val="24"/>
          <w:szCs w:val="24"/>
        </w:rPr>
        <w:t>E</w:t>
      </w:r>
      <w:r w:rsidRPr="00AA1C6B">
        <w:rPr>
          <w:rFonts w:ascii="Times New Roman" w:hAnsi="Times New Roman" w:cs="Times New Roman"/>
          <w:sz w:val="24"/>
          <w:szCs w:val="24"/>
        </w:rPr>
        <w:t xml:space="preserve">-SPT oleh wajib pajak ditujukan untuk mengatasi kelemahan dari SPT manual. </w:t>
      </w:r>
      <w:proofErr w:type="gramStart"/>
      <w:r w:rsidRPr="00AA1C6B">
        <w:rPr>
          <w:rFonts w:ascii="Times New Roman" w:hAnsi="Times New Roman" w:cs="Times New Roman"/>
          <w:sz w:val="24"/>
          <w:szCs w:val="24"/>
        </w:rPr>
        <w:t xml:space="preserve">Pemerintah berharap dengan adanya E-SPT dapat memberi kemudahan bagi wajib pajak </w:t>
      </w:r>
      <w:r w:rsidRPr="00AA1C6B">
        <w:rPr>
          <w:rFonts w:ascii="Times New Roman" w:hAnsi="Times New Roman" w:cs="Times New Roman"/>
          <w:sz w:val="24"/>
          <w:szCs w:val="24"/>
        </w:rPr>
        <w:lastRenderedPageBreak/>
        <w:t>untuk melaporkan kewajiban perpajakannya dan pada akhirnya dapat kepatuhan dari wajib pajak.</w:t>
      </w:r>
      <w:proofErr w:type="gramEnd"/>
      <w:r w:rsidRPr="00AA1C6B">
        <w:rPr>
          <w:rFonts w:ascii="Times New Roman" w:hAnsi="Times New Roman" w:cs="Times New Roman"/>
          <w:sz w:val="24"/>
          <w:szCs w:val="24"/>
        </w:rPr>
        <w:t xml:space="preserve"> Kepatuhan wajib pajak dalam penerapan E-SPT dapat ditunjang dengan pengetahuan perpajakan yang telah diketahui oleh wajib pajak itu sendiri, karena kewajiban pajak yang terkait dalam penerapan E-SPT yaitu mendaftar, menghitung, membayar, dan melaporkan pajak sesuai dengan penghasilan yang didapat oleh wajib pajak tersebut. </w:t>
      </w:r>
      <w:proofErr w:type="gramStart"/>
      <w:r w:rsidRPr="00AA1C6B">
        <w:rPr>
          <w:rFonts w:ascii="Times New Roman" w:hAnsi="Times New Roman" w:cs="Times New Roman"/>
          <w:sz w:val="24"/>
          <w:szCs w:val="24"/>
        </w:rPr>
        <w:t>Menurut penelitian Sabil (2018) penerapan E-SPT berpengaruh secara signifikan terhadap kepatuhan Wajib Pajak.</w:t>
      </w:r>
      <w:proofErr w:type="gramEnd"/>
    </w:p>
    <w:p w:rsidR="00AA1C6B" w:rsidRPr="00AA1C6B" w:rsidRDefault="00AA1C6B" w:rsidP="00AA1C6B">
      <w:pPr>
        <w:spacing w:after="0" w:line="480" w:lineRule="auto"/>
        <w:ind w:left="284" w:firstLine="872"/>
        <w:contextualSpacing/>
        <w:jc w:val="both"/>
        <w:rPr>
          <w:rFonts w:ascii="Times New Roman" w:hAnsi="Times New Roman" w:cs="Times New Roman"/>
          <w:sz w:val="24"/>
          <w:szCs w:val="24"/>
        </w:rPr>
      </w:pPr>
      <w:proofErr w:type="gramStart"/>
      <w:r w:rsidRPr="00AA1C6B">
        <w:rPr>
          <w:rFonts w:ascii="Times New Roman" w:hAnsi="Times New Roman" w:cs="Times New Roman"/>
          <w:sz w:val="24"/>
          <w:szCs w:val="24"/>
        </w:rPr>
        <w:t>Keputusan Dirjen Pajak No.</w:t>
      </w:r>
      <w:proofErr w:type="gramEnd"/>
      <w:r w:rsidRPr="00AA1C6B">
        <w:rPr>
          <w:rFonts w:ascii="Times New Roman" w:hAnsi="Times New Roman" w:cs="Times New Roman"/>
          <w:sz w:val="24"/>
          <w:szCs w:val="24"/>
        </w:rPr>
        <w:t xml:space="preserve"> </w:t>
      </w:r>
      <w:proofErr w:type="gramStart"/>
      <w:r w:rsidRPr="00AA1C6B">
        <w:rPr>
          <w:rFonts w:ascii="Times New Roman" w:hAnsi="Times New Roman" w:cs="Times New Roman"/>
          <w:sz w:val="24"/>
          <w:szCs w:val="24"/>
        </w:rPr>
        <w:t xml:space="preserve">Kep-88/PJ/2004 yang dikeluarkan pada 21 Mei 2004 secara resmi meluncurkan suatu produk yakni </w:t>
      </w:r>
      <w:r w:rsidRPr="00AA1C6B">
        <w:rPr>
          <w:rFonts w:ascii="Times New Roman" w:hAnsi="Times New Roman" w:cs="Times New Roman"/>
          <w:i/>
          <w:iCs/>
          <w:sz w:val="24"/>
          <w:szCs w:val="24"/>
        </w:rPr>
        <w:t xml:space="preserve">E-Filing </w:t>
      </w:r>
      <w:r w:rsidRPr="00AA1C6B">
        <w:rPr>
          <w:rFonts w:ascii="Times New Roman" w:hAnsi="Times New Roman" w:cs="Times New Roman"/>
          <w:sz w:val="24"/>
          <w:szCs w:val="24"/>
        </w:rPr>
        <w:t xml:space="preserve">atau </w:t>
      </w:r>
      <w:r w:rsidRPr="00AA1C6B">
        <w:rPr>
          <w:rFonts w:ascii="Times New Roman" w:hAnsi="Times New Roman" w:cs="Times New Roman"/>
          <w:i/>
          <w:iCs/>
          <w:sz w:val="24"/>
          <w:szCs w:val="24"/>
        </w:rPr>
        <w:t>Electronic Filling</w:t>
      </w:r>
      <w:r w:rsidRPr="00AA1C6B">
        <w:rPr>
          <w:rFonts w:ascii="Times New Roman" w:hAnsi="Times New Roman" w:cs="Times New Roman"/>
          <w:sz w:val="24"/>
          <w:szCs w:val="24"/>
        </w:rPr>
        <w:t xml:space="preserve"> </w:t>
      </w:r>
      <w:r w:rsidRPr="00AA1C6B">
        <w:rPr>
          <w:rFonts w:ascii="Times New Roman" w:hAnsi="Times New Roman" w:cs="Times New Roman"/>
          <w:i/>
          <w:iCs/>
          <w:sz w:val="24"/>
          <w:szCs w:val="24"/>
        </w:rPr>
        <w:t>System.</w:t>
      </w:r>
      <w:proofErr w:type="gramEnd"/>
      <w:r w:rsidRPr="00AA1C6B">
        <w:rPr>
          <w:rFonts w:ascii="Times New Roman" w:hAnsi="Times New Roman" w:cs="Times New Roman"/>
          <w:i/>
          <w:iCs/>
          <w:sz w:val="24"/>
          <w:szCs w:val="24"/>
        </w:rPr>
        <w:t xml:space="preserve"> E-Filing </w:t>
      </w:r>
      <w:r w:rsidRPr="00AA1C6B">
        <w:rPr>
          <w:rFonts w:ascii="Times New Roman" w:hAnsi="Times New Roman" w:cs="Times New Roman"/>
          <w:sz w:val="24"/>
          <w:szCs w:val="24"/>
        </w:rPr>
        <w:t xml:space="preserve">merupakan suatu sistem elektronik yang digunakan untuk menyampaikan Surat Pemberitahuan (SPT) dengan memanfaatkan sistem </w:t>
      </w:r>
      <w:r w:rsidRPr="00AA1C6B">
        <w:rPr>
          <w:rFonts w:ascii="Times New Roman" w:hAnsi="Times New Roman" w:cs="Times New Roman"/>
          <w:i/>
          <w:iCs/>
          <w:sz w:val="24"/>
          <w:szCs w:val="24"/>
        </w:rPr>
        <w:t xml:space="preserve">online </w:t>
      </w:r>
      <w:r w:rsidRPr="00AA1C6B">
        <w:rPr>
          <w:rFonts w:ascii="Times New Roman" w:hAnsi="Times New Roman" w:cs="Times New Roman"/>
          <w:sz w:val="24"/>
          <w:szCs w:val="24"/>
        </w:rPr>
        <w:t xml:space="preserve">dan </w:t>
      </w:r>
      <w:r w:rsidRPr="00AA1C6B">
        <w:rPr>
          <w:rFonts w:ascii="Times New Roman" w:hAnsi="Times New Roman" w:cs="Times New Roman"/>
          <w:i/>
          <w:iCs/>
          <w:sz w:val="24"/>
          <w:szCs w:val="24"/>
        </w:rPr>
        <w:t xml:space="preserve">real time </w:t>
      </w:r>
      <w:r w:rsidRPr="00AA1C6B">
        <w:rPr>
          <w:rFonts w:ascii="Times New Roman" w:hAnsi="Times New Roman" w:cs="Times New Roman"/>
          <w:sz w:val="24"/>
          <w:szCs w:val="24"/>
        </w:rPr>
        <w:t xml:space="preserve">serta melalui sebuah penyedia jasa aplikasi yang sudah bekerja </w:t>
      </w:r>
      <w:proofErr w:type="gramStart"/>
      <w:r w:rsidRPr="00AA1C6B">
        <w:rPr>
          <w:rFonts w:ascii="Times New Roman" w:hAnsi="Times New Roman" w:cs="Times New Roman"/>
          <w:sz w:val="24"/>
          <w:szCs w:val="24"/>
        </w:rPr>
        <w:t>sama</w:t>
      </w:r>
      <w:proofErr w:type="gramEnd"/>
      <w:r w:rsidRPr="00AA1C6B">
        <w:rPr>
          <w:rFonts w:ascii="Times New Roman" w:hAnsi="Times New Roman" w:cs="Times New Roman"/>
          <w:sz w:val="24"/>
          <w:szCs w:val="24"/>
        </w:rPr>
        <w:t xml:space="preserve"> dengan Direktorat Jendral Pajak. Dengan adanya sistem ini, wajib pajak dapat melaporkan kewajibannya secara mudah, efektif dan efisien tanpa harus datang ke </w:t>
      </w:r>
      <w:proofErr w:type="gramStart"/>
      <w:r w:rsidRPr="00AA1C6B">
        <w:rPr>
          <w:rFonts w:ascii="Times New Roman" w:hAnsi="Times New Roman" w:cs="Times New Roman"/>
          <w:sz w:val="24"/>
          <w:szCs w:val="24"/>
        </w:rPr>
        <w:t>kantor</w:t>
      </w:r>
      <w:proofErr w:type="gramEnd"/>
      <w:r w:rsidRPr="00AA1C6B">
        <w:rPr>
          <w:rFonts w:ascii="Times New Roman" w:hAnsi="Times New Roman" w:cs="Times New Roman"/>
          <w:sz w:val="24"/>
          <w:szCs w:val="24"/>
        </w:rPr>
        <w:t xml:space="preserve"> pajak. Hal ini </w:t>
      </w:r>
      <w:proofErr w:type="gramStart"/>
      <w:r w:rsidRPr="00AA1C6B">
        <w:rPr>
          <w:rFonts w:ascii="Times New Roman" w:hAnsi="Times New Roman" w:cs="Times New Roman"/>
          <w:sz w:val="24"/>
          <w:szCs w:val="24"/>
        </w:rPr>
        <w:t>akan</w:t>
      </w:r>
      <w:proofErr w:type="gramEnd"/>
      <w:r w:rsidRPr="00AA1C6B">
        <w:rPr>
          <w:rFonts w:ascii="Times New Roman" w:hAnsi="Times New Roman" w:cs="Times New Roman"/>
          <w:sz w:val="24"/>
          <w:szCs w:val="24"/>
        </w:rPr>
        <w:t xml:space="preserve"> mengurangi biaya dan waktu yang dibutuhkan oleh wajib pajak orang pribadi untuk mengisi dan menyampaikan SPT Tahunan secara efektif dan efisien. Diterapkannya </w:t>
      </w:r>
      <w:r w:rsidRPr="00AA1C6B">
        <w:rPr>
          <w:rFonts w:ascii="Times New Roman" w:hAnsi="Times New Roman" w:cs="Times New Roman"/>
          <w:i/>
          <w:iCs/>
          <w:sz w:val="24"/>
          <w:szCs w:val="24"/>
        </w:rPr>
        <w:t xml:space="preserve">E-Filing </w:t>
      </w:r>
      <w:r w:rsidRPr="00AA1C6B">
        <w:rPr>
          <w:rFonts w:ascii="Times New Roman" w:hAnsi="Times New Roman" w:cs="Times New Roman"/>
          <w:sz w:val="24"/>
          <w:szCs w:val="24"/>
        </w:rPr>
        <w:t xml:space="preserve">merupakan suatu langkah awal yang dilakukan oleh Dirjen Pajak dalam rangka modernisasi sistem perpajakan di Indonesia yang diharapkan dapat memberikan kualitas pelayanan yang lebih baik sehingga akan memberikan kepuasan bagi wajib pajak. </w:t>
      </w:r>
      <w:proofErr w:type="gramStart"/>
      <w:r w:rsidRPr="00AA1C6B">
        <w:rPr>
          <w:rFonts w:ascii="Times New Roman" w:hAnsi="Times New Roman" w:cs="Times New Roman"/>
          <w:sz w:val="24"/>
          <w:szCs w:val="24"/>
        </w:rPr>
        <w:t xml:space="preserve">Wajib pajak yang puas terhadap kualitas pelayanan ini diharapkan mampu untuk merubah perilakunya dalam melaksanakan pembayaran pajak, sehingga kepatuhan wajib pajak dapat </w:t>
      </w:r>
      <w:r w:rsidRPr="00AA1C6B">
        <w:rPr>
          <w:rFonts w:ascii="Times New Roman" w:hAnsi="Times New Roman" w:cs="Times New Roman"/>
          <w:sz w:val="24"/>
          <w:szCs w:val="24"/>
        </w:rPr>
        <w:lastRenderedPageBreak/>
        <w:t>mengalami peningkatan.</w:t>
      </w:r>
      <w:proofErr w:type="gramEnd"/>
      <w:r w:rsidRPr="00AA1C6B">
        <w:rPr>
          <w:rFonts w:ascii="Times New Roman" w:hAnsi="Times New Roman" w:cs="Times New Roman"/>
          <w:sz w:val="24"/>
          <w:szCs w:val="24"/>
        </w:rPr>
        <w:t xml:space="preserve"> </w:t>
      </w:r>
      <w:proofErr w:type="gramStart"/>
      <w:r w:rsidRPr="00AA1C6B">
        <w:rPr>
          <w:rFonts w:ascii="Times New Roman" w:hAnsi="Times New Roman" w:cs="Times New Roman"/>
          <w:sz w:val="24"/>
          <w:szCs w:val="24"/>
        </w:rPr>
        <w:t xml:space="preserve">Menurut penelitian Susmita (2016) Penerapan </w:t>
      </w:r>
      <w:r w:rsidRPr="00AA1C6B">
        <w:rPr>
          <w:rFonts w:ascii="Times New Roman" w:hAnsi="Times New Roman" w:cs="Times New Roman"/>
          <w:i/>
          <w:iCs/>
          <w:sz w:val="24"/>
          <w:szCs w:val="24"/>
        </w:rPr>
        <w:t xml:space="preserve">E-Filing </w:t>
      </w:r>
      <w:r w:rsidRPr="00AA1C6B">
        <w:rPr>
          <w:rFonts w:ascii="Times New Roman" w:hAnsi="Times New Roman" w:cs="Times New Roman"/>
          <w:sz w:val="24"/>
          <w:szCs w:val="24"/>
        </w:rPr>
        <w:t>berpengaruh positif pada kepatuhan pelaporan wajib pajak orang pribadi.</w:t>
      </w:r>
      <w:proofErr w:type="gramEnd"/>
      <w:r w:rsidRPr="00AA1C6B">
        <w:rPr>
          <w:rFonts w:ascii="Times New Roman" w:hAnsi="Times New Roman" w:cs="Times New Roman"/>
          <w:sz w:val="24"/>
          <w:szCs w:val="24"/>
        </w:rPr>
        <w:t xml:space="preserve"> Artinya, semakin baik kualitas pelayanan yang diberikan akibat penerapan </w:t>
      </w:r>
      <w:r w:rsidRPr="00AA1C6B">
        <w:rPr>
          <w:rFonts w:ascii="Times New Roman" w:hAnsi="Times New Roman" w:cs="Times New Roman"/>
          <w:i/>
          <w:iCs/>
          <w:sz w:val="24"/>
          <w:szCs w:val="24"/>
        </w:rPr>
        <w:t>E-Filing</w:t>
      </w:r>
      <w:r w:rsidRPr="00AA1C6B">
        <w:rPr>
          <w:rFonts w:ascii="Times New Roman" w:hAnsi="Times New Roman" w:cs="Times New Roman"/>
          <w:sz w:val="24"/>
          <w:szCs w:val="24"/>
        </w:rPr>
        <w:t xml:space="preserve">, maka </w:t>
      </w:r>
      <w:proofErr w:type="gramStart"/>
      <w:r w:rsidRPr="00AA1C6B">
        <w:rPr>
          <w:rFonts w:ascii="Times New Roman" w:hAnsi="Times New Roman" w:cs="Times New Roman"/>
          <w:sz w:val="24"/>
          <w:szCs w:val="24"/>
        </w:rPr>
        <w:t>akan</w:t>
      </w:r>
      <w:proofErr w:type="gramEnd"/>
      <w:r w:rsidRPr="00AA1C6B">
        <w:rPr>
          <w:rFonts w:ascii="Times New Roman" w:hAnsi="Times New Roman" w:cs="Times New Roman"/>
          <w:sz w:val="24"/>
          <w:szCs w:val="24"/>
        </w:rPr>
        <w:t xml:space="preserve"> dapat meningkatkan kepatuhan pelaporan wajib pajak orang pribadi.</w:t>
      </w:r>
    </w:p>
    <w:p w:rsidR="00AA1C6B" w:rsidRPr="00AA1C6B" w:rsidRDefault="00AA1C6B" w:rsidP="00AA1C6B">
      <w:pPr>
        <w:spacing w:after="240" w:line="480" w:lineRule="auto"/>
        <w:ind w:left="284" w:firstLine="873"/>
        <w:jc w:val="both"/>
        <w:rPr>
          <w:rFonts w:ascii="Times New Roman" w:hAnsi="Times New Roman" w:cs="Times New Roman"/>
          <w:b/>
          <w:bCs/>
          <w:sz w:val="24"/>
          <w:szCs w:val="24"/>
        </w:rPr>
      </w:pPr>
      <w:r w:rsidRPr="00AA1C6B">
        <w:rPr>
          <w:rFonts w:ascii="Times New Roman" w:hAnsi="Times New Roman" w:cs="Times New Roman"/>
          <w:sz w:val="24"/>
          <w:szCs w:val="24"/>
        </w:rPr>
        <w:t xml:space="preserve">Berdasarkan latar belakang di atas, penulis tertarik untuk melakukan penelitian dengan mengambil judul </w:t>
      </w:r>
      <w:r w:rsidRPr="00AA1C6B">
        <w:rPr>
          <w:rFonts w:ascii="Times New Roman" w:hAnsi="Times New Roman" w:cs="Times New Roman"/>
          <w:b/>
          <w:sz w:val="24"/>
          <w:szCs w:val="24"/>
        </w:rPr>
        <w:t>“</w:t>
      </w:r>
      <w:r w:rsidRPr="00AA1C6B">
        <w:rPr>
          <w:rFonts w:ascii="Times New Roman" w:hAnsi="Times New Roman" w:cs="Times New Roman"/>
          <w:b/>
          <w:bCs/>
          <w:sz w:val="24"/>
          <w:szCs w:val="24"/>
        </w:rPr>
        <w:t xml:space="preserve">PENGARUH PEMAHAMAN WAJIB PAJAK, KUALITAS PELAYANAN PAJAK, SANKSI PERPAJAKAN, PENERAPAN E-SPT, DAN PENERAPAN </w:t>
      </w:r>
      <w:r w:rsidRPr="00AA1C6B">
        <w:rPr>
          <w:rFonts w:ascii="Times New Roman" w:hAnsi="Times New Roman" w:cs="Times New Roman"/>
          <w:b/>
          <w:bCs/>
          <w:i/>
          <w:sz w:val="24"/>
          <w:szCs w:val="24"/>
        </w:rPr>
        <w:t>E-FILING</w:t>
      </w:r>
      <w:r w:rsidRPr="00AA1C6B">
        <w:rPr>
          <w:rFonts w:ascii="Times New Roman" w:hAnsi="Times New Roman" w:cs="Times New Roman"/>
          <w:b/>
          <w:bCs/>
          <w:sz w:val="24"/>
          <w:szCs w:val="24"/>
        </w:rPr>
        <w:t xml:space="preserve"> TERHADAP KEPATUHAN WAJIB PAJAK ORANG PRIBADI”.</w:t>
      </w:r>
    </w:p>
    <w:p w:rsidR="00AA1C6B" w:rsidRPr="00AA1C6B" w:rsidRDefault="00AA1C6B" w:rsidP="00AA1C6B">
      <w:pPr>
        <w:numPr>
          <w:ilvl w:val="0"/>
          <w:numId w:val="1"/>
        </w:numPr>
        <w:spacing w:after="240" w:line="480" w:lineRule="auto"/>
        <w:ind w:left="284" w:hanging="284"/>
        <w:jc w:val="both"/>
        <w:rPr>
          <w:rFonts w:ascii="Times New Roman" w:hAnsi="Times New Roman" w:cs="Times New Roman"/>
          <w:b/>
          <w:sz w:val="24"/>
          <w:szCs w:val="24"/>
        </w:rPr>
      </w:pPr>
      <w:r w:rsidRPr="00AA1C6B">
        <w:rPr>
          <w:rFonts w:ascii="Times New Roman" w:hAnsi="Times New Roman" w:cs="Times New Roman"/>
          <w:b/>
          <w:sz w:val="24"/>
          <w:szCs w:val="24"/>
        </w:rPr>
        <w:t>Rumusan Masalah dan Batasan Masalah</w:t>
      </w:r>
    </w:p>
    <w:p w:rsidR="00AA1C6B" w:rsidRPr="00AA1C6B" w:rsidRDefault="00AA1C6B" w:rsidP="00AA1C6B">
      <w:pPr>
        <w:numPr>
          <w:ilvl w:val="0"/>
          <w:numId w:val="2"/>
        </w:numPr>
        <w:spacing w:line="480" w:lineRule="auto"/>
        <w:ind w:left="567" w:hanging="283"/>
        <w:contextualSpacing/>
        <w:jc w:val="both"/>
        <w:rPr>
          <w:rFonts w:ascii="Times New Roman" w:hAnsi="Times New Roman" w:cs="Times New Roman"/>
          <w:sz w:val="24"/>
          <w:szCs w:val="24"/>
        </w:rPr>
      </w:pPr>
      <w:r w:rsidRPr="00AA1C6B">
        <w:rPr>
          <w:rFonts w:ascii="Times New Roman" w:hAnsi="Times New Roman" w:cs="Times New Roman"/>
          <w:sz w:val="24"/>
          <w:szCs w:val="24"/>
        </w:rPr>
        <w:t>Rumusan Masalah</w:t>
      </w:r>
    </w:p>
    <w:p w:rsidR="00AA1C6B" w:rsidRPr="00AA1C6B" w:rsidRDefault="00AA1C6B" w:rsidP="00AA1C6B">
      <w:pPr>
        <w:spacing w:line="480" w:lineRule="auto"/>
        <w:ind w:left="567" w:firstLine="720"/>
        <w:contextualSpacing/>
        <w:jc w:val="both"/>
        <w:rPr>
          <w:rFonts w:ascii="Times New Roman" w:hAnsi="Times New Roman" w:cs="Times New Roman"/>
          <w:sz w:val="24"/>
          <w:szCs w:val="24"/>
        </w:rPr>
      </w:pPr>
      <w:r w:rsidRPr="00AA1C6B">
        <w:rPr>
          <w:rFonts w:ascii="Times New Roman" w:hAnsi="Times New Roman" w:cs="Times New Roman"/>
          <w:sz w:val="24"/>
          <w:szCs w:val="24"/>
        </w:rPr>
        <w:t xml:space="preserve">Berdasarkan latar belakang di atas, maka penulis menyimpulkan bahwa perumusan masalah adalah sebagai </w:t>
      </w:r>
      <w:proofErr w:type="gramStart"/>
      <w:r w:rsidRPr="00AA1C6B">
        <w:rPr>
          <w:rFonts w:ascii="Times New Roman" w:hAnsi="Times New Roman" w:cs="Times New Roman"/>
          <w:sz w:val="24"/>
          <w:szCs w:val="24"/>
        </w:rPr>
        <w:t>berikut :</w:t>
      </w:r>
      <w:proofErr w:type="gramEnd"/>
    </w:p>
    <w:p w:rsidR="00AA1C6B" w:rsidRPr="00AA1C6B" w:rsidRDefault="00AA1C6B" w:rsidP="00AA1C6B">
      <w:pPr>
        <w:numPr>
          <w:ilvl w:val="0"/>
          <w:numId w:val="3"/>
        </w:numPr>
        <w:spacing w:line="480" w:lineRule="auto"/>
        <w:ind w:left="851" w:hanging="284"/>
        <w:contextualSpacing/>
        <w:jc w:val="both"/>
        <w:rPr>
          <w:rFonts w:ascii="Times New Roman" w:hAnsi="Times New Roman" w:cs="Times New Roman"/>
          <w:sz w:val="24"/>
          <w:szCs w:val="24"/>
        </w:rPr>
      </w:pPr>
      <w:r w:rsidRPr="00AA1C6B">
        <w:rPr>
          <w:rFonts w:ascii="Times New Roman" w:hAnsi="Times New Roman" w:cs="Times New Roman"/>
          <w:sz w:val="24"/>
          <w:szCs w:val="24"/>
        </w:rPr>
        <w:t xml:space="preserve">Apakah pemahaman wajib pajak berpengaruh signifikan terhadap kepatuhan wajib pajak orang pribadi di KPP Pratama </w:t>
      </w:r>
      <w:proofErr w:type="gramStart"/>
      <w:r w:rsidRPr="00AA1C6B">
        <w:rPr>
          <w:rFonts w:ascii="Times New Roman" w:hAnsi="Times New Roman" w:cs="Times New Roman"/>
          <w:sz w:val="24"/>
          <w:szCs w:val="24"/>
        </w:rPr>
        <w:t>Surakarta ?</w:t>
      </w:r>
      <w:proofErr w:type="gramEnd"/>
    </w:p>
    <w:p w:rsidR="00AA1C6B" w:rsidRPr="00AA1C6B" w:rsidRDefault="00AA1C6B" w:rsidP="00AA1C6B">
      <w:pPr>
        <w:numPr>
          <w:ilvl w:val="0"/>
          <w:numId w:val="3"/>
        </w:numPr>
        <w:spacing w:line="480" w:lineRule="auto"/>
        <w:ind w:left="851" w:hanging="284"/>
        <w:contextualSpacing/>
        <w:jc w:val="both"/>
        <w:rPr>
          <w:rFonts w:ascii="Times New Roman" w:hAnsi="Times New Roman" w:cs="Times New Roman"/>
          <w:sz w:val="24"/>
          <w:szCs w:val="24"/>
        </w:rPr>
      </w:pPr>
      <w:r w:rsidRPr="00AA1C6B">
        <w:rPr>
          <w:rFonts w:ascii="Times New Roman" w:hAnsi="Times New Roman" w:cs="Times New Roman"/>
          <w:sz w:val="24"/>
          <w:szCs w:val="24"/>
        </w:rPr>
        <w:t xml:space="preserve">Apakah kualitas pelayanan pajak berpengaruh signifikan terhadap kepatuhan wajib pajak orang pribadi di KPP Pratama </w:t>
      </w:r>
      <w:proofErr w:type="gramStart"/>
      <w:r w:rsidRPr="00AA1C6B">
        <w:rPr>
          <w:rFonts w:ascii="Times New Roman" w:hAnsi="Times New Roman" w:cs="Times New Roman"/>
          <w:sz w:val="24"/>
          <w:szCs w:val="24"/>
        </w:rPr>
        <w:t>Surakarta ?</w:t>
      </w:r>
      <w:proofErr w:type="gramEnd"/>
    </w:p>
    <w:p w:rsidR="00AA1C6B" w:rsidRPr="00AA1C6B" w:rsidRDefault="00AA1C6B" w:rsidP="00AA1C6B">
      <w:pPr>
        <w:numPr>
          <w:ilvl w:val="0"/>
          <w:numId w:val="3"/>
        </w:numPr>
        <w:spacing w:after="0" w:line="480" w:lineRule="auto"/>
        <w:ind w:left="851" w:hanging="284"/>
        <w:contextualSpacing/>
        <w:jc w:val="both"/>
        <w:rPr>
          <w:rFonts w:ascii="Times New Roman" w:hAnsi="Times New Roman" w:cs="Times New Roman"/>
          <w:sz w:val="24"/>
          <w:szCs w:val="24"/>
        </w:rPr>
      </w:pPr>
      <w:r w:rsidRPr="00AA1C6B">
        <w:rPr>
          <w:rFonts w:ascii="Times New Roman" w:hAnsi="Times New Roman" w:cs="Times New Roman"/>
          <w:sz w:val="24"/>
          <w:szCs w:val="24"/>
        </w:rPr>
        <w:t xml:space="preserve">Apakah sanksi perpajakan berpengaruh signifikan terhadap kepatuhan wajib pajak orang pribadi di KPP Pratama </w:t>
      </w:r>
      <w:proofErr w:type="gramStart"/>
      <w:r w:rsidRPr="00AA1C6B">
        <w:rPr>
          <w:rFonts w:ascii="Times New Roman" w:hAnsi="Times New Roman" w:cs="Times New Roman"/>
          <w:sz w:val="24"/>
          <w:szCs w:val="24"/>
        </w:rPr>
        <w:t>Surakarta ?</w:t>
      </w:r>
      <w:proofErr w:type="gramEnd"/>
    </w:p>
    <w:p w:rsidR="00AA1C6B" w:rsidRPr="00AA1C6B" w:rsidRDefault="00AA1C6B" w:rsidP="00AA1C6B">
      <w:pPr>
        <w:numPr>
          <w:ilvl w:val="0"/>
          <w:numId w:val="3"/>
        </w:numPr>
        <w:spacing w:after="0" w:line="480" w:lineRule="auto"/>
        <w:ind w:left="851" w:hanging="284"/>
        <w:contextualSpacing/>
        <w:jc w:val="both"/>
        <w:rPr>
          <w:rFonts w:ascii="Times New Roman" w:hAnsi="Times New Roman" w:cs="Times New Roman"/>
          <w:sz w:val="24"/>
          <w:szCs w:val="24"/>
        </w:rPr>
      </w:pPr>
      <w:r w:rsidRPr="00AA1C6B">
        <w:rPr>
          <w:rFonts w:ascii="Times New Roman" w:hAnsi="Times New Roman" w:cs="Times New Roman"/>
          <w:sz w:val="24"/>
          <w:szCs w:val="24"/>
        </w:rPr>
        <w:t xml:space="preserve">Apakah penerapan E-SPT berpengaruh signifikan terhadap kepatuhan wajib pajak orang pribadi di KPP Pratama </w:t>
      </w:r>
      <w:proofErr w:type="gramStart"/>
      <w:r w:rsidRPr="00AA1C6B">
        <w:rPr>
          <w:rFonts w:ascii="Times New Roman" w:hAnsi="Times New Roman" w:cs="Times New Roman"/>
          <w:sz w:val="24"/>
          <w:szCs w:val="24"/>
        </w:rPr>
        <w:t>Surakarta ?</w:t>
      </w:r>
      <w:proofErr w:type="gramEnd"/>
    </w:p>
    <w:p w:rsidR="00AA1C6B" w:rsidRPr="00AA1C6B" w:rsidRDefault="00AA1C6B" w:rsidP="00AA1C6B">
      <w:pPr>
        <w:numPr>
          <w:ilvl w:val="0"/>
          <w:numId w:val="3"/>
        </w:numPr>
        <w:spacing w:after="240" w:line="480" w:lineRule="auto"/>
        <w:ind w:left="851" w:hanging="284"/>
        <w:jc w:val="both"/>
        <w:rPr>
          <w:rFonts w:ascii="Times New Roman" w:hAnsi="Times New Roman" w:cs="Times New Roman"/>
          <w:sz w:val="24"/>
          <w:szCs w:val="24"/>
        </w:rPr>
      </w:pPr>
      <w:r w:rsidRPr="00AA1C6B">
        <w:rPr>
          <w:rFonts w:ascii="Times New Roman" w:hAnsi="Times New Roman" w:cs="Times New Roman"/>
          <w:sz w:val="24"/>
          <w:szCs w:val="24"/>
        </w:rPr>
        <w:lastRenderedPageBreak/>
        <w:t xml:space="preserve">Apakah penerapan </w:t>
      </w:r>
      <w:r w:rsidRPr="00AA1C6B">
        <w:rPr>
          <w:rFonts w:ascii="Times New Roman" w:hAnsi="Times New Roman" w:cs="Times New Roman"/>
          <w:i/>
          <w:sz w:val="24"/>
          <w:szCs w:val="24"/>
        </w:rPr>
        <w:t>E-Filing</w:t>
      </w:r>
      <w:r w:rsidRPr="00AA1C6B">
        <w:rPr>
          <w:rFonts w:ascii="Times New Roman" w:hAnsi="Times New Roman" w:cs="Times New Roman"/>
          <w:sz w:val="24"/>
          <w:szCs w:val="24"/>
        </w:rPr>
        <w:t xml:space="preserve"> berpengaruh signifikan terhadap kepatuhan wajib pajak orang pribadi di KPP Pratama </w:t>
      </w:r>
      <w:proofErr w:type="gramStart"/>
      <w:r w:rsidRPr="00AA1C6B">
        <w:rPr>
          <w:rFonts w:ascii="Times New Roman" w:hAnsi="Times New Roman" w:cs="Times New Roman"/>
          <w:sz w:val="24"/>
          <w:szCs w:val="24"/>
        </w:rPr>
        <w:t>Surakarta ?</w:t>
      </w:r>
      <w:proofErr w:type="gramEnd"/>
    </w:p>
    <w:p w:rsidR="00AA1C6B" w:rsidRPr="00AA1C6B" w:rsidRDefault="00AA1C6B" w:rsidP="00AA1C6B">
      <w:pPr>
        <w:numPr>
          <w:ilvl w:val="0"/>
          <w:numId w:val="2"/>
        </w:numPr>
        <w:spacing w:after="240" w:line="480" w:lineRule="auto"/>
        <w:ind w:left="568" w:hanging="284"/>
        <w:contextualSpacing/>
        <w:jc w:val="both"/>
        <w:rPr>
          <w:rFonts w:ascii="Times New Roman" w:hAnsi="Times New Roman" w:cs="Times New Roman"/>
          <w:sz w:val="24"/>
          <w:szCs w:val="24"/>
        </w:rPr>
      </w:pPr>
      <w:r w:rsidRPr="00AA1C6B">
        <w:rPr>
          <w:rFonts w:ascii="Times New Roman" w:hAnsi="Times New Roman" w:cs="Times New Roman"/>
          <w:sz w:val="24"/>
          <w:szCs w:val="24"/>
        </w:rPr>
        <w:t>Batasan Masalah</w:t>
      </w:r>
    </w:p>
    <w:p w:rsidR="00AA1C6B" w:rsidRPr="00AA1C6B" w:rsidRDefault="00AA1C6B" w:rsidP="00AA1C6B">
      <w:pPr>
        <w:numPr>
          <w:ilvl w:val="0"/>
          <w:numId w:val="4"/>
        </w:numPr>
        <w:spacing w:line="480" w:lineRule="auto"/>
        <w:ind w:left="851" w:hanging="284"/>
        <w:contextualSpacing/>
        <w:jc w:val="both"/>
        <w:rPr>
          <w:rFonts w:ascii="Times New Roman" w:hAnsi="Times New Roman" w:cs="Times New Roman"/>
          <w:sz w:val="24"/>
          <w:szCs w:val="24"/>
        </w:rPr>
      </w:pPr>
      <w:r w:rsidRPr="00AA1C6B">
        <w:rPr>
          <w:rFonts w:ascii="Times New Roman" w:hAnsi="Times New Roman" w:cs="Times New Roman"/>
          <w:sz w:val="24"/>
          <w:szCs w:val="24"/>
        </w:rPr>
        <w:t>Penelitian ini terbatas pada variabel pemahaman wajib pajak, kualitas pelayanan pajak, sanksi perpajakan, penerapan E-SPT, dan penerapan</w:t>
      </w:r>
      <w:r w:rsidRPr="00AA1C6B">
        <w:rPr>
          <w:rFonts w:ascii="Times New Roman" w:hAnsi="Times New Roman" w:cs="Times New Roman"/>
          <w:i/>
          <w:sz w:val="24"/>
          <w:szCs w:val="24"/>
        </w:rPr>
        <w:t xml:space="preserve"> E-Filing</w:t>
      </w:r>
      <w:r w:rsidRPr="00AA1C6B">
        <w:rPr>
          <w:rFonts w:ascii="Times New Roman" w:hAnsi="Times New Roman" w:cs="Times New Roman"/>
          <w:sz w:val="24"/>
          <w:szCs w:val="24"/>
        </w:rPr>
        <w:t xml:space="preserve"> terhadap kepatuhan wajib pajak orang pribadi.</w:t>
      </w:r>
    </w:p>
    <w:p w:rsidR="00AA1C6B" w:rsidRPr="00AA1C6B" w:rsidRDefault="00AA1C6B" w:rsidP="00AA1C6B">
      <w:pPr>
        <w:numPr>
          <w:ilvl w:val="0"/>
          <w:numId w:val="4"/>
        </w:numPr>
        <w:spacing w:line="480" w:lineRule="auto"/>
        <w:ind w:left="851" w:hanging="284"/>
        <w:contextualSpacing/>
        <w:jc w:val="both"/>
        <w:rPr>
          <w:rFonts w:ascii="Times New Roman" w:hAnsi="Times New Roman" w:cs="Times New Roman"/>
          <w:sz w:val="24"/>
          <w:szCs w:val="24"/>
        </w:rPr>
      </w:pPr>
      <w:r w:rsidRPr="00AA1C6B">
        <w:rPr>
          <w:rFonts w:ascii="Times New Roman" w:hAnsi="Times New Roman" w:cs="Times New Roman"/>
          <w:sz w:val="24"/>
          <w:szCs w:val="24"/>
        </w:rPr>
        <w:t>Responden yang digunakan pada penelitian ini adalah Wajib Pajak Orang Pribadi di KPP Pratama Surakarta.</w:t>
      </w:r>
    </w:p>
    <w:p w:rsidR="00AA1C6B" w:rsidRPr="00AA1C6B" w:rsidRDefault="00AA1C6B" w:rsidP="00AA1C6B">
      <w:pPr>
        <w:ind w:left="284"/>
        <w:contextualSpacing/>
        <w:rPr>
          <w:rFonts w:ascii="Times New Roman" w:hAnsi="Times New Roman" w:cs="Times New Roman"/>
          <w:b/>
          <w:sz w:val="24"/>
          <w:szCs w:val="24"/>
        </w:rPr>
      </w:pPr>
    </w:p>
    <w:p w:rsidR="00AA1C6B" w:rsidRPr="00AA1C6B" w:rsidRDefault="00AA1C6B" w:rsidP="00AA1C6B">
      <w:pPr>
        <w:numPr>
          <w:ilvl w:val="0"/>
          <w:numId w:val="1"/>
        </w:numPr>
        <w:spacing w:after="240" w:line="480" w:lineRule="auto"/>
        <w:ind w:left="284" w:hanging="284"/>
        <w:rPr>
          <w:rFonts w:ascii="Times New Roman" w:hAnsi="Times New Roman" w:cs="Times New Roman"/>
          <w:b/>
          <w:sz w:val="24"/>
          <w:szCs w:val="24"/>
        </w:rPr>
      </w:pPr>
      <w:r w:rsidRPr="00AA1C6B">
        <w:rPr>
          <w:rFonts w:ascii="Times New Roman" w:hAnsi="Times New Roman" w:cs="Times New Roman"/>
          <w:b/>
          <w:sz w:val="24"/>
          <w:szCs w:val="24"/>
        </w:rPr>
        <w:t>Tujuan dan Manfaat Penelitian</w:t>
      </w:r>
    </w:p>
    <w:p w:rsidR="00AA1C6B" w:rsidRPr="00AA1C6B" w:rsidRDefault="00AA1C6B" w:rsidP="00AA1C6B">
      <w:pPr>
        <w:numPr>
          <w:ilvl w:val="0"/>
          <w:numId w:val="5"/>
        </w:numPr>
        <w:spacing w:line="480" w:lineRule="auto"/>
        <w:ind w:left="567" w:hanging="283"/>
        <w:contextualSpacing/>
        <w:rPr>
          <w:rFonts w:ascii="Times New Roman" w:hAnsi="Times New Roman" w:cs="Times New Roman"/>
          <w:sz w:val="24"/>
          <w:szCs w:val="24"/>
        </w:rPr>
      </w:pPr>
      <w:r w:rsidRPr="00AA1C6B">
        <w:rPr>
          <w:rFonts w:ascii="Times New Roman" w:hAnsi="Times New Roman" w:cs="Times New Roman"/>
          <w:sz w:val="24"/>
          <w:szCs w:val="24"/>
        </w:rPr>
        <w:t>Tujuan Penelitian</w:t>
      </w:r>
    </w:p>
    <w:p w:rsidR="00AA1C6B" w:rsidRPr="00AA1C6B" w:rsidRDefault="00AA1C6B" w:rsidP="00AA1C6B">
      <w:pPr>
        <w:spacing w:line="480" w:lineRule="auto"/>
        <w:ind w:left="567" w:firstLine="720"/>
        <w:contextualSpacing/>
        <w:jc w:val="both"/>
        <w:rPr>
          <w:rFonts w:ascii="Times New Roman" w:hAnsi="Times New Roman" w:cs="Times New Roman"/>
          <w:sz w:val="24"/>
          <w:szCs w:val="24"/>
        </w:rPr>
      </w:pPr>
      <w:r w:rsidRPr="00AA1C6B">
        <w:rPr>
          <w:rFonts w:ascii="Times New Roman" w:hAnsi="Times New Roman" w:cs="Times New Roman"/>
          <w:sz w:val="24"/>
          <w:szCs w:val="24"/>
        </w:rPr>
        <w:t xml:space="preserve">Tujuan yang hendak dicapai dari penelitian ini adalah untuk memberikan bukti empiris </w:t>
      </w:r>
      <w:proofErr w:type="gramStart"/>
      <w:r w:rsidRPr="00AA1C6B">
        <w:rPr>
          <w:rFonts w:ascii="Times New Roman" w:hAnsi="Times New Roman" w:cs="Times New Roman"/>
          <w:sz w:val="24"/>
          <w:szCs w:val="24"/>
        </w:rPr>
        <w:t>bahwa :</w:t>
      </w:r>
      <w:proofErr w:type="gramEnd"/>
    </w:p>
    <w:p w:rsidR="00AA1C6B" w:rsidRPr="00AA1C6B" w:rsidRDefault="00AA1C6B" w:rsidP="00AA1C6B">
      <w:pPr>
        <w:numPr>
          <w:ilvl w:val="0"/>
          <w:numId w:val="7"/>
        </w:numPr>
        <w:spacing w:line="480" w:lineRule="auto"/>
        <w:contextualSpacing/>
        <w:jc w:val="both"/>
        <w:rPr>
          <w:rFonts w:ascii="Times New Roman" w:hAnsi="Times New Roman" w:cs="Times New Roman"/>
          <w:sz w:val="24"/>
          <w:szCs w:val="24"/>
        </w:rPr>
      </w:pPr>
      <w:r w:rsidRPr="00AA1C6B">
        <w:rPr>
          <w:rFonts w:ascii="Times New Roman" w:hAnsi="Times New Roman" w:cs="Times New Roman"/>
          <w:sz w:val="24"/>
          <w:szCs w:val="24"/>
        </w:rPr>
        <w:t>Pemahaman wajib pajak berpengaruh signifikan terhadap kepatuhan wajib pajak orang pribadi di KPP Pratama Surakarta.</w:t>
      </w:r>
    </w:p>
    <w:p w:rsidR="00AA1C6B" w:rsidRPr="00AA1C6B" w:rsidRDefault="00AA1C6B" w:rsidP="00AA1C6B">
      <w:pPr>
        <w:numPr>
          <w:ilvl w:val="0"/>
          <w:numId w:val="7"/>
        </w:numPr>
        <w:spacing w:line="480" w:lineRule="auto"/>
        <w:contextualSpacing/>
        <w:jc w:val="both"/>
        <w:rPr>
          <w:rFonts w:ascii="Times New Roman" w:hAnsi="Times New Roman" w:cs="Times New Roman"/>
          <w:sz w:val="24"/>
          <w:szCs w:val="24"/>
        </w:rPr>
      </w:pPr>
      <w:r w:rsidRPr="00AA1C6B">
        <w:rPr>
          <w:rFonts w:ascii="Times New Roman" w:hAnsi="Times New Roman" w:cs="Times New Roman"/>
          <w:sz w:val="24"/>
          <w:szCs w:val="24"/>
        </w:rPr>
        <w:t>Kualitas pelayanan pajak berpengaruh signifikan terhadap kepatuhan wajib pajak orang pribadi di KPP Pratama Surakarta.</w:t>
      </w:r>
    </w:p>
    <w:p w:rsidR="00AA1C6B" w:rsidRPr="00AA1C6B" w:rsidRDefault="00AA1C6B" w:rsidP="00AA1C6B">
      <w:pPr>
        <w:numPr>
          <w:ilvl w:val="0"/>
          <w:numId w:val="7"/>
        </w:numPr>
        <w:spacing w:after="240" w:line="480" w:lineRule="auto"/>
        <w:ind w:left="924" w:hanging="357"/>
        <w:contextualSpacing/>
        <w:jc w:val="both"/>
        <w:rPr>
          <w:rFonts w:ascii="Times New Roman" w:hAnsi="Times New Roman" w:cs="Times New Roman"/>
          <w:sz w:val="24"/>
          <w:szCs w:val="24"/>
        </w:rPr>
      </w:pPr>
      <w:r w:rsidRPr="00AA1C6B">
        <w:rPr>
          <w:rFonts w:ascii="Times New Roman" w:hAnsi="Times New Roman" w:cs="Times New Roman"/>
          <w:sz w:val="24"/>
          <w:szCs w:val="24"/>
        </w:rPr>
        <w:t>Sanksi perpajakan berpengaruh signifikan terhadap kepatuhan wajib pajak orang pribadi di KPP Pratama Surakarta.</w:t>
      </w:r>
    </w:p>
    <w:p w:rsidR="00AA1C6B" w:rsidRPr="00AA1C6B" w:rsidRDefault="00AA1C6B" w:rsidP="00AA1C6B">
      <w:pPr>
        <w:numPr>
          <w:ilvl w:val="0"/>
          <w:numId w:val="7"/>
        </w:numPr>
        <w:spacing w:line="480" w:lineRule="auto"/>
        <w:contextualSpacing/>
        <w:jc w:val="both"/>
        <w:rPr>
          <w:rFonts w:ascii="Times New Roman" w:hAnsi="Times New Roman" w:cs="Times New Roman"/>
          <w:sz w:val="24"/>
          <w:szCs w:val="24"/>
        </w:rPr>
      </w:pPr>
      <w:r w:rsidRPr="00AA1C6B">
        <w:rPr>
          <w:rFonts w:ascii="Times New Roman" w:hAnsi="Times New Roman" w:cs="Times New Roman"/>
          <w:sz w:val="24"/>
          <w:szCs w:val="24"/>
        </w:rPr>
        <w:t>Penerapan E-SPT berpengaruh signifikan terhadap kepatuhan wajib pajak orang pribadi di KPP Pratama Surakarta.</w:t>
      </w:r>
    </w:p>
    <w:p w:rsidR="00AA1C6B" w:rsidRPr="00AA1C6B" w:rsidRDefault="00AA1C6B" w:rsidP="00AA1C6B">
      <w:pPr>
        <w:numPr>
          <w:ilvl w:val="0"/>
          <w:numId w:val="7"/>
        </w:numPr>
        <w:spacing w:after="240" w:line="480" w:lineRule="auto"/>
        <w:ind w:left="924" w:hanging="357"/>
        <w:jc w:val="both"/>
        <w:rPr>
          <w:rFonts w:ascii="Times New Roman" w:hAnsi="Times New Roman" w:cs="Times New Roman"/>
          <w:sz w:val="24"/>
          <w:szCs w:val="24"/>
        </w:rPr>
      </w:pPr>
      <w:r w:rsidRPr="00AA1C6B">
        <w:rPr>
          <w:rFonts w:ascii="Times New Roman" w:hAnsi="Times New Roman" w:cs="Times New Roman"/>
          <w:sz w:val="24"/>
          <w:szCs w:val="24"/>
        </w:rPr>
        <w:t xml:space="preserve">Penerapan </w:t>
      </w:r>
      <w:r w:rsidRPr="00AA1C6B">
        <w:rPr>
          <w:rFonts w:ascii="Times New Roman" w:hAnsi="Times New Roman" w:cs="Times New Roman"/>
          <w:i/>
          <w:sz w:val="24"/>
          <w:szCs w:val="24"/>
        </w:rPr>
        <w:t xml:space="preserve">E-Filing </w:t>
      </w:r>
      <w:r w:rsidRPr="00AA1C6B">
        <w:rPr>
          <w:rFonts w:ascii="Times New Roman" w:hAnsi="Times New Roman" w:cs="Times New Roman"/>
          <w:sz w:val="24"/>
          <w:szCs w:val="24"/>
        </w:rPr>
        <w:t>berpengaruh signifikan terhadap kepatuhan wajib pajak orang pribadi di KPP Pratama Surakarta.</w:t>
      </w:r>
    </w:p>
    <w:p w:rsidR="00AA1C6B" w:rsidRPr="00AA1C6B" w:rsidRDefault="00AA1C6B" w:rsidP="00AA1C6B">
      <w:pPr>
        <w:numPr>
          <w:ilvl w:val="0"/>
          <w:numId w:val="5"/>
        </w:numPr>
        <w:spacing w:line="480" w:lineRule="auto"/>
        <w:ind w:left="567" w:hanging="283"/>
        <w:contextualSpacing/>
        <w:rPr>
          <w:rFonts w:ascii="Times New Roman" w:hAnsi="Times New Roman" w:cs="Times New Roman"/>
          <w:sz w:val="24"/>
          <w:szCs w:val="24"/>
        </w:rPr>
      </w:pPr>
      <w:r w:rsidRPr="00AA1C6B">
        <w:rPr>
          <w:rFonts w:ascii="Times New Roman" w:hAnsi="Times New Roman" w:cs="Times New Roman"/>
          <w:sz w:val="24"/>
          <w:szCs w:val="24"/>
        </w:rPr>
        <w:lastRenderedPageBreak/>
        <w:t>Manfaat Penelitian</w:t>
      </w:r>
    </w:p>
    <w:p w:rsidR="00AA1C6B" w:rsidRPr="00AA1C6B" w:rsidRDefault="00AA1C6B" w:rsidP="00AA1C6B">
      <w:pPr>
        <w:spacing w:line="480" w:lineRule="auto"/>
        <w:ind w:left="567" w:firstLine="709"/>
        <w:contextualSpacing/>
        <w:jc w:val="both"/>
        <w:rPr>
          <w:rFonts w:ascii="Times New Roman" w:hAnsi="Times New Roman" w:cs="Times New Roman"/>
          <w:sz w:val="24"/>
          <w:szCs w:val="24"/>
        </w:rPr>
      </w:pPr>
      <w:r w:rsidRPr="00AA1C6B">
        <w:rPr>
          <w:rFonts w:ascii="Times New Roman" w:hAnsi="Times New Roman" w:cs="Times New Roman"/>
          <w:sz w:val="24"/>
          <w:szCs w:val="24"/>
        </w:rPr>
        <w:t xml:space="preserve">Penelitian yang dilakukan diharapkan akan memberikan manfaat bagi berbagai pihak, </w:t>
      </w:r>
      <w:proofErr w:type="gramStart"/>
      <w:r w:rsidRPr="00AA1C6B">
        <w:rPr>
          <w:rFonts w:ascii="Times New Roman" w:hAnsi="Times New Roman" w:cs="Times New Roman"/>
          <w:sz w:val="24"/>
          <w:szCs w:val="24"/>
        </w:rPr>
        <w:t>yaitu :</w:t>
      </w:r>
      <w:proofErr w:type="gramEnd"/>
    </w:p>
    <w:p w:rsidR="00AA1C6B" w:rsidRPr="00AA1C6B" w:rsidRDefault="00AA1C6B" w:rsidP="00AA1C6B">
      <w:pPr>
        <w:numPr>
          <w:ilvl w:val="0"/>
          <w:numId w:val="9"/>
        </w:numPr>
        <w:spacing w:line="480" w:lineRule="auto"/>
        <w:contextualSpacing/>
        <w:jc w:val="both"/>
        <w:rPr>
          <w:rFonts w:ascii="Times New Roman" w:hAnsi="Times New Roman" w:cs="Times New Roman"/>
          <w:sz w:val="24"/>
          <w:szCs w:val="24"/>
        </w:rPr>
      </w:pPr>
      <w:r w:rsidRPr="00AA1C6B">
        <w:rPr>
          <w:rFonts w:ascii="Times New Roman" w:hAnsi="Times New Roman" w:cs="Times New Roman"/>
          <w:sz w:val="24"/>
          <w:szCs w:val="24"/>
        </w:rPr>
        <w:t>Bagi Peneliti</w:t>
      </w:r>
    </w:p>
    <w:p w:rsidR="00AA1C6B" w:rsidRPr="00AA1C6B" w:rsidRDefault="00AA1C6B" w:rsidP="00AA1C6B">
      <w:pPr>
        <w:spacing w:line="480" w:lineRule="auto"/>
        <w:ind w:left="927"/>
        <w:contextualSpacing/>
        <w:jc w:val="both"/>
        <w:rPr>
          <w:rFonts w:ascii="Times New Roman" w:hAnsi="Times New Roman" w:cs="Times New Roman"/>
          <w:sz w:val="24"/>
          <w:szCs w:val="24"/>
        </w:rPr>
      </w:pPr>
      <w:proofErr w:type="gramStart"/>
      <w:r w:rsidRPr="00AA1C6B">
        <w:rPr>
          <w:rFonts w:ascii="Times New Roman" w:hAnsi="Times New Roman" w:cs="Times New Roman"/>
          <w:sz w:val="24"/>
          <w:szCs w:val="24"/>
        </w:rPr>
        <w:t>Diharapkan hasil penelitian ini dapat menambah wawasan dan pengetahuan khususnya mengenai kepatuhan wajib pajak.</w:t>
      </w:r>
      <w:proofErr w:type="gramEnd"/>
    </w:p>
    <w:p w:rsidR="00AA1C6B" w:rsidRPr="00AA1C6B" w:rsidRDefault="00AA1C6B" w:rsidP="00AA1C6B">
      <w:pPr>
        <w:numPr>
          <w:ilvl w:val="0"/>
          <w:numId w:val="9"/>
        </w:numPr>
        <w:spacing w:line="480" w:lineRule="auto"/>
        <w:contextualSpacing/>
        <w:jc w:val="both"/>
        <w:rPr>
          <w:rFonts w:ascii="Times New Roman" w:hAnsi="Times New Roman" w:cs="Times New Roman"/>
          <w:sz w:val="24"/>
          <w:szCs w:val="24"/>
        </w:rPr>
      </w:pPr>
      <w:r w:rsidRPr="00AA1C6B">
        <w:rPr>
          <w:rFonts w:ascii="Times New Roman" w:hAnsi="Times New Roman" w:cs="Times New Roman"/>
          <w:sz w:val="24"/>
          <w:szCs w:val="24"/>
        </w:rPr>
        <w:t>Bagi Akademisi</w:t>
      </w:r>
    </w:p>
    <w:p w:rsidR="00AA1C6B" w:rsidRPr="00AA1C6B" w:rsidRDefault="00AA1C6B" w:rsidP="00AA1C6B">
      <w:pPr>
        <w:spacing w:line="480" w:lineRule="auto"/>
        <w:ind w:left="927"/>
        <w:contextualSpacing/>
        <w:jc w:val="both"/>
        <w:rPr>
          <w:rFonts w:ascii="Times New Roman" w:hAnsi="Times New Roman" w:cs="Times New Roman"/>
          <w:sz w:val="24"/>
          <w:szCs w:val="24"/>
        </w:rPr>
      </w:pPr>
      <w:proofErr w:type="gramStart"/>
      <w:r w:rsidRPr="00AA1C6B">
        <w:rPr>
          <w:rFonts w:ascii="Times New Roman" w:hAnsi="Times New Roman" w:cs="Times New Roman"/>
          <w:sz w:val="24"/>
          <w:szCs w:val="24"/>
        </w:rPr>
        <w:t>Diharapkan hasil penelitian ini dapat memberikan bukti empiris dan memberikan sumbangan dalam pengembangan teori perpajakan.</w:t>
      </w:r>
      <w:proofErr w:type="gramEnd"/>
    </w:p>
    <w:p w:rsidR="00AA1C6B" w:rsidRPr="00AA1C6B" w:rsidRDefault="00AA1C6B" w:rsidP="00AA1C6B">
      <w:pPr>
        <w:numPr>
          <w:ilvl w:val="0"/>
          <w:numId w:val="9"/>
        </w:numPr>
        <w:spacing w:line="480" w:lineRule="auto"/>
        <w:contextualSpacing/>
        <w:jc w:val="both"/>
        <w:rPr>
          <w:rFonts w:ascii="Times New Roman" w:hAnsi="Times New Roman" w:cs="Times New Roman"/>
          <w:sz w:val="24"/>
          <w:szCs w:val="24"/>
        </w:rPr>
      </w:pPr>
      <w:r w:rsidRPr="00AA1C6B">
        <w:rPr>
          <w:rFonts w:ascii="Times New Roman" w:hAnsi="Times New Roman" w:cs="Times New Roman"/>
          <w:sz w:val="24"/>
          <w:szCs w:val="24"/>
        </w:rPr>
        <w:t>Bagi Instansi</w:t>
      </w:r>
    </w:p>
    <w:p w:rsidR="00AA1C6B" w:rsidRPr="00AA1C6B" w:rsidRDefault="00AA1C6B" w:rsidP="00AA1C6B">
      <w:pPr>
        <w:spacing w:line="480" w:lineRule="auto"/>
        <w:ind w:left="927"/>
        <w:contextualSpacing/>
        <w:jc w:val="both"/>
        <w:rPr>
          <w:rFonts w:ascii="Times New Roman" w:hAnsi="Times New Roman" w:cs="Times New Roman"/>
          <w:sz w:val="24"/>
          <w:szCs w:val="24"/>
        </w:rPr>
      </w:pPr>
      <w:proofErr w:type="gramStart"/>
      <w:r w:rsidRPr="00AA1C6B">
        <w:rPr>
          <w:rFonts w:ascii="Times New Roman" w:hAnsi="Times New Roman" w:cs="Times New Roman"/>
          <w:sz w:val="24"/>
          <w:szCs w:val="24"/>
        </w:rPr>
        <w:t>Diharapkan hasil penelitian ini dapat menjadi masukan dan pertimbangan dalam upaya meningkatkan kepatuhan wajib pajak.</w:t>
      </w:r>
      <w:proofErr w:type="gramEnd"/>
    </w:p>
    <w:p w:rsidR="00AA1C6B" w:rsidRPr="00AA1C6B" w:rsidRDefault="00AA1C6B" w:rsidP="00AA1C6B">
      <w:pPr>
        <w:numPr>
          <w:ilvl w:val="0"/>
          <w:numId w:val="9"/>
        </w:numPr>
        <w:spacing w:line="480" w:lineRule="auto"/>
        <w:contextualSpacing/>
        <w:jc w:val="both"/>
        <w:rPr>
          <w:rFonts w:ascii="Times New Roman" w:hAnsi="Times New Roman" w:cs="Times New Roman"/>
          <w:sz w:val="24"/>
          <w:szCs w:val="24"/>
        </w:rPr>
      </w:pPr>
      <w:r w:rsidRPr="00AA1C6B">
        <w:rPr>
          <w:rFonts w:ascii="Times New Roman" w:hAnsi="Times New Roman" w:cs="Times New Roman"/>
          <w:sz w:val="24"/>
          <w:szCs w:val="24"/>
        </w:rPr>
        <w:t>Bagi Penelitian Selanjutnya</w:t>
      </w:r>
    </w:p>
    <w:p w:rsidR="00AA1C6B" w:rsidRPr="00AA1C6B" w:rsidRDefault="00AA1C6B" w:rsidP="00AA1C6B">
      <w:pPr>
        <w:spacing w:after="240" w:line="480" w:lineRule="auto"/>
        <w:ind w:left="924"/>
        <w:jc w:val="both"/>
        <w:rPr>
          <w:rFonts w:ascii="Times New Roman" w:hAnsi="Times New Roman" w:cs="Times New Roman"/>
          <w:sz w:val="24"/>
          <w:szCs w:val="24"/>
        </w:rPr>
      </w:pPr>
      <w:proofErr w:type="gramStart"/>
      <w:r w:rsidRPr="00AA1C6B">
        <w:rPr>
          <w:rFonts w:ascii="Times New Roman" w:hAnsi="Times New Roman" w:cs="Times New Roman"/>
          <w:sz w:val="24"/>
          <w:szCs w:val="24"/>
        </w:rPr>
        <w:t>Diharapkan hasil penelitian ini dapat digunakan sebagai bahan referensi dan tambahan informasi bagi penelitian selanjutnya.</w:t>
      </w:r>
      <w:proofErr w:type="gramEnd"/>
    </w:p>
    <w:p w:rsidR="00AA1C6B" w:rsidRPr="00AA1C6B" w:rsidRDefault="00AA1C6B" w:rsidP="00AA1C6B">
      <w:pPr>
        <w:numPr>
          <w:ilvl w:val="0"/>
          <w:numId w:val="1"/>
        </w:numPr>
        <w:spacing w:line="480" w:lineRule="auto"/>
        <w:ind w:left="284" w:hanging="284"/>
        <w:rPr>
          <w:rFonts w:ascii="Times New Roman" w:hAnsi="Times New Roman" w:cs="Times New Roman"/>
          <w:b/>
          <w:sz w:val="24"/>
          <w:szCs w:val="24"/>
        </w:rPr>
      </w:pPr>
      <w:r w:rsidRPr="00AA1C6B">
        <w:rPr>
          <w:rFonts w:ascii="Times New Roman" w:hAnsi="Times New Roman" w:cs="Times New Roman"/>
          <w:b/>
          <w:sz w:val="24"/>
          <w:szCs w:val="24"/>
        </w:rPr>
        <w:t>Sistematika Penulisan</w:t>
      </w:r>
    </w:p>
    <w:p w:rsidR="00AA1C6B" w:rsidRPr="00AA1C6B" w:rsidRDefault="00AA1C6B" w:rsidP="00AA1C6B">
      <w:pPr>
        <w:tabs>
          <w:tab w:val="left" w:pos="1560"/>
          <w:tab w:val="left" w:pos="1985"/>
        </w:tabs>
        <w:spacing w:line="480" w:lineRule="auto"/>
        <w:ind w:left="284"/>
        <w:contextualSpacing/>
        <w:rPr>
          <w:rFonts w:ascii="Times New Roman" w:hAnsi="Times New Roman" w:cs="Times New Roman"/>
          <w:b/>
          <w:sz w:val="24"/>
          <w:szCs w:val="24"/>
        </w:rPr>
      </w:pPr>
      <w:r w:rsidRPr="00AA1C6B">
        <w:rPr>
          <w:rFonts w:ascii="Times New Roman" w:hAnsi="Times New Roman" w:cs="Times New Roman"/>
          <w:b/>
          <w:sz w:val="24"/>
          <w:szCs w:val="24"/>
        </w:rPr>
        <w:t>BAB I</w:t>
      </w:r>
      <w:r w:rsidRPr="00AA1C6B">
        <w:rPr>
          <w:rFonts w:ascii="Times New Roman" w:hAnsi="Times New Roman" w:cs="Times New Roman"/>
          <w:b/>
          <w:sz w:val="24"/>
          <w:szCs w:val="24"/>
        </w:rPr>
        <w:tab/>
        <w:t>:</w:t>
      </w:r>
      <w:r w:rsidRPr="00AA1C6B">
        <w:rPr>
          <w:rFonts w:ascii="Times New Roman" w:hAnsi="Times New Roman" w:cs="Times New Roman"/>
          <w:b/>
          <w:sz w:val="24"/>
          <w:szCs w:val="24"/>
        </w:rPr>
        <w:tab/>
        <w:t>PENDAHULUAN</w:t>
      </w:r>
    </w:p>
    <w:p w:rsidR="00AA1C6B" w:rsidRPr="00AA1C6B" w:rsidRDefault="00AA1C6B" w:rsidP="00AA1C6B">
      <w:pPr>
        <w:tabs>
          <w:tab w:val="left" w:pos="1560"/>
          <w:tab w:val="left" w:pos="1985"/>
        </w:tabs>
        <w:spacing w:line="480" w:lineRule="auto"/>
        <w:ind w:left="1985" w:hanging="1701"/>
        <w:contextualSpacing/>
        <w:jc w:val="both"/>
        <w:rPr>
          <w:rFonts w:ascii="Times New Roman" w:hAnsi="Times New Roman" w:cs="Times New Roman"/>
          <w:sz w:val="24"/>
          <w:szCs w:val="24"/>
        </w:rPr>
      </w:pPr>
      <w:r w:rsidRPr="00AA1C6B">
        <w:rPr>
          <w:rFonts w:ascii="Times New Roman" w:hAnsi="Times New Roman" w:cs="Times New Roman"/>
          <w:b/>
          <w:sz w:val="24"/>
          <w:szCs w:val="24"/>
        </w:rPr>
        <w:tab/>
      </w:r>
      <w:r w:rsidRPr="00AA1C6B">
        <w:rPr>
          <w:rFonts w:ascii="Times New Roman" w:hAnsi="Times New Roman" w:cs="Times New Roman"/>
          <w:b/>
          <w:sz w:val="24"/>
          <w:szCs w:val="24"/>
        </w:rPr>
        <w:tab/>
      </w:r>
      <w:r w:rsidRPr="00AA1C6B">
        <w:rPr>
          <w:rFonts w:ascii="Times New Roman" w:hAnsi="Times New Roman" w:cs="Times New Roman"/>
          <w:sz w:val="24"/>
          <w:szCs w:val="24"/>
        </w:rPr>
        <w:t xml:space="preserve">Bab ini menguraikan tentang latar belakang permasalahan yang </w:t>
      </w:r>
      <w:proofErr w:type="gramStart"/>
      <w:r w:rsidRPr="00AA1C6B">
        <w:rPr>
          <w:rFonts w:ascii="Times New Roman" w:hAnsi="Times New Roman" w:cs="Times New Roman"/>
          <w:sz w:val="24"/>
          <w:szCs w:val="24"/>
        </w:rPr>
        <w:t>akan</w:t>
      </w:r>
      <w:proofErr w:type="gramEnd"/>
      <w:r w:rsidRPr="00AA1C6B">
        <w:rPr>
          <w:rFonts w:ascii="Times New Roman" w:hAnsi="Times New Roman" w:cs="Times New Roman"/>
          <w:sz w:val="24"/>
          <w:szCs w:val="24"/>
        </w:rPr>
        <w:t xml:space="preserve"> diteliti, perumusan masalah dan batasan masalah, tujuan dan manfaat penelitian, dan sistematika penulisan.</w:t>
      </w:r>
    </w:p>
    <w:p w:rsidR="00AA1C6B" w:rsidRPr="00AA1C6B" w:rsidRDefault="00AA1C6B" w:rsidP="00AA1C6B">
      <w:pPr>
        <w:tabs>
          <w:tab w:val="left" w:pos="1560"/>
          <w:tab w:val="left" w:pos="1985"/>
        </w:tabs>
        <w:spacing w:line="480" w:lineRule="auto"/>
        <w:ind w:firstLine="284"/>
        <w:contextualSpacing/>
        <w:rPr>
          <w:rFonts w:ascii="Times New Roman" w:hAnsi="Times New Roman" w:cs="Times New Roman"/>
          <w:b/>
          <w:sz w:val="24"/>
          <w:szCs w:val="24"/>
        </w:rPr>
      </w:pPr>
      <w:r w:rsidRPr="00AA1C6B">
        <w:rPr>
          <w:rFonts w:ascii="Times New Roman" w:hAnsi="Times New Roman" w:cs="Times New Roman"/>
          <w:b/>
          <w:sz w:val="24"/>
          <w:szCs w:val="24"/>
        </w:rPr>
        <w:t>BAB II</w:t>
      </w:r>
      <w:r w:rsidRPr="00AA1C6B">
        <w:rPr>
          <w:rFonts w:ascii="Times New Roman" w:hAnsi="Times New Roman" w:cs="Times New Roman"/>
          <w:b/>
          <w:sz w:val="24"/>
          <w:szCs w:val="24"/>
        </w:rPr>
        <w:tab/>
        <w:t>:</w:t>
      </w:r>
      <w:r w:rsidRPr="00AA1C6B">
        <w:rPr>
          <w:rFonts w:ascii="Times New Roman" w:hAnsi="Times New Roman" w:cs="Times New Roman"/>
          <w:b/>
          <w:sz w:val="24"/>
          <w:szCs w:val="24"/>
        </w:rPr>
        <w:tab/>
        <w:t>TINJAUAN PUSTAKA</w:t>
      </w:r>
    </w:p>
    <w:p w:rsidR="00AA1C6B" w:rsidRPr="00AA1C6B" w:rsidRDefault="00AA1C6B" w:rsidP="00AA1C6B">
      <w:pPr>
        <w:tabs>
          <w:tab w:val="left" w:pos="1560"/>
          <w:tab w:val="left" w:pos="1985"/>
        </w:tabs>
        <w:spacing w:line="480" w:lineRule="auto"/>
        <w:ind w:left="1985"/>
        <w:contextualSpacing/>
        <w:jc w:val="both"/>
        <w:rPr>
          <w:rFonts w:ascii="Times New Roman" w:hAnsi="Times New Roman" w:cs="Times New Roman"/>
          <w:b/>
          <w:sz w:val="24"/>
          <w:szCs w:val="24"/>
        </w:rPr>
      </w:pPr>
      <w:proofErr w:type="gramStart"/>
      <w:r w:rsidRPr="00AA1C6B">
        <w:rPr>
          <w:rFonts w:ascii="Times New Roman" w:hAnsi="Times New Roman" w:cs="Times New Roman"/>
          <w:sz w:val="24"/>
          <w:szCs w:val="24"/>
        </w:rPr>
        <w:t>Bab ini berisi tentang teori-teori yang digunakan dalam penelitian, penelitian terdahulu, kerangka pemikiran dan hipotesis.</w:t>
      </w:r>
      <w:proofErr w:type="gramEnd"/>
    </w:p>
    <w:p w:rsidR="00AA1C6B" w:rsidRPr="00AA1C6B" w:rsidRDefault="00AA1C6B" w:rsidP="00AA1C6B">
      <w:pPr>
        <w:tabs>
          <w:tab w:val="left" w:pos="1560"/>
          <w:tab w:val="left" w:pos="1985"/>
        </w:tabs>
        <w:spacing w:line="480" w:lineRule="auto"/>
        <w:ind w:left="284"/>
        <w:contextualSpacing/>
        <w:rPr>
          <w:rFonts w:ascii="Times New Roman" w:hAnsi="Times New Roman" w:cs="Times New Roman"/>
          <w:b/>
          <w:sz w:val="24"/>
          <w:szCs w:val="24"/>
        </w:rPr>
      </w:pPr>
      <w:r w:rsidRPr="00AA1C6B">
        <w:rPr>
          <w:rFonts w:ascii="Times New Roman" w:hAnsi="Times New Roman" w:cs="Times New Roman"/>
          <w:b/>
          <w:sz w:val="24"/>
          <w:szCs w:val="24"/>
        </w:rPr>
        <w:lastRenderedPageBreak/>
        <w:t>BAB III</w:t>
      </w:r>
      <w:r w:rsidRPr="00AA1C6B">
        <w:rPr>
          <w:rFonts w:ascii="Times New Roman" w:hAnsi="Times New Roman" w:cs="Times New Roman"/>
          <w:b/>
          <w:sz w:val="24"/>
          <w:szCs w:val="24"/>
        </w:rPr>
        <w:tab/>
        <w:t>:</w:t>
      </w:r>
      <w:r w:rsidRPr="00AA1C6B">
        <w:rPr>
          <w:rFonts w:ascii="Times New Roman" w:hAnsi="Times New Roman" w:cs="Times New Roman"/>
          <w:b/>
          <w:sz w:val="24"/>
          <w:szCs w:val="24"/>
        </w:rPr>
        <w:tab/>
        <w:t>METODE PENELITIAN</w:t>
      </w:r>
    </w:p>
    <w:p w:rsidR="00AA1C6B" w:rsidRPr="00AA1C6B" w:rsidRDefault="00AA1C6B" w:rsidP="00AA1C6B">
      <w:pPr>
        <w:tabs>
          <w:tab w:val="left" w:pos="1560"/>
          <w:tab w:val="left" w:pos="1985"/>
        </w:tabs>
        <w:spacing w:line="480" w:lineRule="auto"/>
        <w:ind w:left="1985"/>
        <w:contextualSpacing/>
        <w:jc w:val="both"/>
        <w:rPr>
          <w:rFonts w:ascii="Times New Roman" w:hAnsi="Times New Roman" w:cs="Times New Roman"/>
          <w:sz w:val="24"/>
          <w:szCs w:val="24"/>
        </w:rPr>
      </w:pPr>
      <w:proofErr w:type="gramStart"/>
      <w:r w:rsidRPr="00AA1C6B">
        <w:rPr>
          <w:rFonts w:ascii="Times New Roman" w:hAnsi="Times New Roman" w:cs="Times New Roman"/>
          <w:sz w:val="24"/>
          <w:szCs w:val="24"/>
        </w:rPr>
        <w:t>Bab ini menguraikan tentang lokasi dan obyek penelitian, definisi operasional variabel yang digunakan, populasi dan sampel, jenis dan sumber data, metode pengumpulan data dan metode analisis data.</w:t>
      </w:r>
      <w:proofErr w:type="gramEnd"/>
    </w:p>
    <w:p w:rsidR="00AA1C6B" w:rsidRPr="00AA1C6B" w:rsidRDefault="00AA1C6B" w:rsidP="00AA1C6B">
      <w:pPr>
        <w:tabs>
          <w:tab w:val="left" w:pos="1560"/>
          <w:tab w:val="left" w:pos="1985"/>
        </w:tabs>
        <w:spacing w:line="480" w:lineRule="auto"/>
        <w:ind w:firstLine="284"/>
        <w:contextualSpacing/>
        <w:rPr>
          <w:rFonts w:ascii="Times New Roman" w:hAnsi="Times New Roman" w:cs="Times New Roman"/>
          <w:b/>
          <w:sz w:val="24"/>
          <w:szCs w:val="24"/>
        </w:rPr>
      </w:pPr>
      <w:r w:rsidRPr="00AA1C6B">
        <w:rPr>
          <w:rFonts w:ascii="Times New Roman" w:hAnsi="Times New Roman" w:cs="Times New Roman"/>
          <w:b/>
          <w:sz w:val="24"/>
          <w:szCs w:val="24"/>
        </w:rPr>
        <w:t>BAB IV</w:t>
      </w:r>
      <w:r w:rsidRPr="00AA1C6B">
        <w:rPr>
          <w:rFonts w:ascii="Times New Roman" w:hAnsi="Times New Roman" w:cs="Times New Roman"/>
          <w:b/>
          <w:sz w:val="24"/>
          <w:szCs w:val="24"/>
        </w:rPr>
        <w:tab/>
        <w:t>:</w:t>
      </w:r>
      <w:r w:rsidRPr="00AA1C6B">
        <w:rPr>
          <w:rFonts w:ascii="Times New Roman" w:hAnsi="Times New Roman" w:cs="Times New Roman"/>
          <w:b/>
          <w:sz w:val="24"/>
          <w:szCs w:val="24"/>
        </w:rPr>
        <w:tab/>
        <w:t>ANALISIS DATA PEMBAHASAN</w:t>
      </w:r>
    </w:p>
    <w:p w:rsidR="00AA1C6B" w:rsidRPr="00AA1C6B" w:rsidRDefault="00AA1C6B" w:rsidP="00AA1C6B">
      <w:pPr>
        <w:tabs>
          <w:tab w:val="left" w:pos="1560"/>
          <w:tab w:val="left" w:pos="1985"/>
        </w:tabs>
        <w:spacing w:line="480" w:lineRule="auto"/>
        <w:ind w:left="1985"/>
        <w:jc w:val="both"/>
        <w:rPr>
          <w:rFonts w:ascii="Times New Roman" w:hAnsi="Times New Roman" w:cs="Times New Roman"/>
          <w:sz w:val="24"/>
          <w:szCs w:val="24"/>
        </w:rPr>
      </w:pPr>
      <w:proofErr w:type="gramStart"/>
      <w:r w:rsidRPr="00AA1C6B">
        <w:rPr>
          <w:rFonts w:ascii="Times New Roman" w:hAnsi="Times New Roman" w:cs="Times New Roman"/>
          <w:sz w:val="24"/>
          <w:szCs w:val="24"/>
        </w:rPr>
        <w:t>Bab ini menjelaskan tentang deskripsi objek penelitian, analisis data dan pembahasan.</w:t>
      </w:r>
      <w:proofErr w:type="gramEnd"/>
    </w:p>
    <w:p w:rsidR="00AA1C6B" w:rsidRPr="00AA1C6B" w:rsidRDefault="00AA1C6B" w:rsidP="00AA1C6B">
      <w:pPr>
        <w:tabs>
          <w:tab w:val="left" w:pos="1560"/>
          <w:tab w:val="left" w:pos="1985"/>
        </w:tabs>
        <w:spacing w:line="480" w:lineRule="auto"/>
        <w:ind w:left="284"/>
        <w:contextualSpacing/>
        <w:rPr>
          <w:rFonts w:ascii="Times New Roman" w:hAnsi="Times New Roman" w:cs="Times New Roman"/>
          <w:b/>
          <w:sz w:val="24"/>
          <w:szCs w:val="24"/>
        </w:rPr>
      </w:pPr>
      <w:r w:rsidRPr="00AA1C6B">
        <w:rPr>
          <w:rFonts w:ascii="Times New Roman" w:hAnsi="Times New Roman" w:cs="Times New Roman"/>
          <w:b/>
          <w:sz w:val="24"/>
          <w:szCs w:val="24"/>
        </w:rPr>
        <w:t>BAB V</w:t>
      </w:r>
      <w:r w:rsidRPr="00AA1C6B">
        <w:rPr>
          <w:rFonts w:ascii="Times New Roman" w:hAnsi="Times New Roman" w:cs="Times New Roman"/>
          <w:b/>
          <w:sz w:val="24"/>
          <w:szCs w:val="24"/>
        </w:rPr>
        <w:tab/>
        <w:t>:</w:t>
      </w:r>
      <w:r w:rsidRPr="00AA1C6B">
        <w:rPr>
          <w:rFonts w:ascii="Times New Roman" w:hAnsi="Times New Roman" w:cs="Times New Roman"/>
          <w:b/>
          <w:sz w:val="24"/>
          <w:szCs w:val="24"/>
        </w:rPr>
        <w:tab/>
        <w:t>PENUTUP</w:t>
      </w:r>
    </w:p>
    <w:p w:rsidR="00B472DC" w:rsidRPr="00FE33B9" w:rsidRDefault="00AA1C6B" w:rsidP="00AA1C6B">
      <w:pPr>
        <w:pStyle w:val="ListParagraph"/>
        <w:tabs>
          <w:tab w:val="left" w:pos="1560"/>
          <w:tab w:val="left" w:pos="1985"/>
        </w:tabs>
        <w:spacing w:after="240" w:line="480" w:lineRule="auto"/>
        <w:ind w:left="1985"/>
        <w:contextualSpacing w:val="0"/>
        <w:rPr>
          <w:rFonts w:ascii="Times New Roman" w:hAnsi="Times New Roman" w:cs="Times New Roman"/>
          <w:sz w:val="24"/>
          <w:szCs w:val="24"/>
        </w:rPr>
      </w:pPr>
      <w:proofErr w:type="gramStart"/>
      <w:r w:rsidRPr="00AA1C6B">
        <w:rPr>
          <w:rFonts w:ascii="Times New Roman" w:hAnsi="Times New Roman" w:cs="Times New Roman"/>
          <w:sz w:val="24"/>
          <w:szCs w:val="24"/>
        </w:rPr>
        <w:t>Bab ini menjelaskan tentang kesimpulan yang diperoleh dari penelitian dan saran-saran yang dapat diberikan.</w:t>
      </w:r>
      <w:proofErr w:type="gramEnd"/>
    </w:p>
    <w:p w:rsidR="003344F6" w:rsidRPr="00666FD7" w:rsidRDefault="003344F6" w:rsidP="00892123">
      <w:pPr>
        <w:pStyle w:val="ListParagraph"/>
        <w:tabs>
          <w:tab w:val="left" w:pos="1560"/>
          <w:tab w:val="left" w:pos="1985"/>
        </w:tabs>
        <w:spacing w:line="480" w:lineRule="auto"/>
        <w:ind w:left="284"/>
        <w:rPr>
          <w:rFonts w:ascii="Times New Roman" w:hAnsi="Times New Roman" w:cs="Times New Roman"/>
          <w:b/>
          <w:sz w:val="24"/>
          <w:szCs w:val="24"/>
        </w:rPr>
      </w:pPr>
    </w:p>
    <w:sectPr w:rsidR="003344F6" w:rsidRPr="00666FD7" w:rsidSect="003D2595">
      <w:headerReference w:type="default" r:id="rId12"/>
      <w:footerReference w:type="default" r:id="rId13"/>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A1D" w:rsidRDefault="00AC1A1D" w:rsidP="00031C44">
      <w:pPr>
        <w:spacing w:after="0" w:line="240" w:lineRule="auto"/>
      </w:pPr>
      <w:r>
        <w:separator/>
      </w:r>
    </w:p>
  </w:endnote>
  <w:endnote w:type="continuationSeparator" w:id="0">
    <w:p w:rsidR="00AC1A1D" w:rsidRDefault="00AC1A1D" w:rsidP="00031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entury Gothic"/>
    <w:panose1 w:val="020F0502020204030204"/>
    <w:charset w:val="00"/>
    <w:family w:val="swiss"/>
    <w:pitch w:val="variable"/>
    <w:sig w:usb0="E10002FF" w:usb1="4000ACFF" w:usb2="00000009"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948948"/>
      <w:docPartObj>
        <w:docPartGallery w:val="Page Numbers (Bottom of Page)"/>
        <w:docPartUnique/>
      </w:docPartObj>
    </w:sdtPr>
    <w:sdtEndPr>
      <w:rPr>
        <w:noProof/>
      </w:rPr>
    </w:sdtEndPr>
    <w:sdtContent>
      <w:p w:rsidR="00AA1C6B" w:rsidRDefault="00AA1C6B">
        <w:pPr>
          <w:pStyle w:val="Footer"/>
          <w:jc w:val="center"/>
        </w:pPr>
        <w:r>
          <w:fldChar w:fldCharType="begin"/>
        </w:r>
        <w:r>
          <w:instrText xml:space="preserve"> PAGE   \* MERGEFORMAT </w:instrText>
        </w:r>
        <w:r>
          <w:fldChar w:fldCharType="separate"/>
        </w:r>
        <w:r w:rsidR="002C322D">
          <w:rPr>
            <w:noProof/>
          </w:rPr>
          <w:t>1</w:t>
        </w:r>
        <w:r>
          <w:rPr>
            <w:noProof/>
          </w:rPr>
          <w:fldChar w:fldCharType="end"/>
        </w:r>
      </w:p>
    </w:sdtContent>
  </w:sdt>
  <w:p w:rsidR="00AA1C6B" w:rsidRDefault="00AA1C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0A9" w:rsidRDefault="000F70A9">
    <w:pPr>
      <w:pStyle w:val="Footer"/>
      <w:jc w:val="center"/>
    </w:pPr>
  </w:p>
  <w:p w:rsidR="000F70A9" w:rsidRDefault="000F70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A1D" w:rsidRDefault="00AC1A1D" w:rsidP="00031C44">
      <w:pPr>
        <w:spacing w:after="0" w:line="240" w:lineRule="auto"/>
      </w:pPr>
      <w:r>
        <w:separator/>
      </w:r>
    </w:p>
  </w:footnote>
  <w:footnote w:type="continuationSeparator" w:id="0">
    <w:p w:rsidR="00AC1A1D" w:rsidRDefault="00AC1A1D" w:rsidP="00031C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C6B" w:rsidRDefault="00AA1C6B">
    <w:pPr>
      <w:pStyle w:val="Header"/>
      <w:jc w:val="right"/>
    </w:pPr>
  </w:p>
  <w:p w:rsidR="00AA1C6B" w:rsidRDefault="00AA1C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650133"/>
      <w:docPartObj>
        <w:docPartGallery w:val="Page Numbers (Top of Page)"/>
        <w:docPartUnique/>
      </w:docPartObj>
    </w:sdtPr>
    <w:sdtEndPr>
      <w:rPr>
        <w:noProof/>
      </w:rPr>
    </w:sdtEndPr>
    <w:sdtContent>
      <w:p w:rsidR="00075809" w:rsidRDefault="00075809">
        <w:pPr>
          <w:pStyle w:val="Header"/>
          <w:jc w:val="right"/>
        </w:pPr>
        <w:r>
          <w:fldChar w:fldCharType="begin"/>
        </w:r>
        <w:r>
          <w:instrText xml:space="preserve"> PAGE   \* MERGEFORMAT </w:instrText>
        </w:r>
        <w:r>
          <w:fldChar w:fldCharType="separate"/>
        </w:r>
        <w:r w:rsidR="002C322D">
          <w:rPr>
            <w:noProof/>
          </w:rPr>
          <w:t>4</w:t>
        </w:r>
        <w:r>
          <w:rPr>
            <w:noProof/>
          </w:rPr>
          <w:fldChar w:fldCharType="end"/>
        </w:r>
      </w:p>
    </w:sdtContent>
  </w:sdt>
  <w:p w:rsidR="00075809" w:rsidRDefault="000758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0A90"/>
    <w:multiLevelType w:val="hybridMultilevel"/>
    <w:tmpl w:val="3A58BC1A"/>
    <w:lvl w:ilvl="0" w:tplc="E83022C0">
      <w:start w:val="1"/>
      <w:numFmt w:val="decimal"/>
      <w:lvlText w:val="%1."/>
      <w:lvlJc w:val="left"/>
      <w:pPr>
        <w:ind w:left="1876" w:hanging="360"/>
      </w:pPr>
      <w:rPr>
        <w:color w:val="auto"/>
      </w:rPr>
    </w:lvl>
    <w:lvl w:ilvl="1" w:tplc="04090019" w:tentative="1">
      <w:start w:val="1"/>
      <w:numFmt w:val="lowerLetter"/>
      <w:lvlText w:val="%2."/>
      <w:lvlJc w:val="left"/>
      <w:pPr>
        <w:ind w:left="2596" w:hanging="360"/>
      </w:pPr>
    </w:lvl>
    <w:lvl w:ilvl="2" w:tplc="0409001B" w:tentative="1">
      <w:start w:val="1"/>
      <w:numFmt w:val="lowerRoman"/>
      <w:lvlText w:val="%3."/>
      <w:lvlJc w:val="right"/>
      <w:pPr>
        <w:ind w:left="3316" w:hanging="180"/>
      </w:pPr>
    </w:lvl>
    <w:lvl w:ilvl="3" w:tplc="0409000F" w:tentative="1">
      <w:start w:val="1"/>
      <w:numFmt w:val="decimal"/>
      <w:lvlText w:val="%4."/>
      <w:lvlJc w:val="left"/>
      <w:pPr>
        <w:ind w:left="4036" w:hanging="360"/>
      </w:pPr>
    </w:lvl>
    <w:lvl w:ilvl="4" w:tplc="04090019" w:tentative="1">
      <w:start w:val="1"/>
      <w:numFmt w:val="lowerLetter"/>
      <w:lvlText w:val="%5."/>
      <w:lvlJc w:val="left"/>
      <w:pPr>
        <w:ind w:left="4756" w:hanging="360"/>
      </w:pPr>
    </w:lvl>
    <w:lvl w:ilvl="5" w:tplc="0409001B" w:tentative="1">
      <w:start w:val="1"/>
      <w:numFmt w:val="lowerRoman"/>
      <w:lvlText w:val="%6."/>
      <w:lvlJc w:val="right"/>
      <w:pPr>
        <w:ind w:left="5476" w:hanging="180"/>
      </w:pPr>
    </w:lvl>
    <w:lvl w:ilvl="6" w:tplc="0409000F" w:tentative="1">
      <w:start w:val="1"/>
      <w:numFmt w:val="decimal"/>
      <w:lvlText w:val="%7."/>
      <w:lvlJc w:val="left"/>
      <w:pPr>
        <w:ind w:left="6196" w:hanging="360"/>
      </w:pPr>
    </w:lvl>
    <w:lvl w:ilvl="7" w:tplc="04090019" w:tentative="1">
      <w:start w:val="1"/>
      <w:numFmt w:val="lowerLetter"/>
      <w:lvlText w:val="%8."/>
      <w:lvlJc w:val="left"/>
      <w:pPr>
        <w:ind w:left="6916" w:hanging="360"/>
      </w:pPr>
    </w:lvl>
    <w:lvl w:ilvl="8" w:tplc="0409001B" w:tentative="1">
      <w:start w:val="1"/>
      <w:numFmt w:val="lowerRoman"/>
      <w:lvlText w:val="%9."/>
      <w:lvlJc w:val="right"/>
      <w:pPr>
        <w:ind w:left="7636" w:hanging="180"/>
      </w:pPr>
    </w:lvl>
  </w:abstractNum>
  <w:abstractNum w:abstractNumId="1">
    <w:nsid w:val="0A0335A0"/>
    <w:multiLevelType w:val="hybridMultilevel"/>
    <w:tmpl w:val="016ABB4C"/>
    <w:lvl w:ilvl="0" w:tplc="0750C8A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E93CE5"/>
    <w:multiLevelType w:val="hybridMultilevel"/>
    <w:tmpl w:val="E146BF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DB737F4"/>
    <w:multiLevelType w:val="hybridMultilevel"/>
    <w:tmpl w:val="FD1241A2"/>
    <w:lvl w:ilvl="0" w:tplc="04090019">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4">
    <w:nsid w:val="2C451A77"/>
    <w:multiLevelType w:val="hybridMultilevel"/>
    <w:tmpl w:val="E146BF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3AE59F4"/>
    <w:multiLevelType w:val="hybridMultilevel"/>
    <w:tmpl w:val="E0D4C048"/>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8421603"/>
    <w:multiLevelType w:val="hybridMultilevel"/>
    <w:tmpl w:val="60C27642"/>
    <w:lvl w:ilvl="0" w:tplc="04090019">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7">
    <w:nsid w:val="59E32176"/>
    <w:multiLevelType w:val="hybridMultilevel"/>
    <w:tmpl w:val="9A72B30A"/>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CDC333F"/>
    <w:multiLevelType w:val="hybridMultilevel"/>
    <w:tmpl w:val="4C50FD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2A7EFC"/>
    <w:multiLevelType w:val="hybridMultilevel"/>
    <w:tmpl w:val="B8CC0D46"/>
    <w:lvl w:ilvl="0" w:tplc="04090019">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num w:numId="1">
    <w:abstractNumId w:val="8"/>
  </w:num>
  <w:num w:numId="2">
    <w:abstractNumId w:val="4"/>
  </w:num>
  <w:num w:numId="3">
    <w:abstractNumId w:val="3"/>
  </w:num>
  <w:num w:numId="4">
    <w:abstractNumId w:val="6"/>
  </w:num>
  <w:num w:numId="5">
    <w:abstractNumId w:val="1"/>
  </w:num>
  <w:num w:numId="6">
    <w:abstractNumId w:val="9"/>
  </w:num>
  <w:num w:numId="7">
    <w:abstractNumId w:val="7"/>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BBF"/>
    <w:rsid w:val="00031C44"/>
    <w:rsid w:val="00040841"/>
    <w:rsid w:val="00056E0F"/>
    <w:rsid w:val="00067651"/>
    <w:rsid w:val="000679A5"/>
    <w:rsid w:val="00075809"/>
    <w:rsid w:val="000D4D46"/>
    <w:rsid w:val="000F2F01"/>
    <w:rsid w:val="000F70A9"/>
    <w:rsid w:val="00100332"/>
    <w:rsid w:val="00156461"/>
    <w:rsid w:val="00157B32"/>
    <w:rsid w:val="00177687"/>
    <w:rsid w:val="001B078C"/>
    <w:rsid w:val="001F16BC"/>
    <w:rsid w:val="001F4910"/>
    <w:rsid w:val="001F4C2C"/>
    <w:rsid w:val="001F62B4"/>
    <w:rsid w:val="002234B9"/>
    <w:rsid w:val="002611A6"/>
    <w:rsid w:val="00275CD4"/>
    <w:rsid w:val="00297757"/>
    <w:rsid w:val="00297F64"/>
    <w:rsid w:val="002A7F2F"/>
    <w:rsid w:val="002C322D"/>
    <w:rsid w:val="002C4D2E"/>
    <w:rsid w:val="002D0D2A"/>
    <w:rsid w:val="002E358E"/>
    <w:rsid w:val="003060A3"/>
    <w:rsid w:val="003218DB"/>
    <w:rsid w:val="0032589E"/>
    <w:rsid w:val="003344F6"/>
    <w:rsid w:val="00372B40"/>
    <w:rsid w:val="00373AA8"/>
    <w:rsid w:val="003815FC"/>
    <w:rsid w:val="003D2595"/>
    <w:rsid w:val="00424F64"/>
    <w:rsid w:val="004602B8"/>
    <w:rsid w:val="004730D5"/>
    <w:rsid w:val="00496FBD"/>
    <w:rsid w:val="004A29C1"/>
    <w:rsid w:val="004D48D4"/>
    <w:rsid w:val="004F0269"/>
    <w:rsid w:val="00524C1F"/>
    <w:rsid w:val="005412AC"/>
    <w:rsid w:val="005D142A"/>
    <w:rsid w:val="005D51C8"/>
    <w:rsid w:val="00611152"/>
    <w:rsid w:val="00640BAE"/>
    <w:rsid w:val="00651336"/>
    <w:rsid w:val="00651E3E"/>
    <w:rsid w:val="00656ABB"/>
    <w:rsid w:val="00666FD7"/>
    <w:rsid w:val="00676B90"/>
    <w:rsid w:val="00680262"/>
    <w:rsid w:val="00685DAA"/>
    <w:rsid w:val="00695C96"/>
    <w:rsid w:val="006A7CB9"/>
    <w:rsid w:val="006D3C02"/>
    <w:rsid w:val="006F7484"/>
    <w:rsid w:val="007112EF"/>
    <w:rsid w:val="00726EEF"/>
    <w:rsid w:val="0073619F"/>
    <w:rsid w:val="00736637"/>
    <w:rsid w:val="00753F9F"/>
    <w:rsid w:val="0075523A"/>
    <w:rsid w:val="00770866"/>
    <w:rsid w:val="007855E6"/>
    <w:rsid w:val="00800512"/>
    <w:rsid w:val="00810DBA"/>
    <w:rsid w:val="00832EC7"/>
    <w:rsid w:val="008429B0"/>
    <w:rsid w:val="008438ED"/>
    <w:rsid w:val="00852F60"/>
    <w:rsid w:val="00892123"/>
    <w:rsid w:val="008B607C"/>
    <w:rsid w:val="008E3213"/>
    <w:rsid w:val="00921BCD"/>
    <w:rsid w:val="00934CDC"/>
    <w:rsid w:val="00934F8A"/>
    <w:rsid w:val="00970035"/>
    <w:rsid w:val="0097304D"/>
    <w:rsid w:val="00986D10"/>
    <w:rsid w:val="00987794"/>
    <w:rsid w:val="0099504E"/>
    <w:rsid w:val="009B5421"/>
    <w:rsid w:val="009C54A2"/>
    <w:rsid w:val="009E7D70"/>
    <w:rsid w:val="009F5679"/>
    <w:rsid w:val="009F748A"/>
    <w:rsid w:val="00A150EC"/>
    <w:rsid w:val="00A22629"/>
    <w:rsid w:val="00A327DD"/>
    <w:rsid w:val="00A3330F"/>
    <w:rsid w:val="00A959B1"/>
    <w:rsid w:val="00AA1C6B"/>
    <w:rsid w:val="00AB049C"/>
    <w:rsid w:val="00AC1A1D"/>
    <w:rsid w:val="00AE4266"/>
    <w:rsid w:val="00B1330E"/>
    <w:rsid w:val="00B22A34"/>
    <w:rsid w:val="00B472DC"/>
    <w:rsid w:val="00B548FB"/>
    <w:rsid w:val="00B54BBF"/>
    <w:rsid w:val="00B63FAC"/>
    <w:rsid w:val="00B909E6"/>
    <w:rsid w:val="00BC47DF"/>
    <w:rsid w:val="00BC61E1"/>
    <w:rsid w:val="00BD4702"/>
    <w:rsid w:val="00BD657B"/>
    <w:rsid w:val="00C0572E"/>
    <w:rsid w:val="00C15C56"/>
    <w:rsid w:val="00C2246C"/>
    <w:rsid w:val="00C43071"/>
    <w:rsid w:val="00C962F9"/>
    <w:rsid w:val="00CB6333"/>
    <w:rsid w:val="00CC1169"/>
    <w:rsid w:val="00CC51E8"/>
    <w:rsid w:val="00D421AB"/>
    <w:rsid w:val="00D640AA"/>
    <w:rsid w:val="00DB6994"/>
    <w:rsid w:val="00DD4C36"/>
    <w:rsid w:val="00E00FB6"/>
    <w:rsid w:val="00E66B31"/>
    <w:rsid w:val="00E863E3"/>
    <w:rsid w:val="00EA13BD"/>
    <w:rsid w:val="00EC22DD"/>
    <w:rsid w:val="00EE3F5D"/>
    <w:rsid w:val="00EF4868"/>
    <w:rsid w:val="00F157CD"/>
    <w:rsid w:val="00F15875"/>
    <w:rsid w:val="00F25977"/>
    <w:rsid w:val="00F62404"/>
    <w:rsid w:val="00F86B2E"/>
    <w:rsid w:val="00F9166B"/>
    <w:rsid w:val="00FB6BBB"/>
    <w:rsid w:val="00FE4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1C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BBF"/>
    <w:pPr>
      <w:ind w:left="720"/>
      <w:contextualSpacing/>
    </w:pPr>
  </w:style>
  <w:style w:type="paragraph" w:styleId="Header">
    <w:name w:val="header"/>
    <w:basedOn w:val="Normal"/>
    <w:link w:val="HeaderChar"/>
    <w:uiPriority w:val="99"/>
    <w:unhideWhenUsed/>
    <w:rsid w:val="00031C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C44"/>
  </w:style>
  <w:style w:type="paragraph" w:styleId="Footer">
    <w:name w:val="footer"/>
    <w:basedOn w:val="Normal"/>
    <w:link w:val="FooterChar"/>
    <w:uiPriority w:val="99"/>
    <w:unhideWhenUsed/>
    <w:rsid w:val="00031C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C44"/>
  </w:style>
  <w:style w:type="character" w:styleId="Hyperlink">
    <w:name w:val="Hyperlink"/>
    <w:basedOn w:val="DefaultParagraphFont"/>
    <w:uiPriority w:val="99"/>
    <w:unhideWhenUsed/>
    <w:rsid w:val="008E3213"/>
    <w:rPr>
      <w:color w:val="0000FF" w:themeColor="hyperlink"/>
      <w:u w:val="single"/>
    </w:rPr>
  </w:style>
  <w:style w:type="paragraph" w:styleId="NormalWeb">
    <w:name w:val="Normal (Web)"/>
    <w:basedOn w:val="Normal"/>
    <w:uiPriority w:val="99"/>
    <w:semiHidden/>
    <w:unhideWhenUsed/>
    <w:rsid w:val="00373AA8"/>
    <w:rPr>
      <w:rFonts w:ascii="Times New Roman" w:hAnsi="Times New Roman" w:cs="Times New Roman"/>
      <w:sz w:val="24"/>
      <w:szCs w:val="24"/>
    </w:rPr>
  </w:style>
  <w:style w:type="character" w:customStyle="1" w:styleId="Heading1Char">
    <w:name w:val="Heading 1 Char"/>
    <w:basedOn w:val="DefaultParagraphFont"/>
    <w:link w:val="Heading1"/>
    <w:uiPriority w:val="9"/>
    <w:rsid w:val="00AA1C6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1C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BBF"/>
    <w:pPr>
      <w:ind w:left="720"/>
      <w:contextualSpacing/>
    </w:pPr>
  </w:style>
  <w:style w:type="paragraph" w:styleId="Header">
    <w:name w:val="header"/>
    <w:basedOn w:val="Normal"/>
    <w:link w:val="HeaderChar"/>
    <w:uiPriority w:val="99"/>
    <w:unhideWhenUsed/>
    <w:rsid w:val="00031C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C44"/>
  </w:style>
  <w:style w:type="paragraph" w:styleId="Footer">
    <w:name w:val="footer"/>
    <w:basedOn w:val="Normal"/>
    <w:link w:val="FooterChar"/>
    <w:uiPriority w:val="99"/>
    <w:unhideWhenUsed/>
    <w:rsid w:val="00031C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C44"/>
  </w:style>
  <w:style w:type="character" w:styleId="Hyperlink">
    <w:name w:val="Hyperlink"/>
    <w:basedOn w:val="DefaultParagraphFont"/>
    <w:uiPriority w:val="99"/>
    <w:unhideWhenUsed/>
    <w:rsid w:val="008E3213"/>
    <w:rPr>
      <w:color w:val="0000FF" w:themeColor="hyperlink"/>
      <w:u w:val="single"/>
    </w:rPr>
  </w:style>
  <w:style w:type="paragraph" w:styleId="NormalWeb">
    <w:name w:val="Normal (Web)"/>
    <w:basedOn w:val="Normal"/>
    <w:uiPriority w:val="99"/>
    <w:semiHidden/>
    <w:unhideWhenUsed/>
    <w:rsid w:val="00373AA8"/>
    <w:rPr>
      <w:rFonts w:ascii="Times New Roman" w:hAnsi="Times New Roman" w:cs="Times New Roman"/>
      <w:sz w:val="24"/>
      <w:szCs w:val="24"/>
    </w:rPr>
  </w:style>
  <w:style w:type="character" w:customStyle="1" w:styleId="Heading1Char">
    <w:name w:val="Heading 1 Char"/>
    <w:basedOn w:val="DefaultParagraphFont"/>
    <w:link w:val="Heading1"/>
    <w:uiPriority w:val="9"/>
    <w:rsid w:val="00AA1C6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544786">
      <w:bodyDiv w:val="1"/>
      <w:marLeft w:val="0"/>
      <w:marRight w:val="0"/>
      <w:marTop w:val="0"/>
      <w:marBottom w:val="0"/>
      <w:divBdr>
        <w:top w:val="none" w:sz="0" w:space="0" w:color="auto"/>
        <w:left w:val="none" w:sz="0" w:space="0" w:color="auto"/>
        <w:bottom w:val="none" w:sz="0" w:space="0" w:color="auto"/>
        <w:right w:val="none" w:sz="0" w:space="0" w:color="auto"/>
      </w:divBdr>
    </w:div>
    <w:div w:id="1163159348">
      <w:bodyDiv w:val="1"/>
      <w:marLeft w:val="0"/>
      <w:marRight w:val="0"/>
      <w:marTop w:val="0"/>
      <w:marBottom w:val="0"/>
      <w:divBdr>
        <w:top w:val="none" w:sz="0" w:space="0" w:color="auto"/>
        <w:left w:val="none" w:sz="0" w:space="0" w:color="auto"/>
        <w:bottom w:val="none" w:sz="0" w:space="0" w:color="auto"/>
        <w:right w:val="none" w:sz="0" w:space="0" w:color="auto"/>
      </w:divBdr>
    </w:div>
    <w:div w:id="207566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onomy.okezone.com/topic/1864/paja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CE736-C3AE-4A68-9A2D-53269E6CB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11</Pages>
  <Words>2287</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11Sep2015</dc:creator>
  <cp:lastModifiedBy>11Sep2015</cp:lastModifiedBy>
  <cp:revision>100</cp:revision>
  <dcterms:created xsi:type="dcterms:W3CDTF">2019-06-21T10:00:00Z</dcterms:created>
  <dcterms:modified xsi:type="dcterms:W3CDTF">2020-03-13T14:14:00Z</dcterms:modified>
</cp:coreProperties>
</file>