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A" w:rsidRPr="004E7CC5" w:rsidRDefault="00AB168A" w:rsidP="00AB168A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Toc28821665"/>
      <w:r w:rsidRPr="006200B9">
        <w:rPr>
          <w:rFonts w:ascii="Times New Roman" w:hAnsi="Times New Roman" w:cs="Times New Roman"/>
          <w:sz w:val="24"/>
          <w:szCs w:val="24"/>
        </w:rPr>
        <w:t>ABSTRAK</w:t>
      </w:r>
      <w:bookmarkEnd w:id="0"/>
    </w:p>
    <w:p w:rsidR="00AB168A" w:rsidRPr="00054D7C" w:rsidRDefault="00AB168A" w:rsidP="00AB168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sz w:val="24"/>
          <w:lang w:eastAsia="ja-JP"/>
        </w:rPr>
        <w:t xml:space="preserve">Salah satu motivasi investor melakukan investasi adalah memperoleh tingkat pengembalian. Penelitian ini bertujuan untuk mengetahui pengaruh arus kas operasi, 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 xml:space="preserve">trading volume activity, return on asset, earning per share </w:t>
      </w:r>
      <w:r w:rsidRPr="009451D6">
        <w:rPr>
          <w:rFonts w:ascii="Times New Roman" w:hAnsi="Times New Roman" w:cs="Times New Roman"/>
          <w:sz w:val="24"/>
          <w:lang w:eastAsia="ja-JP"/>
        </w:rPr>
        <w:t>dan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 xml:space="preserve"> economic value added </w:t>
      </w:r>
      <w:r>
        <w:rPr>
          <w:rFonts w:ascii="Times New Roman" w:hAnsi="Times New Roman" w:cs="Times New Roman"/>
          <w:sz w:val="24"/>
          <w:lang w:eastAsia="ja-JP"/>
        </w:rPr>
        <w:t xml:space="preserve">terhadap 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>return</w:t>
      </w:r>
      <w:r>
        <w:rPr>
          <w:rFonts w:ascii="Times New Roman" w:hAnsi="Times New Roman" w:cs="Times New Roman"/>
          <w:sz w:val="24"/>
          <w:lang w:eastAsia="ja-JP"/>
        </w:rPr>
        <w:t xml:space="preserve"> saham pada perusahaan 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>food and beverages</w:t>
      </w:r>
      <w:r>
        <w:rPr>
          <w:rFonts w:ascii="Times New Roman" w:hAnsi="Times New Roman" w:cs="Times New Roman"/>
          <w:sz w:val="24"/>
          <w:lang w:eastAsia="ja-JP"/>
        </w:rPr>
        <w:t xml:space="preserve"> yang terdaftar di Bursa Efek Indonesia (BEI)) tahun 2014-2018. Teknik pengambilan sampel menggunakan 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>purposive sampling</w:t>
      </w:r>
      <w:r>
        <w:rPr>
          <w:rFonts w:ascii="Times New Roman" w:hAnsi="Times New Roman" w:cs="Times New Roman"/>
          <w:sz w:val="24"/>
          <w:lang w:eastAsia="ja-JP"/>
        </w:rPr>
        <w:t xml:space="preserve">. Sampel penelitian ini sebanyak 17 perusahaan. Teknik analisis data menggunakan uji asumsi klasik, uji regresi linier berganda, uji F, uji t dan uji koefisien determinasi. Hasil penelitian ini menunjukkan bahwa arus kas operasi berpengaruh positif signifikan, 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>trading volume activity</w:t>
      </w:r>
      <w:r>
        <w:rPr>
          <w:rFonts w:ascii="Times New Roman" w:hAnsi="Times New Roman" w:cs="Times New Roman"/>
          <w:sz w:val="24"/>
          <w:lang w:eastAsia="ja-JP"/>
        </w:rPr>
        <w:t xml:space="preserve">berpengaruh negatif signifikan, </w:t>
      </w:r>
      <w:r w:rsidRPr="00D32634">
        <w:rPr>
          <w:rFonts w:ascii="Times New Roman" w:hAnsi="Times New Roman" w:cs="Times New Roman"/>
          <w:i/>
          <w:sz w:val="24"/>
          <w:lang w:eastAsia="ja-JP"/>
        </w:rPr>
        <w:t>return on asset</w:t>
      </w:r>
      <w:r>
        <w:rPr>
          <w:rFonts w:ascii="Times New Roman" w:hAnsi="Times New Roman" w:cs="Times New Roman"/>
          <w:sz w:val="24"/>
          <w:lang w:eastAsia="ja-JP"/>
        </w:rPr>
        <w:t xml:space="preserve"> berpengaruh positif tidak signifikan</w:t>
      </w:r>
      <w:r w:rsidRPr="00D32634">
        <w:rPr>
          <w:rFonts w:ascii="Times New Roman" w:hAnsi="Times New Roman" w:cs="Times New Roman"/>
          <w:i/>
          <w:sz w:val="24"/>
          <w:lang w:eastAsia="ja-JP"/>
        </w:rPr>
        <w:t xml:space="preserve">, earning per share </w:t>
      </w:r>
      <w:r w:rsidRPr="00D32634">
        <w:rPr>
          <w:rFonts w:ascii="Times New Roman" w:hAnsi="Times New Roman" w:cs="Times New Roman"/>
          <w:sz w:val="24"/>
          <w:lang w:eastAsia="ja-JP"/>
        </w:rPr>
        <w:t>dan</w:t>
      </w:r>
      <w:r w:rsidRPr="00D32634">
        <w:rPr>
          <w:rFonts w:ascii="Times New Roman" w:hAnsi="Times New Roman" w:cs="Times New Roman"/>
          <w:i/>
          <w:sz w:val="24"/>
          <w:lang w:eastAsia="ja-JP"/>
        </w:rPr>
        <w:t xml:space="preserve"> economic value added</w:t>
      </w:r>
      <w:r>
        <w:rPr>
          <w:rFonts w:ascii="Times New Roman" w:hAnsi="Times New Roman" w:cs="Times New Roman"/>
          <w:sz w:val="24"/>
          <w:lang w:eastAsia="ja-JP"/>
        </w:rPr>
        <w:t xml:space="preserve">berpengaruh negatif tidak signifikan terhadap </w:t>
      </w:r>
      <w:r w:rsidRPr="00D32634">
        <w:rPr>
          <w:rFonts w:ascii="Times New Roman" w:hAnsi="Times New Roman" w:cs="Times New Roman"/>
          <w:i/>
          <w:sz w:val="24"/>
          <w:lang w:eastAsia="ja-JP"/>
        </w:rPr>
        <w:t>return</w:t>
      </w:r>
      <w:r>
        <w:rPr>
          <w:rFonts w:ascii="Times New Roman" w:hAnsi="Times New Roman" w:cs="Times New Roman"/>
          <w:sz w:val="24"/>
          <w:lang w:eastAsia="ja-JP"/>
        </w:rPr>
        <w:t xml:space="preserve"> saham. Namun arus kas operasi, 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>trading volume activity</w:t>
      </w:r>
      <w:r>
        <w:rPr>
          <w:rFonts w:ascii="Times New Roman" w:hAnsi="Times New Roman" w:cs="Times New Roman"/>
          <w:sz w:val="24"/>
          <w:lang w:eastAsia="ja-JP"/>
        </w:rPr>
        <w:t xml:space="preserve">, </w:t>
      </w:r>
      <w:r w:rsidRPr="00D32634">
        <w:rPr>
          <w:rFonts w:ascii="Times New Roman" w:hAnsi="Times New Roman" w:cs="Times New Roman"/>
          <w:i/>
          <w:sz w:val="24"/>
          <w:lang w:eastAsia="ja-JP"/>
        </w:rPr>
        <w:t>return on asset</w:t>
      </w:r>
      <w:r>
        <w:rPr>
          <w:rFonts w:ascii="Times New Roman" w:hAnsi="Times New Roman" w:cs="Times New Roman"/>
          <w:sz w:val="24"/>
          <w:lang w:eastAsia="ja-JP"/>
        </w:rPr>
        <w:t xml:space="preserve">, </w:t>
      </w:r>
      <w:r w:rsidRPr="00D32634">
        <w:rPr>
          <w:rFonts w:ascii="Times New Roman" w:hAnsi="Times New Roman" w:cs="Times New Roman"/>
          <w:i/>
          <w:sz w:val="24"/>
          <w:lang w:eastAsia="ja-JP"/>
        </w:rPr>
        <w:t xml:space="preserve">earning per share </w:t>
      </w:r>
      <w:r w:rsidRPr="00D32634">
        <w:rPr>
          <w:rFonts w:ascii="Times New Roman" w:hAnsi="Times New Roman" w:cs="Times New Roman"/>
          <w:sz w:val="24"/>
          <w:lang w:eastAsia="ja-JP"/>
        </w:rPr>
        <w:t>dan</w:t>
      </w:r>
      <w:r w:rsidRPr="00D32634">
        <w:rPr>
          <w:rFonts w:ascii="Times New Roman" w:hAnsi="Times New Roman" w:cs="Times New Roman"/>
          <w:i/>
          <w:sz w:val="24"/>
          <w:lang w:eastAsia="ja-JP"/>
        </w:rPr>
        <w:t xml:space="preserve"> economic value added</w:t>
      </w:r>
      <w:r>
        <w:rPr>
          <w:rFonts w:ascii="Times New Roman" w:hAnsi="Times New Roman" w:cs="Times New Roman"/>
          <w:sz w:val="24"/>
          <w:lang w:eastAsia="ja-JP"/>
        </w:rPr>
        <w:t xml:space="preserve"> berpengaruh simultan terhadap </w:t>
      </w:r>
      <w:r w:rsidRPr="007A23AB">
        <w:rPr>
          <w:rFonts w:ascii="Times New Roman" w:hAnsi="Times New Roman" w:cs="Times New Roman"/>
          <w:i/>
          <w:sz w:val="24"/>
          <w:lang w:eastAsia="ja-JP"/>
        </w:rPr>
        <w:t>return</w:t>
      </w:r>
      <w:r>
        <w:rPr>
          <w:rFonts w:ascii="Times New Roman" w:hAnsi="Times New Roman" w:cs="Times New Roman"/>
          <w:sz w:val="24"/>
          <w:lang w:eastAsia="ja-JP"/>
        </w:rPr>
        <w:t xml:space="preserve"> saham dan memiliki nilai R</w:t>
      </w:r>
      <w:r w:rsidRPr="007A23AB">
        <w:rPr>
          <w:rFonts w:ascii="Times New Roman" w:hAnsi="Times New Roman" w:cs="Times New Roman"/>
          <w:sz w:val="24"/>
          <w:vertAlign w:val="superscript"/>
          <w:lang w:eastAsia="ja-JP"/>
        </w:rPr>
        <w:t xml:space="preserve">2 </w:t>
      </w:r>
      <w:r>
        <w:rPr>
          <w:rFonts w:ascii="Times New Roman" w:hAnsi="Times New Roman" w:cs="Times New Roman"/>
          <w:sz w:val="24"/>
          <w:lang w:eastAsia="ja-JP"/>
        </w:rPr>
        <w:t xml:space="preserve">sebanyak 11,6%. </w:t>
      </w:r>
    </w:p>
    <w:p w:rsidR="003B7A5B" w:rsidRDefault="00AB168A" w:rsidP="00AB168A">
      <w:r w:rsidRPr="00B41EAB">
        <w:rPr>
          <w:rFonts w:ascii="Times New Roman" w:hAnsi="Times New Roman" w:cs="Times New Roman"/>
          <w:b/>
          <w:sz w:val="24"/>
          <w:lang w:eastAsia="ja-JP"/>
        </w:rPr>
        <w:t>Kata Kunci:</w:t>
      </w:r>
      <w:r>
        <w:rPr>
          <w:rFonts w:ascii="Times New Roman" w:hAnsi="Times New Roman" w:cs="Times New Roman"/>
          <w:sz w:val="24"/>
          <w:lang w:eastAsia="ja-JP"/>
        </w:rPr>
        <w:t xml:space="preserve"> Arus Kas Operasi, 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>Trading Volume Activity, Ret</w:t>
      </w:r>
      <w:r>
        <w:rPr>
          <w:rFonts w:ascii="Times New Roman" w:hAnsi="Times New Roman" w:cs="Times New Roman"/>
          <w:i/>
          <w:sz w:val="24"/>
          <w:lang w:eastAsia="ja-JP"/>
        </w:rPr>
        <w:t>urn On Asset, Earning Per Share,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 xml:space="preserve"> Economic Value Added</w:t>
      </w:r>
      <w:r>
        <w:rPr>
          <w:rFonts w:ascii="Times New Roman" w:hAnsi="Times New Roman" w:cs="Times New Roman"/>
          <w:sz w:val="24"/>
          <w:lang w:eastAsia="ja-JP"/>
        </w:rPr>
        <w:t xml:space="preserve"> Dan </w:t>
      </w:r>
      <w:r w:rsidRPr="009451D6">
        <w:rPr>
          <w:rFonts w:ascii="Times New Roman" w:hAnsi="Times New Roman" w:cs="Times New Roman"/>
          <w:i/>
          <w:sz w:val="24"/>
          <w:lang w:eastAsia="ja-JP"/>
        </w:rPr>
        <w:t>Return</w:t>
      </w:r>
      <w:r>
        <w:rPr>
          <w:rFonts w:ascii="Times New Roman" w:hAnsi="Times New Roman" w:cs="Times New Roman"/>
          <w:sz w:val="24"/>
          <w:lang w:eastAsia="ja-JP"/>
        </w:rPr>
        <w:t xml:space="preserve"> Saham</w:t>
      </w:r>
    </w:p>
    <w:sectPr w:rsidR="003B7A5B" w:rsidSect="003B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68A"/>
    <w:rsid w:val="003B7A5B"/>
    <w:rsid w:val="00403477"/>
    <w:rsid w:val="00442CC0"/>
    <w:rsid w:val="00813103"/>
    <w:rsid w:val="00AB168A"/>
    <w:rsid w:val="00D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8A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C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C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C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C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C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C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42C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42C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2CC0"/>
    <w:rPr>
      <w:b/>
      <w:bCs/>
    </w:rPr>
  </w:style>
  <w:style w:type="character" w:styleId="Emphasis">
    <w:name w:val="Emphasis"/>
    <w:uiPriority w:val="20"/>
    <w:qFormat/>
    <w:rsid w:val="00442C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2CC0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442CC0"/>
    <w:pPr>
      <w:ind w:left="720"/>
      <w:contextualSpacing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42CC0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42C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C0"/>
    <w:rPr>
      <w:b/>
      <w:bCs/>
      <w:i/>
      <w:iCs/>
    </w:rPr>
  </w:style>
  <w:style w:type="character" w:styleId="SubtleEmphasis">
    <w:name w:val="Subtle Emphasis"/>
    <w:uiPriority w:val="19"/>
    <w:qFormat/>
    <w:rsid w:val="00442CC0"/>
    <w:rPr>
      <w:i/>
      <w:iCs/>
    </w:rPr>
  </w:style>
  <w:style w:type="character" w:styleId="IntenseEmphasis">
    <w:name w:val="Intense Emphasis"/>
    <w:uiPriority w:val="21"/>
    <w:qFormat/>
    <w:rsid w:val="00442CC0"/>
    <w:rPr>
      <w:b/>
      <w:bCs/>
    </w:rPr>
  </w:style>
  <w:style w:type="character" w:styleId="SubtleReference">
    <w:name w:val="Subtle Reference"/>
    <w:uiPriority w:val="31"/>
    <w:qFormat/>
    <w:rsid w:val="00442CC0"/>
    <w:rPr>
      <w:smallCaps/>
    </w:rPr>
  </w:style>
  <w:style w:type="character" w:styleId="IntenseReference">
    <w:name w:val="Intense Reference"/>
    <w:uiPriority w:val="32"/>
    <w:qFormat/>
    <w:rsid w:val="00442CC0"/>
    <w:rPr>
      <w:smallCaps/>
      <w:spacing w:val="5"/>
      <w:u w:val="single"/>
    </w:rPr>
  </w:style>
  <w:style w:type="character" w:styleId="BookTitle">
    <w:name w:val="Book Title"/>
    <w:uiPriority w:val="33"/>
    <w:qFormat/>
    <w:rsid w:val="00442C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2021-11-10T04:41:00Z</dcterms:created>
  <dcterms:modified xsi:type="dcterms:W3CDTF">2021-11-10T04:41:00Z</dcterms:modified>
</cp:coreProperties>
</file>